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6607D6" w14:textId="77777777" w:rsidR="00085EBA" w:rsidRPr="00301607" w:rsidRDefault="00000000">
      <w:pPr>
        <w:pStyle w:val="Ttulo1"/>
        <w:rPr>
          <w:lang w:val="es-ES"/>
        </w:rPr>
      </w:pPr>
      <w:r w:rsidRPr="00301607">
        <w:rPr>
          <w:color w:val="003366"/>
          <w:lang w:val="es-ES"/>
        </w:rPr>
        <w:t>Informe Gen AI.</w:t>
      </w:r>
    </w:p>
    <w:p w14:paraId="24410A9D" w14:textId="77777777" w:rsidR="00085EBA" w:rsidRPr="00301607" w:rsidRDefault="00000000">
      <w:pPr>
        <w:pStyle w:val="Ttulo1"/>
        <w:rPr>
          <w:lang w:val="es-ES"/>
        </w:rPr>
      </w:pPr>
      <w:r w:rsidRPr="00301607">
        <w:rPr>
          <w:color w:val="003366"/>
          <w:lang w:val="es-ES"/>
        </w:rPr>
        <w:t>INFORME INTELIGENCIA ARTIFICIAL GENERATIVA APLICADA A RIESGOS DE CIBERSEGURIDAD</w:t>
      </w:r>
    </w:p>
    <w:p w14:paraId="6E40F143" w14:textId="77777777" w:rsidR="00085EBA" w:rsidRPr="00301607" w:rsidRDefault="00000000">
      <w:pPr>
        <w:pStyle w:val="Ttulo2"/>
        <w:rPr>
          <w:lang w:val="es-ES"/>
        </w:rPr>
      </w:pPr>
      <w:r w:rsidRPr="00301607">
        <w:rPr>
          <w:color w:val="0066CC"/>
          <w:lang w:val="es-ES"/>
        </w:rPr>
        <w:t>Investigación de Tendencias 2024-2025 | Enfoque España | Contexto Global Comparativo</w:t>
      </w:r>
    </w:p>
    <w:p w14:paraId="4C749B70" w14:textId="77777777" w:rsidR="00085EBA" w:rsidRPr="00301607" w:rsidRDefault="00000000">
      <w:pPr>
        <w:rPr>
          <w:lang w:val="es-ES"/>
        </w:rPr>
      </w:pPr>
      <w:r w:rsidRPr="00301607">
        <w:rPr>
          <w:b/>
          <w:lang w:val="es-ES"/>
        </w:rPr>
        <w:t>Elaborado por:</w:t>
      </w:r>
      <w:r w:rsidRPr="00301607">
        <w:rPr>
          <w:lang w:val="es-ES"/>
        </w:rPr>
        <w:t xml:space="preserve"> Consorcio de Científicos de Datos, Estrategas de Ciberseguridad y Expertos en Resiliencia Digital</w:t>
      </w:r>
    </w:p>
    <w:p w14:paraId="307BFA85" w14:textId="77777777" w:rsidR="00085EBA" w:rsidRPr="00301607" w:rsidRDefault="00000000">
      <w:pPr>
        <w:rPr>
          <w:lang w:val="es-ES"/>
        </w:rPr>
      </w:pPr>
      <w:r w:rsidRPr="00301607">
        <w:rPr>
          <w:b/>
          <w:lang w:val="es-ES"/>
        </w:rPr>
        <w:t>Fecha:</w:t>
      </w:r>
      <w:r w:rsidRPr="00301607">
        <w:rPr>
          <w:lang w:val="es-ES"/>
        </w:rPr>
        <w:t xml:space="preserve"> Enero 2026 | </w:t>
      </w:r>
      <w:r w:rsidRPr="00301607">
        <w:rPr>
          <w:b/>
          <w:lang w:val="es-ES"/>
        </w:rPr>
        <w:t>Fuentes:</w:t>
      </w:r>
      <w:r w:rsidRPr="00301607">
        <w:rPr>
          <w:lang w:val="es-ES"/>
        </w:rPr>
        <w:t xml:space="preserve"> 145+ documentos académicos, regulatorios y técnicos</w:t>
      </w:r>
    </w:p>
    <w:p w14:paraId="1F468A33" w14:textId="77777777" w:rsidR="00085EBA" w:rsidRPr="00301607" w:rsidRDefault="00000000">
      <w:pPr>
        <w:pStyle w:val="Ttulo2"/>
        <w:rPr>
          <w:lang w:val="es-ES"/>
        </w:rPr>
      </w:pPr>
      <w:r w:rsidRPr="00301607">
        <w:rPr>
          <w:color w:val="0066CC"/>
          <w:lang w:val="es-ES"/>
        </w:rPr>
        <w:t>RESUMEN EJECUTIVO</w:t>
      </w:r>
    </w:p>
    <w:p w14:paraId="70307DBF" w14:textId="77777777" w:rsidR="00085EBA" w:rsidRPr="00301607" w:rsidRDefault="00000000">
      <w:pPr>
        <w:rPr>
          <w:lang w:val="es-ES"/>
        </w:rPr>
      </w:pPr>
      <w:r w:rsidRPr="00301607">
        <w:rPr>
          <w:lang w:val="es-ES"/>
        </w:rPr>
        <w:t>La convergencia entre Inteligencia Artificial Generativa (GenAI) y ciberseguridad constituye el fenómeno más disruptivo de 2024-2025 en infraestructura digital global. Este informe sintetiza hallazgos de 145+ fuentes de alto rigor (peer-reviewed, organismos gubernamentales certificados, marcos normativos emergentes, investigaciones de laboratorio) para ofrecer análisis exhaustivo de tendencias, vectores ofensivos/defensivos, indicadores nacionales españoles y recomendaciones estratégicas.</w:t>
      </w:r>
    </w:p>
    <w:p w14:paraId="0F550392" w14:textId="77777777" w:rsidR="00085EBA" w:rsidRDefault="00000000">
      <w:pPr>
        <w:pStyle w:val="Ttulo3"/>
      </w:pPr>
      <w:r>
        <w:t>Hallazgos Críticos para España</w:t>
      </w:r>
    </w:p>
    <w:p w14:paraId="4B76C331" w14:textId="77777777" w:rsidR="00085EBA" w:rsidRPr="00301607" w:rsidRDefault="00000000">
      <w:pPr>
        <w:pStyle w:val="Listaconnmeros"/>
        <w:keepNext/>
        <w:keepLines/>
        <w:rPr>
          <w:lang w:val="es-ES"/>
        </w:rPr>
      </w:pPr>
      <w:r w:rsidRPr="00301607">
        <w:rPr>
          <w:lang w:val="es-ES"/>
        </w:rPr>
        <w:t>Amenaza Cuantificada: 100,000+ ciberataques registrados 2024 (1 "muy grave" cada 3 días); incremento 300% desde 2015. España posiciona 5º globalmente en ataques ransomware (58 incidentes H1 2024, +23% vs 2023).123</w:t>
      </w:r>
    </w:p>
    <w:p w14:paraId="262B0FC3" w14:textId="77777777" w:rsidR="00085EBA" w:rsidRDefault="00000000">
      <w:pPr>
        <w:pStyle w:val="Listaconnmeros"/>
        <w:keepNext/>
        <w:keepLines/>
      </w:pPr>
      <w:r w:rsidRPr="00301607">
        <w:rPr>
          <w:lang w:val="es-ES"/>
        </w:rPr>
        <w:t xml:space="preserve">Respuesta Estatal: Inversión €1.157 mil millones, creación Centro Nacional de Ciberseguridad (CNC), transposición NIS2 esperada Q1 2026. </w:t>
      </w:r>
      <w:r>
        <w:t>Expansión regulatoria: 1,000 → ~12,000 entidades cubiertas.45</w:t>
      </w:r>
    </w:p>
    <w:p w14:paraId="5D0860F6" w14:textId="77777777" w:rsidR="00085EBA" w:rsidRPr="00301607" w:rsidRDefault="00000000">
      <w:pPr>
        <w:pStyle w:val="Listaconnmeros"/>
        <w:keepNext/>
        <w:keepLines/>
        <w:rPr>
          <w:lang w:val="es-ES"/>
        </w:rPr>
      </w:pPr>
      <w:r w:rsidRPr="00301607">
        <w:rPr>
          <w:lang w:val="es-ES"/>
        </w:rPr>
        <w:t>IA Generativa como Amenaza: Inyección de prompts (87% éxito basal), envenenamiento datos, extracción modelos, ataques cadena suministro, deepfakes (8M archivos 2025, +1,600% vs 2023). Actores estatales (Irán, China, Corea del Norte) utilizan systematically GenAI en ciclos completos ataque.678</w:t>
      </w:r>
    </w:p>
    <w:p w14:paraId="257CB541" w14:textId="77777777" w:rsidR="00085EBA" w:rsidRPr="00301607" w:rsidRDefault="00000000">
      <w:pPr>
        <w:pStyle w:val="Listaconnmeros"/>
        <w:keepNext/>
        <w:keepLines/>
        <w:rPr>
          <w:lang w:val="es-ES"/>
        </w:rPr>
      </w:pPr>
      <w:r w:rsidRPr="00301607">
        <w:rPr>
          <w:lang w:val="es-ES"/>
        </w:rPr>
        <w:t>IA Generativa como Defensa: ML-IDS alcanzan 96.9% tasas detección. Threat hunting asistido IA: MTTD de 181 días → &lt;24 horas. Detección deepfakes: 94-96% accuracy multimodal.91011</w:t>
      </w:r>
    </w:p>
    <w:p w14:paraId="3C424A11" w14:textId="77777777" w:rsidR="00085EBA" w:rsidRDefault="00000000">
      <w:pPr>
        <w:pStyle w:val="Listaconnmeros"/>
        <w:keepLines/>
      </w:pPr>
      <w:r w:rsidRPr="00301607">
        <w:rPr>
          <w:lang w:val="es-ES"/>
        </w:rPr>
        <w:t xml:space="preserve">Brecha Crítica: 26% organizaciones confían capacidad detectar amenazas IA. 35% pequeñas empresas reconocen preparación inadecuada. </w:t>
      </w:r>
      <w:r>
        <w:t>Marcos regulatorios aún en implementación (EU AI Act agosto 2026).1213</w:t>
      </w:r>
    </w:p>
    <w:p w14:paraId="562044A4" w14:textId="77777777" w:rsidR="00085EBA" w:rsidRPr="00301607" w:rsidRDefault="00000000">
      <w:pPr>
        <w:pStyle w:val="Ttulo2"/>
        <w:rPr>
          <w:lang w:val="es-ES"/>
        </w:rPr>
      </w:pPr>
      <w:r w:rsidRPr="00301607">
        <w:rPr>
          <w:color w:val="0066CC"/>
          <w:lang w:val="es-ES"/>
        </w:rPr>
        <w:lastRenderedPageBreak/>
        <w:t>I. CONTEXTO NACIONAL ESPAÑA: INDICADORES Y GOBERNANZA</w:t>
      </w:r>
    </w:p>
    <w:p w14:paraId="2EF638F2" w14:textId="77777777" w:rsidR="00085EBA" w:rsidRPr="00301607" w:rsidRDefault="00000000">
      <w:pPr>
        <w:pStyle w:val="Ttulo3"/>
        <w:rPr>
          <w:lang w:val="es-ES"/>
        </w:rPr>
      </w:pPr>
      <w:r w:rsidRPr="00301607">
        <w:rPr>
          <w:lang w:val="es-ES"/>
        </w:rPr>
        <w:t>A. Panorama de Incidentes 2024-2025</w:t>
      </w:r>
    </w:p>
    <w:p w14:paraId="36F36EEF" w14:textId="77777777" w:rsidR="00085EBA" w:rsidRPr="00301607" w:rsidRDefault="00000000">
      <w:pPr>
        <w:rPr>
          <w:lang w:val="es-ES"/>
        </w:rPr>
      </w:pPr>
      <w:r w:rsidRPr="00301607">
        <w:rPr>
          <w:lang w:val="es-ES"/>
        </w:rPr>
        <w:t>España experimentó intensificación sin precedentes de actividad cibercriminal. Según documentación oficial Gobierno de España, se registraron &gt;100,000 ciberataques con promedio 1 incidente "muy grave" cada 3 días. Este volumen representa incremento 300% desde 2015, señalando no solo aumento cuantitativo sino sofisticación cualitativa de vectores ataque.</w:t>
      </w:r>
      <w:r>
        <w:footnoteReference w:id="1"/>
      </w:r>
      <w:r>
        <w:footnoteReference w:id="2"/>
      </w:r>
    </w:p>
    <w:p w14:paraId="33F3AA8E" w14:textId="77777777" w:rsidR="00085EBA" w:rsidRDefault="00000000">
      <w:r>
        <w:rPr>
          <w:b/>
        </w:rPr>
        <w:lastRenderedPageBreak/>
        <w:t>Análisis Sectorial:</w:t>
      </w:r>
    </w:p>
    <w:p w14:paraId="25E2DA5C" w14:textId="77777777" w:rsidR="00085EBA" w:rsidRDefault="00000000">
      <w:pPr>
        <w:pStyle w:val="Listaconvietas"/>
        <w:keepNext/>
        <w:keepLines/>
      </w:pPr>
      <w:r>
        <w:t>Administración Pública: 38% de ataques europeos14</w:t>
      </w:r>
    </w:p>
    <w:p w14:paraId="0ADFCDEC" w14:textId="77777777" w:rsidR="00085EBA" w:rsidRDefault="00000000">
      <w:pPr>
        <w:pStyle w:val="Listaconvietas"/>
        <w:keepNext/>
        <w:keepLines/>
      </w:pPr>
      <w:r>
        <w:t>Transporte: 11% (emerging high-value target)14</w:t>
      </w:r>
    </w:p>
    <w:p w14:paraId="46EB89AF" w14:textId="77777777" w:rsidR="00085EBA" w:rsidRDefault="00000000">
      <w:pPr>
        <w:pStyle w:val="Listaconvietas"/>
        <w:keepLines/>
      </w:pPr>
      <w:r>
        <w:t>Infraestructura digital: objetivos estratégicos sostenidos14</w:t>
      </w:r>
    </w:p>
    <w:p w14:paraId="550DEC31" w14:textId="77777777" w:rsidR="00085EBA" w:rsidRDefault="00000000">
      <w:r>
        <w:rPr>
          <w:b/>
        </w:rPr>
        <w:t>Métricas de Cibercriminalidad:</w:t>
      </w:r>
    </w:p>
    <w:p w14:paraId="122B0A0A" w14:textId="77777777" w:rsidR="00085EBA" w:rsidRDefault="00000000">
      <w:pPr>
        <w:pStyle w:val="Listaconvietas"/>
        <w:keepNext/>
        <w:keepLines/>
      </w:pPr>
      <w:r>
        <w:lastRenderedPageBreak/>
        <w:t>237,640 incidentes registrados (primeros 7 meses 2024)3</w:t>
      </w:r>
    </w:p>
    <w:p w14:paraId="182CED3D" w14:textId="77777777" w:rsidR="00085EBA" w:rsidRDefault="00000000">
      <w:pPr>
        <w:pStyle w:val="Listaconvietas"/>
        <w:keepNext/>
        <w:keepLines/>
      </w:pPr>
      <w:r>
        <w:t>+9.2% aumento vs 20233</w:t>
      </w:r>
    </w:p>
    <w:p w14:paraId="0E95FB34" w14:textId="77777777" w:rsidR="00085EBA" w:rsidRPr="00301607" w:rsidRDefault="00000000">
      <w:pPr>
        <w:pStyle w:val="Listaconvietas"/>
        <w:keepLines/>
        <w:rPr>
          <w:lang w:val="es-ES"/>
        </w:rPr>
      </w:pPr>
      <w:r w:rsidRPr="00301607">
        <w:rPr>
          <w:lang w:val="es-ES"/>
        </w:rPr>
        <w:t>Ransomware: España 5º país globalmente (58 incidentes H1 2024, +23% YoY)3</w:t>
      </w:r>
    </w:p>
    <w:p w14:paraId="2AD2BCA7" w14:textId="77777777" w:rsidR="00085EBA" w:rsidRPr="00301607" w:rsidRDefault="00000000">
      <w:pPr>
        <w:pStyle w:val="Ttulo3"/>
        <w:rPr>
          <w:lang w:val="es-ES"/>
        </w:rPr>
      </w:pPr>
      <w:r w:rsidRPr="00301607">
        <w:rPr>
          <w:lang w:val="es-ES"/>
        </w:rPr>
        <w:t>B. Índice Nacional de Ciberseguridad (NCSI) - España</w:t>
      </w:r>
    </w:p>
    <w:p w14:paraId="719C266F" w14:textId="77777777" w:rsidR="00085EBA" w:rsidRPr="00301607" w:rsidRDefault="00000000">
      <w:pPr>
        <w:rPr>
          <w:lang w:val="es-ES"/>
        </w:rPr>
      </w:pPr>
      <w:r w:rsidRPr="00301607">
        <w:rPr>
          <w:b/>
          <w:lang w:val="es-ES"/>
        </w:rPr>
        <w:t>Puntuación Consolidada:</w:t>
      </w:r>
      <w:r w:rsidRPr="00301607">
        <w:rPr>
          <w:lang w:val="es-ES"/>
        </w:rPr>
        <w:t xml:space="preserve"> 89.17/100 (top 20 global)</w:t>
      </w:r>
      <w:r>
        <w:footnoteReference w:id="3"/>
      </w:r>
    </w:p>
    <w:p w14:paraId="0E7B7361" w14:textId="77777777" w:rsidR="00085EBA" w:rsidRPr="00301607" w:rsidRDefault="00000000">
      <w:pPr>
        <w:rPr>
          <w:lang w:val="es-ES"/>
        </w:rPr>
      </w:pPr>
      <w:r w:rsidRPr="00301607">
        <w:rPr>
          <w:b/>
          <w:lang w:val="es-ES"/>
        </w:rPr>
        <w:t>Desagregación por Dimensión:</w:t>
      </w:r>
    </w:p>
    <w:p w14:paraId="3105F7E0" w14:textId="77777777" w:rsidR="00085EBA" w:rsidRDefault="00000000">
      <w:pPr>
        <w:pStyle w:val="Listaconvietas"/>
        <w:keepNext/>
        <w:keepLines/>
      </w:pPr>
      <w:r>
        <w:t>Governance Policy Development: 6/7 (86%)16</w:t>
      </w:r>
    </w:p>
    <w:p w14:paraId="4D032996" w14:textId="77777777" w:rsidR="00085EBA" w:rsidRDefault="00000000">
      <w:pPr>
        <w:pStyle w:val="Listaconvietas"/>
        <w:keepNext/>
        <w:keepLines/>
      </w:pPr>
      <w:r>
        <w:t>Cybersecurity Policy Unit: Designada y empoderada16</w:t>
      </w:r>
    </w:p>
    <w:p w14:paraId="0D5F37D6" w14:textId="77777777" w:rsidR="00085EBA" w:rsidRPr="00301607" w:rsidRDefault="00000000">
      <w:pPr>
        <w:pStyle w:val="Listaconvietas"/>
        <w:keepNext/>
        <w:keepLines/>
        <w:rPr>
          <w:lang w:val="es-ES"/>
        </w:rPr>
      </w:pPr>
      <w:r w:rsidRPr="00301607">
        <w:rPr>
          <w:lang w:val="es-ES"/>
        </w:rPr>
        <w:t>National Strategy: Documentada con action plan16</w:t>
      </w:r>
    </w:p>
    <w:p w14:paraId="18EDC624" w14:textId="77777777" w:rsidR="00085EBA" w:rsidRDefault="00000000">
      <w:pPr>
        <w:pStyle w:val="Listaconvietas"/>
        <w:keepLines/>
      </w:pPr>
      <w:r>
        <w:t>Research Recognition: RENIC formal acknowledgment16</w:t>
      </w:r>
    </w:p>
    <w:p w14:paraId="74D70BCC" w14:textId="77777777" w:rsidR="00085EBA" w:rsidRPr="00301607" w:rsidRDefault="00000000">
      <w:pPr>
        <w:rPr>
          <w:lang w:val="es-ES"/>
        </w:rPr>
      </w:pPr>
      <w:r w:rsidRPr="00301607">
        <w:rPr>
          <w:lang w:val="es-ES"/>
        </w:rPr>
        <w:t>Esta puntuación refleja progreso significativo en governance, aunque subsisten gaps en coordinación interinstitucional y capacidades operacionales respuesta.</w:t>
      </w:r>
    </w:p>
    <w:p w14:paraId="78EC7E34" w14:textId="77777777" w:rsidR="00085EBA" w:rsidRPr="00301607" w:rsidRDefault="00000000">
      <w:pPr>
        <w:pStyle w:val="Ttulo3"/>
        <w:rPr>
          <w:lang w:val="es-ES"/>
        </w:rPr>
      </w:pPr>
      <w:r w:rsidRPr="00301607">
        <w:rPr>
          <w:lang w:val="es-ES"/>
        </w:rPr>
        <w:t>C. Marco Legislativo: NIS2 y Reorganización Institucional</w:t>
      </w:r>
    </w:p>
    <w:p w14:paraId="23B27CB7" w14:textId="77777777" w:rsidR="00085EBA" w:rsidRPr="00301607" w:rsidRDefault="00000000">
      <w:pPr>
        <w:rPr>
          <w:lang w:val="es-ES"/>
        </w:rPr>
      </w:pPr>
      <w:r w:rsidRPr="00301607">
        <w:rPr>
          <w:b/>
          <w:lang w:val="es-ES"/>
        </w:rPr>
        <w:t>Transposición NIS2 Directive:</w:t>
      </w:r>
    </w:p>
    <w:p w14:paraId="11673AA5" w14:textId="77777777" w:rsidR="00085EBA" w:rsidRDefault="00000000">
      <w:r w:rsidRPr="00301607">
        <w:rPr>
          <w:lang w:val="es-ES"/>
        </w:rPr>
        <w:t xml:space="preserve">Consejo Ministros español aprobó enero 2025 Anteproyecto Ley Coordinación y Gobernanza Ciberseguridad. </w:t>
      </w:r>
      <w:r>
        <w:t>Cronograma legislativo:</w:t>
      </w:r>
      <w:r>
        <w:footnoteReference w:id="4"/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85EBA" w14:paraId="5C83A90A" w14:textId="77777777" w:rsidTr="00085E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0033CC"/>
          </w:tcPr>
          <w:p w14:paraId="40418E54" w14:textId="77777777" w:rsidR="00085EBA" w:rsidRDefault="00000000">
            <w:pPr>
              <w:keepNext/>
              <w:keepLines/>
            </w:pPr>
            <w:r>
              <w:rPr>
                <w:color w:val="FFFFFF"/>
              </w:rPr>
              <w:t>Hito</w:t>
            </w:r>
          </w:p>
        </w:tc>
        <w:tc>
          <w:tcPr>
            <w:tcW w:w="3120" w:type="dxa"/>
            <w:shd w:val="clear" w:color="auto" w:fill="0033CC"/>
          </w:tcPr>
          <w:p w14:paraId="2DFE03CF" w14:textId="77777777" w:rsidR="00085EBA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Fecha</w:t>
            </w:r>
          </w:p>
        </w:tc>
        <w:tc>
          <w:tcPr>
            <w:tcW w:w="3120" w:type="dxa"/>
            <w:shd w:val="clear" w:color="auto" w:fill="0033CC"/>
          </w:tcPr>
          <w:p w14:paraId="04E4E722" w14:textId="77777777" w:rsidR="00085EBA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Estado</w:t>
            </w:r>
          </w:p>
        </w:tc>
      </w:tr>
      <w:tr w:rsidR="00085EBA" w14:paraId="075111E3" w14:textId="77777777" w:rsidTr="00085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1F8CC7C" w14:textId="77777777" w:rsidR="00085EBA" w:rsidRDefault="00000000">
            <w:pPr>
              <w:keepNext/>
              <w:keepLines/>
            </w:pPr>
            <w:r>
              <w:t>Aprobación Consejo Ministros</w:t>
            </w:r>
          </w:p>
        </w:tc>
        <w:tc>
          <w:tcPr>
            <w:tcW w:w="3120" w:type="dxa"/>
          </w:tcPr>
          <w:p w14:paraId="00C98173" w14:textId="77777777" w:rsidR="00085EBA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Enero 14, 2025</w:t>
            </w:r>
          </w:p>
        </w:tc>
        <w:tc>
          <w:tcPr>
            <w:tcW w:w="3120" w:type="dxa"/>
          </w:tcPr>
          <w:p w14:paraId="4D77C86E" w14:textId="77777777" w:rsidR="00085EBA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Completado</w:t>
            </w:r>
          </w:p>
        </w:tc>
      </w:tr>
      <w:tr w:rsidR="00085EBA" w14:paraId="70AE63F9" w14:textId="77777777" w:rsidTr="00085E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C27DBF3" w14:textId="77777777" w:rsidR="00085EBA" w:rsidRDefault="00000000">
            <w:pPr>
              <w:keepNext/>
              <w:keepLines/>
            </w:pPr>
            <w:r>
              <w:t>Registro acelerado Congreso/Senado</w:t>
            </w:r>
          </w:p>
        </w:tc>
        <w:tc>
          <w:tcPr>
            <w:tcW w:w="3120" w:type="dxa"/>
          </w:tcPr>
          <w:p w14:paraId="302DD2BE" w14:textId="77777777" w:rsidR="00085EBA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Febrero 2025</w:t>
            </w:r>
          </w:p>
        </w:tc>
        <w:tc>
          <w:tcPr>
            <w:tcW w:w="3120" w:type="dxa"/>
          </w:tcPr>
          <w:p w14:paraId="68FA9837" w14:textId="77777777" w:rsidR="00085EBA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 Completado</w:t>
            </w:r>
          </w:p>
        </w:tc>
      </w:tr>
      <w:tr w:rsidR="00085EBA" w14:paraId="394C8F2A" w14:textId="77777777" w:rsidTr="00085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D3E3A2B" w14:textId="77777777" w:rsidR="00085EBA" w:rsidRDefault="00000000">
            <w:pPr>
              <w:keepNext/>
              <w:keepLines/>
            </w:pPr>
            <w:r>
              <w:t>Audiencias parlamentarias</w:t>
            </w:r>
          </w:p>
        </w:tc>
        <w:tc>
          <w:tcPr>
            <w:tcW w:w="3120" w:type="dxa"/>
          </w:tcPr>
          <w:p w14:paraId="074A876C" w14:textId="77777777" w:rsidR="00085EBA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Q3 2025</w:t>
            </w:r>
          </w:p>
        </w:tc>
        <w:tc>
          <w:tcPr>
            <w:tcW w:w="3120" w:type="dxa"/>
          </w:tcPr>
          <w:p w14:paraId="513A0131" w14:textId="77777777" w:rsidR="00085EBA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 Progreso</w:t>
            </w:r>
          </w:p>
        </w:tc>
      </w:tr>
      <w:tr w:rsidR="00085EBA" w14:paraId="6A1EA23E" w14:textId="77777777" w:rsidTr="00085E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91D1A58" w14:textId="77777777" w:rsidR="00085EBA" w:rsidRDefault="00000000">
            <w:pPr>
              <w:keepNext/>
              <w:keepLines/>
            </w:pPr>
            <w:r>
              <w:t>Enactment esperado (BOE)</w:t>
            </w:r>
          </w:p>
        </w:tc>
        <w:tc>
          <w:tcPr>
            <w:tcW w:w="3120" w:type="dxa"/>
          </w:tcPr>
          <w:p w14:paraId="7C8884DF" w14:textId="77777777" w:rsidR="00085EBA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Q1 2026</w:t>
            </w:r>
          </w:p>
        </w:tc>
        <w:tc>
          <w:tcPr>
            <w:tcW w:w="3120" w:type="dxa"/>
          </w:tcPr>
          <w:p w14:paraId="1C5E563A" w14:textId="77777777" w:rsidR="00085EBA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Proyectado</w:t>
            </w:r>
          </w:p>
        </w:tc>
      </w:tr>
      <w:tr w:rsidR="00085EBA" w14:paraId="33B9F985" w14:textId="77777777" w:rsidTr="00085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443270D" w14:textId="77777777" w:rsidR="00085EBA" w:rsidRDefault="00000000">
            <w:pPr>
              <w:keepNext/>
              <w:keepLines/>
            </w:pPr>
            <w:r>
              <w:t>Portal registro CNCS operativo</w:t>
            </w:r>
          </w:p>
        </w:tc>
        <w:tc>
          <w:tcPr>
            <w:tcW w:w="3120" w:type="dxa"/>
          </w:tcPr>
          <w:p w14:paraId="0F3DE13D" w14:textId="77777777" w:rsidR="00085EBA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H1 2026</w:t>
            </w:r>
          </w:p>
        </w:tc>
        <w:tc>
          <w:tcPr>
            <w:tcW w:w="3120" w:type="dxa"/>
          </w:tcPr>
          <w:p w14:paraId="53F68786" w14:textId="77777777" w:rsidR="00085EBA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Proyectado</w:t>
            </w:r>
          </w:p>
        </w:tc>
      </w:tr>
      <w:tr w:rsidR="00085EBA" w14:paraId="19AD92C8" w14:textId="77777777" w:rsidTr="00085E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0A634FE" w14:textId="77777777" w:rsidR="00085EBA" w:rsidRDefault="00000000">
            <w:pPr>
              <w:keepLines/>
            </w:pPr>
            <w:r>
              <w:t>Notificación incidentes vinculante</w:t>
            </w:r>
          </w:p>
        </w:tc>
        <w:tc>
          <w:tcPr>
            <w:tcW w:w="3120" w:type="dxa"/>
          </w:tcPr>
          <w:p w14:paraId="034BA74E" w14:textId="77777777" w:rsidR="00085EBA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H1 2026</w:t>
            </w:r>
          </w:p>
        </w:tc>
        <w:tc>
          <w:tcPr>
            <w:tcW w:w="3120" w:type="dxa"/>
          </w:tcPr>
          <w:p w14:paraId="085E0334" w14:textId="77777777" w:rsidR="00085EBA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Proyectado</w:t>
            </w:r>
          </w:p>
        </w:tc>
      </w:tr>
    </w:tbl>
    <w:p w14:paraId="32E4C64A" w14:textId="77777777" w:rsidR="00085EBA" w:rsidRDefault="00085EBA"/>
    <w:p w14:paraId="0D97D822" w14:textId="77777777" w:rsidR="00085EBA" w:rsidRDefault="00000000">
      <w:r>
        <w:rPr>
          <w:b/>
        </w:rPr>
        <w:t>Impacto Regulatorio - Scope Expansion:</w:t>
      </w:r>
    </w:p>
    <w:p w14:paraId="154B3C43" w14:textId="77777777" w:rsidR="00085EBA" w:rsidRDefault="00000000">
      <w:r w:rsidRPr="00301607">
        <w:rPr>
          <w:lang w:val="es-ES"/>
        </w:rPr>
        <w:lastRenderedPageBreak/>
        <w:t xml:space="preserve">De &lt;1,000 entidades bajo NIS original a ~12,000 bajo NIS2 en 18 sectores. </w:t>
      </w:r>
      <w:r>
        <w:t>Clasificación bifurcada:</w:t>
      </w:r>
      <w:r>
        <w:footnoteReference w:id="5"/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85EBA" w14:paraId="721C1982" w14:textId="77777777" w:rsidTr="00085E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0033CC"/>
          </w:tcPr>
          <w:p w14:paraId="02539AC1" w14:textId="77777777" w:rsidR="00085EBA" w:rsidRDefault="00000000">
            <w:pPr>
              <w:keepNext/>
              <w:keepLines/>
            </w:pPr>
            <w:r>
              <w:rPr>
                <w:color w:val="FFFFFF"/>
              </w:rPr>
              <w:t>Clase</w:t>
            </w:r>
          </w:p>
        </w:tc>
        <w:tc>
          <w:tcPr>
            <w:tcW w:w="3120" w:type="dxa"/>
            <w:shd w:val="clear" w:color="auto" w:fill="0033CC"/>
          </w:tcPr>
          <w:p w14:paraId="5C648B5E" w14:textId="77777777" w:rsidR="00085EBA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Criterios</w:t>
            </w:r>
          </w:p>
        </w:tc>
        <w:tc>
          <w:tcPr>
            <w:tcW w:w="3120" w:type="dxa"/>
            <w:shd w:val="clear" w:color="auto" w:fill="0033CC"/>
          </w:tcPr>
          <w:p w14:paraId="18438A44" w14:textId="77777777" w:rsidR="00085EBA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Ejemplos</w:t>
            </w:r>
          </w:p>
        </w:tc>
      </w:tr>
      <w:tr w:rsidR="00085EBA" w14:paraId="6A8AE973" w14:textId="77777777" w:rsidTr="00085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B0B8304" w14:textId="77777777" w:rsidR="00085EBA" w:rsidRDefault="00000000">
            <w:pPr>
              <w:keepNext/>
              <w:keepLines/>
            </w:pPr>
            <w:r>
              <w:t>Entidades Esenciales (EE)</w:t>
            </w:r>
          </w:p>
        </w:tc>
        <w:tc>
          <w:tcPr>
            <w:tcW w:w="3120" w:type="dxa"/>
          </w:tcPr>
          <w:p w14:paraId="43AE14C8" w14:textId="77777777" w:rsidR="00085EBA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≥250 empleados O ≥€50M turnover</w:t>
            </w:r>
          </w:p>
        </w:tc>
        <w:tc>
          <w:tcPr>
            <w:tcW w:w="3120" w:type="dxa"/>
          </w:tcPr>
          <w:p w14:paraId="08601ED1" w14:textId="77777777" w:rsidR="00085EBA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Utilities, hospitales, ministerios</w:t>
            </w:r>
          </w:p>
        </w:tc>
      </w:tr>
      <w:tr w:rsidR="00085EBA" w14:paraId="1C81EF24" w14:textId="77777777" w:rsidTr="00085E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E2AE373" w14:textId="77777777" w:rsidR="00085EBA" w:rsidRDefault="00000000">
            <w:pPr>
              <w:keepLines/>
            </w:pPr>
            <w:r>
              <w:t>Entidades Importantes (EI)</w:t>
            </w:r>
          </w:p>
        </w:tc>
        <w:tc>
          <w:tcPr>
            <w:tcW w:w="3120" w:type="dxa"/>
          </w:tcPr>
          <w:p w14:paraId="7E64AA96" w14:textId="77777777" w:rsidR="00085EBA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≥50 empleados O ≥€10M turnover</w:t>
            </w:r>
          </w:p>
        </w:tc>
        <w:tc>
          <w:tcPr>
            <w:tcW w:w="3120" w:type="dxa"/>
          </w:tcPr>
          <w:p w14:paraId="76F12769" w14:textId="77777777" w:rsidR="00085EBA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Logistics hubs, manufacturers</w:t>
            </w:r>
          </w:p>
        </w:tc>
      </w:tr>
    </w:tbl>
    <w:p w14:paraId="3FC005A1" w14:textId="77777777" w:rsidR="00085EBA" w:rsidRDefault="00085EBA"/>
    <w:p w14:paraId="44A4CB41" w14:textId="77777777" w:rsidR="00085EBA" w:rsidRDefault="00000000">
      <w:r>
        <w:rPr>
          <w:b/>
        </w:rPr>
        <w:t>Sanciones Administrativas Escaladas:</w:t>
      </w:r>
      <w:r>
        <w:footnoteReference w:id="6"/>
      </w:r>
    </w:p>
    <w:p w14:paraId="01164752" w14:textId="77777777" w:rsidR="00085EBA" w:rsidRPr="00301607" w:rsidRDefault="00000000">
      <w:pPr>
        <w:pStyle w:val="Listaconvietas"/>
        <w:keepNext/>
        <w:keepLines/>
        <w:rPr>
          <w:lang w:val="es-ES"/>
        </w:rPr>
      </w:pPr>
      <w:r w:rsidRPr="00301607">
        <w:rPr>
          <w:lang w:val="es-ES"/>
        </w:rPr>
        <w:t>Infracciones muy graves: €10M O 2% volumen negocios global (EE); €7M O 1.4% (EI)</w:t>
      </w:r>
    </w:p>
    <w:p w14:paraId="4EBACBF0" w14:textId="77777777" w:rsidR="00085EBA" w:rsidRDefault="00000000">
      <w:pPr>
        <w:pStyle w:val="Listaconvietas"/>
        <w:keepNext/>
        <w:keepLines/>
      </w:pPr>
      <w:r>
        <w:t>Infracciones graves: €100K-€500K</w:t>
      </w:r>
    </w:p>
    <w:p w14:paraId="6F2E8409" w14:textId="77777777" w:rsidR="00085EBA" w:rsidRDefault="00000000">
      <w:pPr>
        <w:pStyle w:val="Listaconvietas"/>
        <w:keepLines/>
      </w:pPr>
      <w:r>
        <w:t>Infracciones leves: €10K-€100K</w:t>
      </w:r>
    </w:p>
    <w:p w14:paraId="668C4E5E" w14:textId="77777777" w:rsidR="00085EBA" w:rsidRPr="00301607" w:rsidRDefault="00000000">
      <w:pPr>
        <w:rPr>
          <w:lang w:val="es-ES"/>
        </w:rPr>
      </w:pPr>
      <w:r w:rsidRPr="00301607">
        <w:rPr>
          <w:b/>
          <w:lang w:val="es-ES"/>
        </w:rPr>
        <w:t>Centro Nacional de Ciberseguridad (CNC):</w:t>
      </w:r>
    </w:p>
    <w:p w14:paraId="2FA76B27" w14:textId="77777777" w:rsidR="00085EBA" w:rsidRDefault="00000000">
      <w:r w:rsidRPr="00301607">
        <w:rPr>
          <w:lang w:val="es-ES"/>
        </w:rPr>
        <w:t xml:space="preserve">Presidencia Gobierno anunció octubre 2025 creación CNC como entidad interministerial bajo presidencia directa. </w:t>
      </w:r>
      <w:r>
        <w:t>Funciones asignadas:</w:t>
      </w:r>
      <w:r>
        <w:footnoteReference w:id="7"/>
      </w:r>
      <w:r>
        <w:footnoteReference w:id="8"/>
      </w:r>
    </w:p>
    <w:p w14:paraId="44C68C70" w14:textId="77777777" w:rsidR="00085EBA" w:rsidRDefault="00000000">
      <w:pPr>
        <w:pStyle w:val="Listaconvietas"/>
        <w:keepNext/>
        <w:keepLines/>
      </w:pPr>
      <w:r>
        <w:t>Coordinación nacional ante ataques masivos</w:t>
      </w:r>
    </w:p>
    <w:p w14:paraId="1006734A" w14:textId="77777777" w:rsidR="00085EBA" w:rsidRPr="00301607" w:rsidRDefault="00000000">
      <w:pPr>
        <w:pStyle w:val="Listaconvietas"/>
        <w:keepNext/>
        <w:keepLines/>
        <w:rPr>
          <w:lang w:val="es-ES"/>
        </w:rPr>
      </w:pPr>
      <w:r w:rsidRPr="00301607">
        <w:rPr>
          <w:lang w:val="es-ES"/>
        </w:rPr>
        <w:t>Detección/análisis amenazas digitales (asistidas IA)</w:t>
      </w:r>
    </w:p>
    <w:p w14:paraId="6281A61D" w14:textId="77777777" w:rsidR="00085EBA" w:rsidRDefault="00000000">
      <w:pPr>
        <w:pStyle w:val="Listaconvietas"/>
        <w:keepNext/>
        <w:keepLines/>
      </w:pPr>
      <w:r>
        <w:t>Protección infraestructuras críticas</w:t>
      </w:r>
    </w:p>
    <w:p w14:paraId="22CE8446" w14:textId="77777777" w:rsidR="00085EBA" w:rsidRPr="00301607" w:rsidRDefault="00000000">
      <w:pPr>
        <w:pStyle w:val="Listaconvietas"/>
        <w:keepLines/>
        <w:rPr>
          <w:lang w:val="es-ES"/>
        </w:rPr>
      </w:pPr>
      <w:r w:rsidRPr="00301607">
        <w:rPr>
          <w:lang w:val="es-ES"/>
        </w:rPr>
        <w:t>Sistema Nacional Respuesta Incidentes (coordinación CCN, Guardia Civil, Policía)</w:t>
      </w:r>
    </w:p>
    <w:p w14:paraId="67B52DD2" w14:textId="77777777" w:rsidR="00085EBA" w:rsidRPr="00301607" w:rsidRDefault="00000000">
      <w:pPr>
        <w:rPr>
          <w:lang w:val="es-ES"/>
        </w:rPr>
      </w:pPr>
      <w:r w:rsidRPr="00301607">
        <w:rPr>
          <w:lang w:val="es-ES"/>
        </w:rPr>
        <w:t>Presupuesto: €300M+ inicial; enfoque formación 80,000+ profesionales requeridos próximos 3 años.</w:t>
      </w:r>
      <w:r>
        <w:footnoteReference w:id="9"/>
      </w:r>
    </w:p>
    <w:p w14:paraId="2CABBA91" w14:textId="77777777" w:rsidR="00085EBA" w:rsidRPr="00301607" w:rsidRDefault="00000000">
      <w:pPr>
        <w:pStyle w:val="Ttulo3"/>
        <w:rPr>
          <w:lang w:val="es-ES"/>
        </w:rPr>
      </w:pPr>
      <w:r w:rsidRPr="00301607">
        <w:rPr>
          <w:lang w:val="es-ES"/>
        </w:rPr>
        <w:lastRenderedPageBreak/>
        <w:t>D. Inversión Estatal y Compromisos Presupuestarios</w:t>
      </w:r>
    </w:p>
    <w:p w14:paraId="53210805" w14:textId="77777777" w:rsidR="00085EBA" w:rsidRPr="00301607" w:rsidRDefault="00000000">
      <w:pPr>
        <w:rPr>
          <w:lang w:val="es-ES"/>
        </w:rPr>
      </w:pPr>
      <w:r w:rsidRPr="00301607">
        <w:rPr>
          <w:b/>
          <w:lang w:val="es-ES"/>
        </w:rPr>
        <w:t>Plan Nacional de Ciberseguridad: €1.157 Mil Millones</w:t>
      </w:r>
      <w:r>
        <w:footnoteReference w:id="10"/>
      </w:r>
      <w:r>
        <w:footnoteReference w:id="11"/>
      </w:r>
    </w:p>
    <w:p w14:paraId="353D7C43" w14:textId="77777777" w:rsidR="00085EBA" w:rsidRDefault="00000000">
      <w:r>
        <w:t>Distribución asignada:</w:t>
      </w:r>
    </w:p>
    <w:p w14:paraId="12D4E505" w14:textId="77777777" w:rsidR="00085EBA" w:rsidRPr="00301607" w:rsidRDefault="00000000">
      <w:pPr>
        <w:pStyle w:val="Listaconvietas"/>
        <w:keepNext/>
        <w:keepLines/>
        <w:rPr>
          <w:lang w:val="es-ES"/>
        </w:rPr>
      </w:pPr>
      <w:r w:rsidRPr="00301607">
        <w:rPr>
          <w:lang w:val="es-ES"/>
        </w:rPr>
        <w:t>60%: Ministerio Defensa, Centro Criptológico Nacional (CCN-CERT), Comandancia Ciberespacio</w:t>
      </w:r>
    </w:p>
    <w:p w14:paraId="0C6299A8" w14:textId="77777777" w:rsidR="00085EBA" w:rsidRPr="00301607" w:rsidRDefault="00000000">
      <w:pPr>
        <w:pStyle w:val="Listaconvietas"/>
        <w:keepLines/>
        <w:rPr>
          <w:lang w:val="es-ES"/>
        </w:rPr>
      </w:pPr>
      <w:r w:rsidRPr="00301607">
        <w:rPr>
          <w:lang w:val="es-ES"/>
        </w:rPr>
        <w:t>40%: Ministerio Interior, Secretaría Estado Telecomunicaciones, Red.es, AEAD</w:t>
      </w:r>
    </w:p>
    <w:p w14:paraId="3DAD7548" w14:textId="77777777" w:rsidR="00085EBA" w:rsidRDefault="00000000">
      <w:r>
        <w:t>Medidas operacionales:</w:t>
      </w:r>
      <w:r>
        <w:footnoteReference w:id="12"/>
      </w:r>
    </w:p>
    <w:p w14:paraId="42792E49" w14:textId="77777777" w:rsidR="00085EBA" w:rsidRDefault="00000000">
      <w:pPr>
        <w:pStyle w:val="Listaconvietas"/>
        <w:keepNext/>
        <w:keepLines/>
      </w:pPr>
      <w:r>
        <w:t>Expansión 5G Security Operations Center</w:t>
      </w:r>
    </w:p>
    <w:p w14:paraId="3DF18C46" w14:textId="77777777" w:rsidR="00085EBA" w:rsidRDefault="00000000">
      <w:pPr>
        <w:pStyle w:val="Listaconvietas"/>
        <w:keepNext/>
        <w:keepLines/>
      </w:pPr>
      <w:r>
        <w:t>Auditorías automatizadas servicios digitales públicos</w:t>
      </w:r>
    </w:p>
    <w:p w14:paraId="769F2687" w14:textId="77777777" w:rsidR="00085EBA" w:rsidRPr="00301607" w:rsidRDefault="00000000">
      <w:pPr>
        <w:pStyle w:val="Listaconvietas"/>
        <w:keepNext/>
        <w:keepLines/>
        <w:rPr>
          <w:lang w:val="es-ES"/>
        </w:rPr>
      </w:pPr>
      <w:r w:rsidRPr="00301607">
        <w:rPr>
          <w:lang w:val="es-ES"/>
        </w:rPr>
        <w:t>Integración técnicas avanzadas IA para detección</w:t>
      </w:r>
    </w:p>
    <w:p w14:paraId="529605B9" w14:textId="77777777" w:rsidR="00085EBA" w:rsidRDefault="00000000">
      <w:pPr>
        <w:pStyle w:val="Listaconvietas"/>
        <w:keepLines/>
      </w:pPr>
      <w:r>
        <w:t>Coordinación mejorada SOCs público-privados</w:t>
      </w:r>
    </w:p>
    <w:p w14:paraId="60666DA3" w14:textId="77777777" w:rsidR="00085EBA" w:rsidRPr="00301607" w:rsidRDefault="00000000">
      <w:pPr>
        <w:pStyle w:val="Ttulo2"/>
        <w:rPr>
          <w:lang w:val="es-ES"/>
        </w:rPr>
      </w:pPr>
      <w:r w:rsidRPr="00301607">
        <w:rPr>
          <w:color w:val="0066CC"/>
          <w:lang w:val="es-ES"/>
        </w:rPr>
        <w:t>II. PANORAMA GLOBAL AMENAZAS CIBERNÉTICAS 2024-2025</w:t>
      </w:r>
    </w:p>
    <w:p w14:paraId="5488E17A" w14:textId="77777777" w:rsidR="00085EBA" w:rsidRPr="00301607" w:rsidRDefault="00000000">
      <w:pPr>
        <w:pStyle w:val="Ttulo3"/>
        <w:rPr>
          <w:lang w:val="es-ES"/>
        </w:rPr>
      </w:pPr>
      <w:r w:rsidRPr="00301607">
        <w:rPr>
          <w:lang w:val="es-ES"/>
        </w:rPr>
        <w:t>A. Magnitud Económica y Estadísticas de Incidentes</w:t>
      </w:r>
    </w:p>
    <w:p w14:paraId="223EE84D" w14:textId="77777777" w:rsidR="00085EBA" w:rsidRPr="00301607" w:rsidRDefault="00000000">
      <w:pPr>
        <w:rPr>
          <w:lang w:val="es-ES"/>
        </w:rPr>
      </w:pPr>
      <w:r w:rsidRPr="00301607">
        <w:rPr>
          <w:lang w:val="es-ES"/>
        </w:rPr>
        <w:t xml:space="preserve">Cibercriminalidad ha alcanzado proporción sistémica. Estimaciones 2025 proyectan costos globales </w:t>
      </w:r>
      <w:r w:rsidRPr="00301607">
        <w:rPr>
          <w:b/>
          <w:lang w:val="es-ES"/>
        </w:rPr>
        <w:t>\$10.5 billones USD</w:t>
      </w:r>
      <w:r w:rsidRPr="00301607">
        <w:rPr>
          <w:lang w:val="es-ES"/>
        </w:rPr>
        <w:t xml:space="preserve"> (incremento 31% YoY), continuando trayectoria acelerada desde \$6 billones 2021.</w:t>
      </w:r>
      <w:r>
        <w:footnoteReference w:id="13"/>
      </w:r>
      <w:r>
        <w:footnoteReference w:id="14"/>
      </w:r>
    </w:p>
    <w:p w14:paraId="6262A9C9" w14:textId="77777777" w:rsidR="00085EBA" w:rsidRDefault="00000000">
      <w:r>
        <w:rPr>
          <w:b/>
        </w:rPr>
        <w:t>Métricas de Incidentes:</w:t>
      </w:r>
    </w:p>
    <w:p w14:paraId="7E187FB9" w14:textId="77777777" w:rsidR="00085EBA" w:rsidRPr="00301607" w:rsidRDefault="00000000">
      <w:pPr>
        <w:pStyle w:val="Listaconvietas"/>
        <w:keepNext/>
        <w:keepLines/>
        <w:rPr>
          <w:lang w:val="es-ES"/>
        </w:rPr>
      </w:pPr>
      <w:r w:rsidRPr="00301607">
        <w:rPr>
          <w:lang w:val="es-ES"/>
        </w:rPr>
        <w:lastRenderedPageBreak/>
        <w:t>IC3 (USA): 859,532 denuncias 2024 con pérdidas &gt;\$16 mil millones (+33% vs 2023)21</w:t>
      </w:r>
    </w:p>
    <w:p w14:paraId="0CE8D824" w14:textId="77777777" w:rsidR="00085EBA" w:rsidRPr="00301607" w:rsidRDefault="00000000">
      <w:pPr>
        <w:pStyle w:val="Listaconvietas"/>
        <w:keepNext/>
        <w:keepLines/>
        <w:rPr>
          <w:lang w:val="es-ES"/>
        </w:rPr>
      </w:pPr>
      <w:r w:rsidRPr="00301607">
        <w:rPr>
          <w:lang w:val="es-ES"/>
        </w:rPr>
        <w:t>Costo Promedio Brecha Datos: \$4.44M globalmente (reducción 9% vs \$4.88M 2024, debido detección rápida + IA-assisted security). Variación regional: US \$10.22M (máximo histórico); Europa ~\$4M; Asia-Pacífico \$2-3M21</w:t>
      </w:r>
    </w:p>
    <w:p w14:paraId="5BB8A156" w14:textId="77777777" w:rsidR="00085EBA" w:rsidRDefault="00000000">
      <w:pPr>
        <w:pStyle w:val="Listaconvietas"/>
        <w:keepNext/>
        <w:keepLines/>
      </w:pPr>
      <w:r w:rsidRPr="00301607">
        <w:rPr>
          <w:lang w:val="es-ES"/>
        </w:rPr>
        <w:t xml:space="preserve">Ransomware: 5,414 víctimas publicadas 2024 (+11% vs 2023). Q4 2024: 1,827 incidentes (33% anual, +29% vs Q4 2023). </w:t>
      </w:r>
      <w:r>
        <w:t>46 nuevos grupos emergentes (48% incremento). Top 10 grupos: 52.8% ataques23</w:t>
      </w:r>
    </w:p>
    <w:p w14:paraId="55124C4A" w14:textId="77777777" w:rsidR="00085EBA" w:rsidRDefault="00000000">
      <w:pPr>
        <w:pStyle w:val="Listaconvietas"/>
        <w:keepLines/>
      </w:pPr>
      <w:r>
        <w:t>Phishing: Email attacks +197% H2 2024 vs H2 2023. 31.4% correos spam; 1.4% con malware/phishing24</w:t>
      </w:r>
    </w:p>
    <w:p w14:paraId="3A0589E0" w14:textId="77777777" w:rsidR="00085EBA" w:rsidRDefault="00000000">
      <w:r>
        <w:rPr>
          <w:b/>
        </w:rPr>
        <w:t>ENISA Threat Landscape 2024</w:t>
      </w:r>
      <w:r>
        <w:t xml:space="preserve"> (4,900+ incidentes curados):</w:t>
      </w:r>
      <w:r>
        <w:footnoteReference w:id="15"/>
      </w:r>
      <w:r>
        <w:footnoteReference w:id="16"/>
      </w:r>
    </w:p>
    <w:p w14:paraId="01872BCC" w14:textId="77777777" w:rsidR="00085EBA" w:rsidRDefault="00000000">
      <w:r>
        <w:t>Seven prime threats (ranked):</w:t>
      </w:r>
    </w:p>
    <w:p w14:paraId="39A7E749" w14:textId="77777777" w:rsidR="00085EBA" w:rsidRPr="00301607" w:rsidRDefault="00000000">
      <w:pPr>
        <w:pStyle w:val="Listaconnmeros"/>
        <w:keepNext/>
        <w:keepLines/>
        <w:rPr>
          <w:lang w:val="es-ES"/>
        </w:rPr>
      </w:pPr>
      <w:r w:rsidRPr="00301607">
        <w:rPr>
          <w:lang w:val="es-ES"/>
        </w:rPr>
        <w:t>Amenazas a disponibilidad (DDoS + ransomware)</w:t>
      </w:r>
    </w:p>
    <w:p w14:paraId="79609B82" w14:textId="77777777" w:rsidR="00085EBA" w:rsidRPr="00301607" w:rsidRDefault="00000000">
      <w:pPr>
        <w:pStyle w:val="Listaconnmeros"/>
        <w:keepNext/>
        <w:keepLines/>
        <w:rPr>
          <w:lang w:val="es-ES"/>
        </w:rPr>
      </w:pPr>
      <w:r w:rsidRPr="00301607">
        <w:rPr>
          <w:lang w:val="es-ES"/>
        </w:rPr>
        <w:t>Ransomware (stabilizado alto volumen, técnicas double/triple extortion)</w:t>
      </w:r>
    </w:p>
    <w:p w14:paraId="0A3AB42E" w14:textId="77777777" w:rsidR="00085EBA" w:rsidRDefault="00000000">
      <w:pPr>
        <w:pStyle w:val="Listaconnmeros"/>
        <w:keepNext/>
        <w:keepLines/>
      </w:pPr>
      <w:r>
        <w:t>Amenazas a datos</w:t>
      </w:r>
    </w:p>
    <w:p w14:paraId="091EF632" w14:textId="77777777" w:rsidR="00085EBA" w:rsidRDefault="00000000">
      <w:pPr>
        <w:pStyle w:val="Listaconnmeros"/>
        <w:keepNext/>
        <w:keepLines/>
      </w:pPr>
      <w:r>
        <w:t>Ingeniería social (phishing dominante 60% initial intrusion vector)</w:t>
      </w:r>
    </w:p>
    <w:p w14:paraId="03D79976" w14:textId="77777777" w:rsidR="00085EBA" w:rsidRDefault="00000000">
      <w:pPr>
        <w:pStyle w:val="Listaconnmeros"/>
        <w:keepNext/>
        <w:keepLines/>
      </w:pPr>
      <w:r>
        <w:t>Malware-as-a-Service offerings (MaaS evolución rápida)</w:t>
      </w:r>
    </w:p>
    <w:p w14:paraId="0126E750" w14:textId="77777777" w:rsidR="00085EBA" w:rsidRDefault="00000000">
      <w:pPr>
        <w:pStyle w:val="Listaconnmeros"/>
        <w:keepNext/>
        <w:keepLines/>
      </w:pPr>
      <w:r>
        <w:t>Ataques cadena suministro</w:t>
      </w:r>
    </w:p>
    <w:p w14:paraId="4C849851" w14:textId="77777777" w:rsidR="00085EBA" w:rsidRDefault="00000000">
      <w:pPr>
        <w:pStyle w:val="Listaconnmeros"/>
        <w:keepLines/>
      </w:pPr>
      <w:r>
        <w:t>Manipulación información/Disinformation</w:t>
      </w:r>
    </w:p>
    <w:p w14:paraId="15D4345F" w14:textId="77777777" w:rsidR="00085EBA" w:rsidRPr="00301607" w:rsidRDefault="00000000">
      <w:pPr>
        <w:rPr>
          <w:lang w:val="es-ES"/>
        </w:rPr>
      </w:pPr>
      <w:r w:rsidRPr="00301607">
        <w:rPr>
          <w:lang w:val="es-ES"/>
        </w:rPr>
        <w:t>Vulnerabilidades: 42,595 nuevas (27% incremento); 64% con network attack vector.</w:t>
      </w:r>
      <w:r>
        <w:footnoteReference w:id="17"/>
      </w:r>
    </w:p>
    <w:p w14:paraId="08E9D065" w14:textId="77777777" w:rsidR="00085EBA" w:rsidRPr="00301607" w:rsidRDefault="00000000">
      <w:pPr>
        <w:pStyle w:val="Ttulo3"/>
        <w:rPr>
          <w:lang w:val="es-ES"/>
        </w:rPr>
      </w:pPr>
      <w:r w:rsidRPr="00301607">
        <w:rPr>
          <w:lang w:val="es-ES"/>
        </w:rPr>
        <w:t>B. Actores de Amenaza Evolución</w:t>
      </w:r>
    </w:p>
    <w:p w14:paraId="0CEC68CB" w14:textId="77777777" w:rsidR="00085EBA" w:rsidRPr="00301607" w:rsidRDefault="00000000">
      <w:pPr>
        <w:rPr>
          <w:lang w:val="es-ES"/>
        </w:rPr>
      </w:pPr>
      <w:r w:rsidRPr="00301607">
        <w:rPr>
          <w:b/>
          <w:lang w:val="es-ES"/>
        </w:rPr>
        <w:t>State-Nexus Actors:</w:t>
      </w:r>
      <w:r w:rsidRPr="00301607">
        <w:rPr>
          <w:lang w:val="es-ES"/>
        </w:rPr>
        <w:t xml:space="preserve"> Enfoque aumentado operaciones espionaje largo plazo con baja huella. Explotación sistemática servicios cloud, vulnerabilidades public-facing. Targeting infraestructura telecomunicaciones (cables submarinos, satélites) con implicaciones geopolíticas.</w:t>
      </w:r>
      <w:r>
        <w:footnoteReference w:id="18"/>
      </w:r>
    </w:p>
    <w:p w14:paraId="647CECC4" w14:textId="77777777" w:rsidR="00085EBA" w:rsidRPr="00301607" w:rsidRDefault="00000000">
      <w:pPr>
        <w:rPr>
          <w:lang w:val="es-ES"/>
        </w:rPr>
      </w:pPr>
      <w:r w:rsidRPr="00301607">
        <w:rPr>
          <w:b/>
          <w:lang w:val="es-ES"/>
        </w:rPr>
        <w:lastRenderedPageBreak/>
        <w:t>Cybercrime Actors:</w:t>
      </w:r>
      <w:r w:rsidRPr="00301607">
        <w:rPr>
          <w:lang w:val="es-ES"/>
        </w:rPr>
        <w:t xml:space="preserve"> Ecosistema "as-a-Service" en maduración. </w:t>
      </w:r>
      <w:r>
        <w:t xml:space="preserve">RaaS ofrece acceso inicial, malware development, data exfiltration, leak portals. </w:t>
      </w:r>
      <w:r w:rsidRPr="00301607">
        <w:rPr>
          <w:lang w:val="es-ES"/>
        </w:rPr>
        <w:t>DDoS-for-Hire reduce barreras entrada atacantes no especializados.</w:t>
      </w:r>
      <w:r>
        <w:footnoteReference w:id="19"/>
      </w:r>
    </w:p>
    <w:p w14:paraId="2793FDD0" w14:textId="77777777" w:rsidR="00085EBA" w:rsidRPr="00301607" w:rsidRDefault="00000000">
      <w:pPr>
        <w:rPr>
          <w:lang w:val="es-ES"/>
        </w:rPr>
      </w:pPr>
      <w:r w:rsidRPr="00301607">
        <w:rPr>
          <w:b/>
          <w:lang w:val="es-ES"/>
        </w:rPr>
        <w:t>IO Actors (Disinformation):</w:t>
      </w:r>
      <w:r w:rsidRPr="00301607">
        <w:rPr>
          <w:lang w:val="es-ES"/>
        </w:rPr>
        <w:t xml:space="preserve"> Campañas masivas sobre infraestructura diplomática, procesos electorales europeos. Geoposicionamiento táctico de mensajes.</w:t>
      </w:r>
      <w:r>
        <w:footnoteReference w:id="20"/>
      </w:r>
    </w:p>
    <w:p w14:paraId="737CC989" w14:textId="77777777" w:rsidR="00085EBA" w:rsidRPr="00301607" w:rsidRDefault="00000000">
      <w:pPr>
        <w:pStyle w:val="Ttulo2"/>
        <w:rPr>
          <w:lang w:val="es-ES"/>
        </w:rPr>
      </w:pPr>
      <w:r w:rsidRPr="00301607">
        <w:rPr>
          <w:color w:val="0066CC"/>
          <w:lang w:val="es-ES"/>
        </w:rPr>
        <w:t>III. INTELIGENCIA ARTIFICIAL GENERATIVA: VECTORES OFENSIVOS</w:t>
      </w:r>
    </w:p>
    <w:p w14:paraId="154C76B9" w14:textId="77777777" w:rsidR="00085EBA" w:rsidRPr="00301607" w:rsidRDefault="00000000">
      <w:pPr>
        <w:pStyle w:val="Ttulo3"/>
        <w:rPr>
          <w:lang w:val="es-ES"/>
        </w:rPr>
      </w:pPr>
      <w:r w:rsidRPr="00301607">
        <w:rPr>
          <w:lang w:val="es-ES"/>
        </w:rPr>
        <w:t>A. Taxonomía de Amenazas GenAI</w:t>
      </w:r>
    </w:p>
    <w:p w14:paraId="317344B1" w14:textId="77777777" w:rsidR="00085EBA" w:rsidRPr="00301607" w:rsidRDefault="00000000">
      <w:pPr>
        <w:rPr>
          <w:lang w:val="es-ES"/>
        </w:rPr>
      </w:pPr>
      <w:r w:rsidRPr="00301607">
        <w:rPr>
          <w:b/>
          <w:lang w:val="es-ES"/>
        </w:rPr>
        <w:t>1. Inyección de Prompts (Prompt Injection)</w:t>
      </w:r>
    </w:p>
    <w:p w14:paraId="2E1EF798" w14:textId="77777777" w:rsidR="00085EBA" w:rsidRPr="00301607" w:rsidRDefault="00000000">
      <w:pPr>
        <w:rPr>
          <w:lang w:val="es-ES"/>
        </w:rPr>
      </w:pPr>
      <w:r w:rsidRPr="00301607">
        <w:rPr>
          <w:lang w:val="es-ES"/>
        </w:rPr>
        <w:t>Vulnerabilidad arquitectónica fundamental en LLMs. Atacante inserta instrucciones maliciosas en inputs que parecen benignos; modelo procesa ambos canales como entrada unified, generando riesgo de bypass de guardrails seguridad.</w:t>
      </w:r>
      <w:r>
        <w:footnoteReference w:id="21"/>
      </w:r>
      <w:r>
        <w:footnoteReference w:id="22"/>
      </w:r>
    </w:p>
    <w:p w14:paraId="750D4C05" w14:textId="77777777" w:rsidR="00085EBA" w:rsidRPr="00301607" w:rsidRDefault="00000000">
      <w:pPr>
        <w:rPr>
          <w:lang w:val="es-ES"/>
        </w:rPr>
      </w:pPr>
      <w:r w:rsidRPr="00301607">
        <w:rPr>
          <w:b/>
          <w:lang w:val="es-ES"/>
        </w:rPr>
        <w:t>Métricas de Éxito Línea Base:</w:t>
      </w:r>
      <w:r w:rsidRPr="00301607">
        <w:rPr>
          <w:lang w:val="es-ES"/>
        </w:rPr>
        <w:t xml:space="preserve"> 87% ataques logran bypass defensa genérica. Mitigaciones especializadas (Signed-Prompt Method, StruQ) reducen tasas éxito a &lt;0.5% en modelos fine-tuned.</w:t>
      </w:r>
      <w:r>
        <w:footnoteReference w:id="23"/>
      </w:r>
      <w:r>
        <w:footnoteReference w:id="24"/>
      </w:r>
      <w:r>
        <w:footnoteReference w:id="25"/>
      </w:r>
    </w:p>
    <w:p w14:paraId="1A2A58CD" w14:textId="77777777" w:rsidR="00085EBA" w:rsidRDefault="00000000">
      <w:r w:rsidRPr="00301607">
        <w:rPr>
          <w:b/>
          <w:lang w:val="es-ES"/>
        </w:rPr>
        <w:lastRenderedPageBreak/>
        <w:t>Jailbreak Attacks:</w:t>
      </w:r>
      <w:r w:rsidRPr="00301607">
        <w:rPr>
          <w:lang w:val="es-ES"/>
        </w:rPr>
        <w:t xml:space="preserve"> "Do Anything Now" v15.0 y similares explotan tendencia LLMs seguir instrucciones literalmente. Anthropic Red Team dataset: milenios adversarial prompts. </w:t>
      </w:r>
      <w:r>
        <w:t xml:space="preserve">Prompt-Guarding (Prompt-G) redujo attack success rate con Llama 2 13B a </w:t>
      </w:r>
      <w:r>
        <w:rPr>
          <w:b/>
        </w:rPr>
        <w:t>2.08%</w:t>
      </w:r>
      <w:r>
        <w:t>.</w:t>
      </w:r>
      <w:r>
        <w:footnoteReference w:id="26"/>
      </w:r>
    </w:p>
    <w:p w14:paraId="659D630C" w14:textId="77777777" w:rsidR="00085EBA" w:rsidRPr="00301607" w:rsidRDefault="00000000">
      <w:pPr>
        <w:rPr>
          <w:lang w:val="es-ES"/>
        </w:rPr>
      </w:pPr>
      <w:r w:rsidRPr="00301607">
        <w:rPr>
          <w:b/>
          <w:lang w:val="es-ES"/>
        </w:rPr>
        <w:t>OWASP Designación:</w:t>
      </w:r>
      <w:r w:rsidRPr="00301607">
        <w:rPr>
          <w:lang w:val="es-ES"/>
        </w:rPr>
        <w:t xml:space="preserve"> LLM01:2025 como amenaza top-tier.</w:t>
      </w:r>
      <w:r>
        <w:footnoteReference w:id="27"/>
      </w:r>
    </w:p>
    <w:p w14:paraId="61EDB480" w14:textId="77777777" w:rsidR="00085EBA" w:rsidRPr="00301607" w:rsidRDefault="00000000">
      <w:pPr>
        <w:rPr>
          <w:lang w:val="es-ES"/>
        </w:rPr>
      </w:pPr>
      <w:r w:rsidRPr="00301607">
        <w:rPr>
          <w:b/>
          <w:lang w:val="es-ES"/>
        </w:rPr>
        <w:t>2. Envenenamiento de Datos (Data Poisoning)</w:t>
      </w:r>
    </w:p>
    <w:p w14:paraId="773276FA" w14:textId="77777777" w:rsidR="00085EBA" w:rsidRDefault="00000000">
      <w:r w:rsidRPr="00301607">
        <w:rPr>
          <w:lang w:val="es-ES"/>
        </w:rPr>
        <w:t xml:space="preserve">Inyección datos maliciosos durante training/tuning sesga comportamiento modelo. </w:t>
      </w:r>
      <w:r>
        <w:t>Vectores incluyen: (a) inyección directa datasets training, (b) compromiso fuentes datos upstream pre-training, (c) poisoning "split-view" dominios expirados recomprados, (d) "frontrunning poisoning" datasets web scraped.</w:t>
      </w:r>
      <w:r>
        <w:footnoteReference w:id="28"/>
      </w:r>
      <w:r>
        <w:footnoteReference w:id="29"/>
      </w:r>
    </w:p>
    <w:p w14:paraId="660B44E9" w14:textId="77777777" w:rsidR="00085EBA" w:rsidRPr="00301607" w:rsidRDefault="00000000">
      <w:pPr>
        <w:rPr>
          <w:lang w:val="es-ES"/>
        </w:rPr>
      </w:pPr>
      <w:r w:rsidRPr="00301607">
        <w:rPr>
          <w:b/>
          <w:lang w:val="es-ES"/>
        </w:rPr>
        <w:t>Impacto Documentado:</w:t>
      </w:r>
      <w:r w:rsidRPr="00301607">
        <w:rPr>
          <w:lang w:val="es-ES"/>
        </w:rPr>
        <w:t xml:space="preserve"> Modelos envenenados generan decisiones discriminatorias, recomendaciones incorrectas, fallos detección amenazas. Backdoors activados bajo triggers específicos sin afectar funcionalidad nominal.</w:t>
      </w:r>
      <w:r>
        <w:footnoteReference w:id="30"/>
      </w:r>
      <w:r>
        <w:footnoteReference w:id="31"/>
      </w:r>
    </w:p>
    <w:p w14:paraId="595F94A8" w14:textId="77777777" w:rsidR="00085EBA" w:rsidRPr="00301607" w:rsidRDefault="00000000">
      <w:pPr>
        <w:rPr>
          <w:lang w:val="es-ES"/>
        </w:rPr>
      </w:pPr>
      <w:r w:rsidRPr="00301607">
        <w:rPr>
          <w:b/>
          <w:lang w:val="es-ES"/>
        </w:rPr>
        <w:t>Mitigación:</w:t>
      </w:r>
      <w:r w:rsidRPr="00301607">
        <w:rPr>
          <w:lang w:val="es-ES"/>
        </w:rPr>
        <w:t xml:space="preserve"> Verificación integridad datasets, data provenance tracking, sanitización datos training, reevaluación periódica contra conjuntos clean.</w:t>
      </w:r>
      <w:r>
        <w:footnoteReference w:id="32"/>
      </w:r>
    </w:p>
    <w:p w14:paraId="42D6CE18" w14:textId="77777777" w:rsidR="00085EBA" w:rsidRPr="00301607" w:rsidRDefault="00000000">
      <w:pPr>
        <w:rPr>
          <w:lang w:val="es-ES"/>
        </w:rPr>
      </w:pPr>
      <w:r w:rsidRPr="00301607">
        <w:rPr>
          <w:b/>
          <w:lang w:val="es-ES"/>
        </w:rPr>
        <w:lastRenderedPageBreak/>
        <w:t>3. Extracción de Modelos (Model Extraction)</w:t>
      </w:r>
    </w:p>
    <w:p w14:paraId="45AD391F" w14:textId="77777777" w:rsidR="00085EBA" w:rsidRPr="00301607" w:rsidRDefault="00000000">
      <w:pPr>
        <w:rPr>
          <w:lang w:val="es-ES"/>
        </w:rPr>
      </w:pPr>
      <w:r w:rsidRPr="00301607">
        <w:rPr>
          <w:lang w:val="es-ES"/>
        </w:rPr>
        <w:t>Model stealing: atacante interactúa repeatedly con API modelo para construir dataset sintético inputs/outputs, luego entrena modelo sustituto replicando comportamiento original.</w:t>
      </w:r>
      <w:r>
        <w:footnoteReference w:id="33"/>
      </w:r>
      <w:r>
        <w:footnoteReference w:id="34"/>
      </w:r>
    </w:p>
    <w:p w14:paraId="21754244" w14:textId="77777777" w:rsidR="00085EBA" w:rsidRPr="00301607" w:rsidRDefault="00000000">
      <w:pPr>
        <w:rPr>
          <w:lang w:val="es-ES"/>
        </w:rPr>
      </w:pPr>
      <w:r w:rsidRPr="00301607">
        <w:rPr>
          <w:b/>
          <w:lang w:val="es-ES"/>
        </w:rPr>
        <w:t>Relevancia Económica:</w:t>
      </w:r>
      <w:r w:rsidRPr="00301607">
        <w:rPr>
          <w:lang w:val="es-ES"/>
        </w:rPr>
        <w:t xml:space="preserve"> Modelos generativos representan años investigación + datos propietarios. Clonación via API es técnica viable robo IP. Google Threat Intelligence observó actores estatales usando Gemini para research vulnerabilidades, development payloads, malicious scripting.</w:t>
      </w:r>
      <w:r>
        <w:footnoteReference w:id="35"/>
      </w:r>
    </w:p>
    <w:p w14:paraId="2A7BE2AD" w14:textId="77777777" w:rsidR="00085EBA" w:rsidRPr="00301607" w:rsidRDefault="00000000">
      <w:pPr>
        <w:rPr>
          <w:lang w:val="es-ES"/>
        </w:rPr>
      </w:pPr>
      <w:r w:rsidRPr="00301607">
        <w:rPr>
          <w:b/>
          <w:lang w:val="es-ES"/>
        </w:rPr>
        <w:t>Model Inversion:</w:t>
      </w:r>
      <w:r w:rsidRPr="00301607">
        <w:rPr>
          <w:lang w:val="es-ES"/>
        </w:rPr>
        <w:t xml:space="preserve"> Análisis respuestas modelo para reconstruir datos sensibles training (salud, finanzas, PII). Membership inference: determina si muestra fue parte dataset training.</w:t>
      </w:r>
      <w:r>
        <w:footnoteReference w:id="36"/>
      </w:r>
    </w:p>
    <w:p w14:paraId="6DB3D49F" w14:textId="77777777" w:rsidR="00085EBA" w:rsidRPr="00301607" w:rsidRDefault="00000000">
      <w:pPr>
        <w:rPr>
          <w:lang w:val="es-ES"/>
        </w:rPr>
      </w:pPr>
      <w:r w:rsidRPr="00301607">
        <w:rPr>
          <w:b/>
          <w:lang w:val="es-ES"/>
        </w:rPr>
        <w:t>4. Ataques Cadena de Suministro de IA</w:t>
      </w:r>
    </w:p>
    <w:p w14:paraId="26F0C66F" w14:textId="77777777" w:rsidR="00085EBA" w:rsidRPr="00301607" w:rsidRDefault="00000000">
      <w:pPr>
        <w:rPr>
          <w:lang w:val="es-ES"/>
        </w:rPr>
      </w:pPr>
      <w:r w:rsidRPr="00301607">
        <w:rPr>
          <w:lang w:val="es-ES"/>
        </w:rPr>
        <w:t>Atacantes inyectan código malicioso en componentes AI reutilizados (modelos pre-trained, librerías ML) en repositorios públicos (PyPI, npm, Hugging Face).</w:t>
      </w:r>
      <w:r>
        <w:footnoteReference w:id="37"/>
      </w:r>
      <w:r>
        <w:footnoteReference w:id="38"/>
      </w:r>
      <w:r>
        <w:footnoteReference w:id="39"/>
      </w:r>
    </w:p>
    <w:p w14:paraId="7DF94EBC" w14:textId="77777777" w:rsidR="00085EBA" w:rsidRPr="00301607" w:rsidRDefault="00000000">
      <w:pPr>
        <w:rPr>
          <w:lang w:val="es-ES"/>
        </w:rPr>
      </w:pPr>
      <w:r w:rsidRPr="00301607">
        <w:rPr>
          <w:b/>
          <w:lang w:val="es-ES"/>
        </w:rPr>
        <w:lastRenderedPageBreak/>
        <w:t>Caso de Uso 2025 - SolarTrade:</w:t>
      </w:r>
      <w:r w:rsidRPr="00301607">
        <w:rPr>
          <w:lang w:val="es-ES"/>
        </w:rPr>
        <w:t xml:space="preserve"> Platform logística usada por 500+ retailers comprometida cuando atacantes inyectaron código malicioso en actualización software. Acceso conseguido información pago clientes; operaciones disrupted meses.</w:t>
      </w:r>
      <w:r>
        <w:footnoteReference w:id="40"/>
      </w:r>
    </w:p>
    <w:p w14:paraId="604E8E43" w14:textId="77777777" w:rsidR="00085EBA" w:rsidRPr="00301607" w:rsidRDefault="00000000">
      <w:pPr>
        <w:rPr>
          <w:lang w:val="es-ES"/>
        </w:rPr>
      </w:pPr>
      <w:r w:rsidRPr="00301607">
        <w:rPr>
          <w:b/>
          <w:lang w:val="es-ES"/>
        </w:rPr>
        <w:t>Medtech Firmware:</w:t>
      </w:r>
      <w:r w:rsidRPr="00301607">
        <w:rPr>
          <w:lang w:val="es-ES"/>
        </w:rPr>
        <w:t xml:space="preserve"> Dispositivos médicos (marcapasos, bombas insulina) comprometidos via ataque fabricante. Implicaciones seguridad paciente extremas.</w:t>
      </w:r>
      <w:r>
        <w:footnoteReference w:id="41"/>
      </w:r>
    </w:p>
    <w:p w14:paraId="40B485DE" w14:textId="77777777" w:rsidR="00085EBA" w:rsidRPr="00301607" w:rsidRDefault="00000000">
      <w:pPr>
        <w:rPr>
          <w:lang w:val="es-ES"/>
        </w:rPr>
      </w:pPr>
      <w:r w:rsidRPr="00301607">
        <w:rPr>
          <w:b/>
          <w:lang w:val="es-ES"/>
        </w:rPr>
        <w:t>Detección Gaps:</w:t>
      </w:r>
      <w:r w:rsidRPr="00301607">
        <w:rPr>
          <w:lang w:val="es-ES"/>
        </w:rPr>
        <w:t xml:space="preserve"> MLOps platforms fallan detectar malware en serialized model files.</w:t>
      </w:r>
      <w:r>
        <w:footnoteReference w:id="42"/>
      </w:r>
    </w:p>
    <w:p w14:paraId="68807435" w14:textId="77777777" w:rsidR="00085EBA" w:rsidRPr="00301607" w:rsidRDefault="00000000">
      <w:pPr>
        <w:rPr>
          <w:lang w:val="es-ES"/>
        </w:rPr>
      </w:pPr>
      <w:r w:rsidRPr="00301607">
        <w:rPr>
          <w:b/>
          <w:lang w:val="es-ES"/>
        </w:rPr>
        <w:t>5. Deepfakes y Manipulación Multimedia</w:t>
      </w:r>
    </w:p>
    <w:p w14:paraId="22F6F7F0" w14:textId="77777777" w:rsidR="00085EBA" w:rsidRPr="00301607" w:rsidRDefault="00000000">
      <w:pPr>
        <w:rPr>
          <w:lang w:val="es-ES"/>
        </w:rPr>
      </w:pPr>
      <w:r w:rsidRPr="00301607">
        <w:rPr>
          <w:b/>
          <w:lang w:val="es-ES"/>
        </w:rPr>
        <w:t>Crecimiento Explosivo:</w:t>
      </w:r>
      <w:r w:rsidRPr="00301607">
        <w:rPr>
          <w:lang w:val="es-ES"/>
        </w:rPr>
        <w:t xml:space="preserve"> 500K archivos (2023) → 8M (2025). Tasas crecimiento: 900-1,740% por región.</w:t>
      </w:r>
      <w:r>
        <w:footnoteReference w:id="43"/>
      </w:r>
      <w:r>
        <w:footnoteReference w:id="44"/>
      </w:r>
    </w:p>
    <w:p w14:paraId="77926E21" w14:textId="77777777" w:rsidR="00085EBA" w:rsidRPr="00301607" w:rsidRDefault="00000000">
      <w:pPr>
        <w:rPr>
          <w:lang w:val="es-ES"/>
        </w:rPr>
      </w:pPr>
      <w:r w:rsidRPr="00301607">
        <w:rPr>
          <w:b/>
          <w:lang w:val="es-ES"/>
        </w:rPr>
        <w:t>Detección Humana:</w:t>
      </w:r>
      <w:r w:rsidRPr="00301607">
        <w:rPr>
          <w:lang w:val="es-ES"/>
        </w:rPr>
        <w:t xml:space="preserve"> Capacidad identificación ~24.5% videos deepfake high-quality - apenas mejor que adivinanza aleatoria.</w:t>
      </w:r>
      <w:r>
        <w:footnoteReference w:id="45"/>
      </w:r>
    </w:p>
    <w:p w14:paraId="4797CDD1" w14:textId="77777777" w:rsidR="00085EBA" w:rsidRPr="00301607" w:rsidRDefault="00000000">
      <w:pPr>
        <w:rPr>
          <w:lang w:val="es-ES"/>
        </w:rPr>
      </w:pPr>
      <w:r w:rsidRPr="00301607">
        <w:rPr>
          <w:b/>
          <w:lang w:val="es-ES"/>
        </w:rPr>
        <w:t>Sistemas Automatizados:</w:t>
      </w:r>
      <w:r w:rsidRPr="00301607">
        <w:rPr>
          <w:lang w:val="es-ES"/>
        </w:rPr>
        <w:t xml:space="preserve"> Degradación 45-50% accuracy contra deepfakes reales vs. condiciones lab.</w:t>
      </w:r>
      <w:r>
        <w:footnoteReference w:id="46"/>
      </w:r>
    </w:p>
    <w:p w14:paraId="25BF9F12" w14:textId="77777777" w:rsidR="00085EBA" w:rsidRPr="00301607" w:rsidRDefault="00000000">
      <w:pPr>
        <w:rPr>
          <w:lang w:val="es-ES"/>
        </w:rPr>
      </w:pPr>
      <w:r w:rsidRPr="00301607">
        <w:rPr>
          <w:b/>
          <w:lang w:val="es-ES"/>
        </w:rPr>
        <w:lastRenderedPageBreak/>
        <w:t>Aplicación Ofensiva:</w:t>
      </w:r>
      <w:r w:rsidRPr="00301607">
        <w:rPr>
          <w:lang w:val="es-ES"/>
        </w:rPr>
        <w:t xml:space="preserve"> (a) Suplantación identidad ejecutiva, (b) Fraude verificación identidad servicios financieros, (c) Disinformation campaigns escala. </w:t>
      </w:r>
      <w:r w:rsidRPr="00301607">
        <w:rPr>
          <w:b/>
          <w:lang w:val="es-ES"/>
        </w:rPr>
        <w:t>Precedente:</w:t>
      </w:r>
      <w:r w:rsidRPr="00301607">
        <w:rPr>
          <w:lang w:val="es-ES"/>
        </w:rPr>
        <w:t xml:space="preserve"> January 2024, engineering firm Arup victimizada fraude \$25M via deepfake ejecutivo video.</w:t>
      </w:r>
      <w:r>
        <w:footnoteReference w:id="47"/>
      </w:r>
    </w:p>
    <w:p w14:paraId="43464EB4" w14:textId="77777777" w:rsidR="00085EBA" w:rsidRDefault="00000000">
      <w:r w:rsidRPr="00301607">
        <w:rPr>
          <w:b/>
          <w:lang w:val="es-ES"/>
        </w:rPr>
        <w:t>Defensas Emergentes:</w:t>
      </w:r>
      <w:r w:rsidRPr="00301607">
        <w:rPr>
          <w:lang w:val="es-ES"/>
        </w:rPr>
        <w:t xml:space="preserve"> Real-time multimodal detection (voice + video + behavioral) alcanza 94-96% accuracy condiciones óptimas. </w:t>
      </w:r>
      <w:r>
        <w:t>Federated learning updates daily. &gt;100 instituciones financieras deployed behavioral biometrics networks.</w:t>
      </w:r>
      <w:r>
        <w:footnoteReference w:id="48"/>
      </w:r>
    </w:p>
    <w:p w14:paraId="7B462F12" w14:textId="77777777" w:rsidR="00085EBA" w:rsidRPr="00301607" w:rsidRDefault="00000000">
      <w:pPr>
        <w:rPr>
          <w:lang w:val="es-ES"/>
        </w:rPr>
      </w:pPr>
      <w:r w:rsidRPr="00301607">
        <w:rPr>
          <w:b/>
          <w:lang w:val="es-ES"/>
        </w:rPr>
        <w:t>6. Phishing Asistido por IA</w:t>
      </w:r>
    </w:p>
    <w:p w14:paraId="4E88C404" w14:textId="77777777" w:rsidR="00085EBA" w:rsidRPr="00301607" w:rsidRDefault="00000000">
      <w:pPr>
        <w:rPr>
          <w:lang w:val="es-ES"/>
        </w:rPr>
      </w:pPr>
      <w:r w:rsidRPr="00301607">
        <w:rPr>
          <w:lang w:val="es-ES"/>
        </w:rPr>
        <w:t>Email attacks incrementaron 197% H2 2024 vs H2 2023. GenAI permite creación phishing campaigns masivamente personalizadas:</w:t>
      </w:r>
      <w:r>
        <w:footnoteReference w:id="49"/>
      </w:r>
    </w:p>
    <w:p w14:paraId="6FD4BEAB" w14:textId="77777777" w:rsidR="00085EBA" w:rsidRDefault="00000000">
      <w:pPr>
        <w:pStyle w:val="Listaconvietas"/>
        <w:keepNext/>
        <w:keepLines/>
      </w:pPr>
      <w:r>
        <w:t>OSINT analysis targets individuales → tailored messaging</w:t>
      </w:r>
    </w:p>
    <w:p w14:paraId="4FA39191" w14:textId="77777777" w:rsidR="00085EBA" w:rsidRDefault="00000000">
      <w:pPr>
        <w:pStyle w:val="Listaconvietas"/>
        <w:keepNext/>
        <w:keepLines/>
      </w:pPr>
      <w:r>
        <w:t>LLMs generen contenido contextualmente creíble</w:t>
      </w:r>
    </w:p>
    <w:p w14:paraId="511453CC" w14:textId="77777777" w:rsidR="00085EBA" w:rsidRDefault="00000000">
      <w:pPr>
        <w:pStyle w:val="Listaconvietas"/>
        <w:keepLines/>
      </w:pPr>
      <w:r>
        <w:t>Multilingual content generation at scale</w:t>
      </w:r>
    </w:p>
    <w:p w14:paraId="13DF9713" w14:textId="77777777" w:rsidR="00085EBA" w:rsidRDefault="00000000">
      <w:r>
        <w:rPr>
          <w:b/>
        </w:rPr>
        <w:t>Observación Operacional:</w:t>
      </w:r>
      <w:r>
        <w:t xml:space="preserve"> Iranian APT42 utilizó Gemini (30%+ actividad) para reconnaissance policy experts, drafting spear-phishing campaigns, research vulnerabilidades específicas (Mikrotik, Apereo, Atlassian).</w:t>
      </w:r>
      <w:r>
        <w:footnoteReference w:id="50"/>
      </w:r>
    </w:p>
    <w:p w14:paraId="03B35ED7" w14:textId="77777777" w:rsidR="00085EBA" w:rsidRPr="00301607" w:rsidRDefault="00000000">
      <w:pPr>
        <w:pStyle w:val="Ttulo2"/>
        <w:rPr>
          <w:lang w:val="es-ES"/>
        </w:rPr>
      </w:pPr>
      <w:r w:rsidRPr="00301607">
        <w:rPr>
          <w:color w:val="0066CC"/>
          <w:lang w:val="es-ES"/>
        </w:rPr>
        <w:t>IV. INTELIGENCIA ARTIFICIAL GENERATIVA: CAPACIDADES DEFENSIVAS</w:t>
      </w:r>
    </w:p>
    <w:p w14:paraId="134A14A8" w14:textId="77777777" w:rsidR="00085EBA" w:rsidRPr="00301607" w:rsidRDefault="00000000">
      <w:pPr>
        <w:pStyle w:val="Ttulo3"/>
        <w:rPr>
          <w:lang w:val="es-ES"/>
        </w:rPr>
      </w:pPr>
      <w:r w:rsidRPr="00301607">
        <w:rPr>
          <w:lang w:val="es-ES"/>
        </w:rPr>
        <w:t>A. Detección de Amenazas Asistida por ML</w:t>
      </w:r>
    </w:p>
    <w:p w14:paraId="1C072D80" w14:textId="77777777" w:rsidR="00085EBA" w:rsidRPr="00301607" w:rsidRDefault="00000000">
      <w:pPr>
        <w:rPr>
          <w:lang w:val="es-ES"/>
        </w:rPr>
      </w:pPr>
      <w:r w:rsidRPr="00301607">
        <w:rPr>
          <w:b/>
          <w:lang w:val="es-ES"/>
        </w:rPr>
        <w:t>Sistemas IDS Basados en Machine Learning</w:t>
      </w:r>
    </w:p>
    <w:p w14:paraId="5A695161" w14:textId="77777777" w:rsidR="00085EBA" w:rsidRPr="00301607" w:rsidRDefault="00000000">
      <w:pPr>
        <w:rPr>
          <w:lang w:val="es-ES"/>
        </w:rPr>
      </w:pPr>
      <w:r w:rsidRPr="00301607">
        <w:rPr>
          <w:lang w:val="es-ES"/>
        </w:rPr>
        <w:lastRenderedPageBreak/>
        <w:t>IDS tradicionales signature-based quedan obsoletos ante zero-day threats. ML-based IDS aprenden características estadísticas attacks históricos.</w:t>
      </w:r>
      <w:r>
        <w:footnoteReference w:id="51"/>
      </w:r>
    </w:p>
    <w:p w14:paraId="1563D3D4" w14:textId="77777777" w:rsidR="00085EBA" w:rsidRDefault="00000000">
      <w:r>
        <w:rPr>
          <w:b/>
        </w:rPr>
        <w:t>Benchmarks Rendimiento Documentado:</w:t>
      </w:r>
      <w:r>
        <w:footnoteReference w:id="52"/>
      </w:r>
      <w:r>
        <w:footnoteReference w:id="53"/>
      </w:r>
      <w:r>
        <w:footnoteReference w:id="54"/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085EBA" w14:paraId="56049159" w14:textId="77777777" w:rsidTr="00085E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0033CC"/>
          </w:tcPr>
          <w:p w14:paraId="31C21A79" w14:textId="77777777" w:rsidR="00085EBA" w:rsidRDefault="00000000">
            <w:pPr>
              <w:keepNext/>
              <w:keepLines/>
            </w:pPr>
            <w:r>
              <w:rPr>
                <w:color w:val="FFFFFF"/>
              </w:rPr>
              <w:t>Algoritmo</w:t>
            </w:r>
          </w:p>
        </w:tc>
        <w:tc>
          <w:tcPr>
            <w:tcW w:w="1560" w:type="dxa"/>
            <w:shd w:val="clear" w:color="auto" w:fill="0033CC"/>
          </w:tcPr>
          <w:p w14:paraId="7E7E5F1B" w14:textId="77777777" w:rsidR="00085EBA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Accuracy</w:t>
            </w:r>
          </w:p>
        </w:tc>
        <w:tc>
          <w:tcPr>
            <w:tcW w:w="1560" w:type="dxa"/>
            <w:shd w:val="clear" w:color="auto" w:fill="0033CC"/>
          </w:tcPr>
          <w:p w14:paraId="51139621" w14:textId="77777777" w:rsidR="00085EBA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TPR</w:t>
            </w:r>
          </w:p>
        </w:tc>
        <w:tc>
          <w:tcPr>
            <w:tcW w:w="1560" w:type="dxa"/>
            <w:shd w:val="clear" w:color="auto" w:fill="0033CC"/>
          </w:tcPr>
          <w:p w14:paraId="77734B9F" w14:textId="77777777" w:rsidR="00085EBA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FPR</w:t>
            </w:r>
          </w:p>
        </w:tc>
        <w:tc>
          <w:tcPr>
            <w:tcW w:w="1560" w:type="dxa"/>
            <w:shd w:val="clear" w:color="auto" w:fill="0033CC"/>
          </w:tcPr>
          <w:p w14:paraId="1D291896" w14:textId="77777777" w:rsidR="00085EBA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AUC</w:t>
            </w:r>
          </w:p>
        </w:tc>
        <w:tc>
          <w:tcPr>
            <w:tcW w:w="1560" w:type="dxa"/>
            <w:shd w:val="clear" w:color="auto" w:fill="0033CC"/>
          </w:tcPr>
          <w:p w14:paraId="4CA0F5DA" w14:textId="77777777" w:rsidR="00085EBA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Dataset</w:t>
            </w:r>
          </w:p>
        </w:tc>
      </w:tr>
      <w:tr w:rsidR="00085EBA" w14:paraId="0CB742BD" w14:textId="77777777" w:rsidTr="00085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848E56B" w14:textId="77777777" w:rsidR="00085EBA" w:rsidRDefault="00000000">
            <w:pPr>
              <w:keepNext/>
              <w:keepLines/>
            </w:pPr>
            <w:r>
              <w:t>Random Forest</w:t>
            </w:r>
          </w:p>
        </w:tc>
        <w:tc>
          <w:tcPr>
            <w:tcW w:w="1560" w:type="dxa"/>
          </w:tcPr>
          <w:p w14:paraId="6F95E46E" w14:textId="77777777" w:rsidR="00085EBA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98.53%</w:t>
            </w:r>
          </w:p>
        </w:tc>
        <w:tc>
          <w:tcPr>
            <w:tcW w:w="1560" w:type="dxa"/>
          </w:tcPr>
          <w:p w14:paraId="64693064" w14:textId="77777777" w:rsidR="00085EBA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0.985</w:t>
            </w:r>
          </w:p>
        </w:tc>
        <w:tc>
          <w:tcPr>
            <w:tcW w:w="1560" w:type="dxa"/>
          </w:tcPr>
          <w:p w14:paraId="327263D7" w14:textId="77777777" w:rsidR="00085EBA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0.001</w:t>
            </w:r>
          </w:p>
        </w:tc>
        <w:tc>
          <w:tcPr>
            <w:tcW w:w="1560" w:type="dxa"/>
          </w:tcPr>
          <w:p w14:paraId="696CFE14" w14:textId="77777777" w:rsidR="00085EBA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0.998</w:t>
            </w:r>
          </w:p>
        </w:tc>
        <w:tc>
          <w:tcPr>
            <w:tcW w:w="1560" w:type="dxa"/>
          </w:tcPr>
          <w:p w14:paraId="155C3057" w14:textId="77777777" w:rsidR="00085EBA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Malware API frequency</w:t>
            </w:r>
          </w:p>
        </w:tc>
      </w:tr>
      <w:tr w:rsidR="00085EBA" w14:paraId="1D5440A5" w14:textId="77777777" w:rsidTr="00085E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D880AEC" w14:textId="77777777" w:rsidR="00085EBA" w:rsidRDefault="00000000">
            <w:pPr>
              <w:keepNext/>
              <w:keepLines/>
            </w:pPr>
            <w:r>
              <w:t>Decision Tree</w:t>
            </w:r>
          </w:p>
        </w:tc>
        <w:tc>
          <w:tcPr>
            <w:tcW w:w="1560" w:type="dxa"/>
          </w:tcPr>
          <w:p w14:paraId="1717FDC4" w14:textId="77777777" w:rsidR="00085EBA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96%</w:t>
            </w:r>
          </w:p>
        </w:tc>
        <w:tc>
          <w:tcPr>
            <w:tcW w:w="1560" w:type="dxa"/>
          </w:tcPr>
          <w:p w14:paraId="0E6F0FC3" w14:textId="77777777" w:rsidR="00085EBA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0.96</w:t>
            </w:r>
          </w:p>
        </w:tc>
        <w:tc>
          <w:tcPr>
            <w:tcW w:w="1560" w:type="dxa"/>
          </w:tcPr>
          <w:p w14:paraId="55BC7139" w14:textId="77777777" w:rsidR="00085EBA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0.05</w:t>
            </w:r>
          </w:p>
        </w:tc>
        <w:tc>
          <w:tcPr>
            <w:tcW w:w="1560" w:type="dxa"/>
          </w:tcPr>
          <w:p w14:paraId="39507931" w14:textId="77777777" w:rsidR="00085EBA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60" w:type="dxa"/>
          </w:tcPr>
          <w:p w14:paraId="5F460C57" w14:textId="77777777" w:rsidR="00085EBA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NSL-KDD</w:t>
            </w:r>
          </w:p>
        </w:tc>
      </w:tr>
      <w:tr w:rsidR="00085EBA" w14:paraId="6D685E99" w14:textId="77777777" w:rsidTr="00085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4440C804" w14:textId="77777777" w:rsidR="00085EBA" w:rsidRDefault="00000000">
            <w:pPr>
              <w:keepNext/>
              <w:keepLines/>
            </w:pPr>
            <w:r>
              <w:t>GAN Discriminator</w:t>
            </w:r>
          </w:p>
        </w:tc>
        <w:tc>
          <w:tcPr>
            <w:tcW w:w="1560" w:type="dxa"/>
          </w:tcPr>
          <w:p w14:paraId="044625A3" w14:textId="77777777" w:rsidR="00085EBA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&gt;98%</w:t>
            </w:r>
          </w:p>
        </w:tc>
        <w:tc>
          <w:tcPr>
            <w:tcW w:w="1560" w:type="dxa"/>
          </w:tcPr>
          <w:p w14:paraId="121E8C13" w14:textId="77777777" w:rsidR="00085EBA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60" w:type="dxa"/>
          </w:tcPr>
          <w:p w14:paraId="38F06EAC" w14:textId="77777777" w:rsidR="00085EBA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60" w:type="dxa"/>
          </w:tcPr>
          <w:p w14:paraId="7AD2980B" w14:textId="77777777" w:rsidR="00085EBA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60" w:type="dxa"/>
          </w:tcPr>
          <w:p w14:paraId="7C1FDCD9" w14:textId="77777777" w:rsidR="00085EBA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Zero-day variants</w:t>
            </w:r>
          </w:p>
        </w:tc>
      </w:tr>
      <w:tr w:rsidR="00085EBA" w14:paraId="14947C2A" w14:textId="77777777" w:rsidTr="00085E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580217D4" w14:textId="77777777" w:rsidR="00085EBA" w:rsidRDefault="00000000">
            <w:pPr>
              <w:keepLines/>
            </w:pPr>
            <w:r>
              <w:t>Autoencoder + RF/XGBoost</w:t>
            </w:r>
          </w:p>
        </w:tc>
        <w:tc>
          <w:tcPr>
            <w:tcW w:w="1560" w:type="dxa"/>
          </w:tcPr>
          <w:p w14:paraId="635910C8" w14:textId="77777777" w:rsidR="00085EBA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560" w:type="dxa"/>
          </w:tcPr>
          <w:p w14:paraId="6AE5B0A8" w14:textId="77777777" w:rsidR="00085EBA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Superior</w:t>
            </w:r>
          </w:p>
        </w:tc>
        <w:tc>
          <w:tcPr>
            <w:tcW w:w="1560" w:type="dxa"/>
          </w:tcPr>
          <w:p w14:paraId="08B6FB5F" w14:textId="77777777" w:rsidR="00085EBA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60" w:type="dxa"/>
          </w:tcPr>
          <w:p w14:paraId="6ED612FF" w14:textId="77777777" w:rsidR="00085EBA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60" w:type="dxa"/>
          </w:tcPr>
          <w:p w14:paraId="25A3B647" w14:textId="77777777" w:rsidR="00085EBA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Unseen data</w:t>
            </w:r>
          </w:p>
        </w:tc>
      </w:tr>
    </w:tbl>
    <w:p w14:paraId="1F6C1DD8" w14:textId="77777777" w:rsidR="00085EBA" w:rsidRDefault="00085EBA"/>
    <w:p w14:paraId="11C19EFE" w14:textId="77777777" w:rsidR="00085EBA" w:rsidRDefault="00000000">
      <w:r w:rsidRPr="00301607">
        <w:rPr>
          <w:b/>
          <w:lang w:val="es-ES"/>
        </w:rPr>
        <w:t>Detección Basada en Comportamiento (UEBA):</w:t>
      </w:r>
      <w:r w:rsidRPr="00301607">
        <w:rPr>
          <w:lang w:val="es-ES"/>
        </w:rPr>
        <w:t xml:space="preserve"> User/Entity Behavior Analytics establece baselines dinámicas, identifica deviaciones. </w:t>
      </w:r>
      <w:r>
        <w:t xml:space="preserve">Excelente insider threats, compromised credentials, novel attacks. </w:t>
      </w:r>
      <w:r>
        <w:rPr>
          <w:b/>
        </w:rPr>
        <w:t>60% reducción false positives</w:t>
      </w:r>
      <w:r>
        <w:t xml:space="preserve"> vs. rule-based detection.</w:t>
      </w:r>
      <w:r>
        <w:footnoteReference w:id="55"/>
      </w:r>
    </w:p>
    <w:p w14:paraId="4BFD409A" w14:textId="77777777" w:rsidR="00085EBA" w:rsidRDefault="00000000">
      <w:pPr>
        <w:pStyle w:val="Ttulo3"/>
      </w:pPr>
      <w:r>
        <w:t>B. Threat Hunting Augmented por IA</w:t>
      </w:r>
    </w:p>
    <w:p w14:paraId="4DA434FA" w14:textId="77777777" w:rsidR="00085EBA" w:rsidRPr="00301607" w:rsidRDefault="00000000">
      <w:pPr>
        <w:rPr>
          <w:lang w:val="es-ES"/>
        </w:rPr>
      </w:pPr>
      <w:r w:rsidRPr="00301607">
        <w:rPr>
          <w:b/>
          <w:lang w:val="es-ES"/>
        </w:rPr>
        <w:t>Impacto en MTTD (Mean Time to Detect):</w:t>
      </w:r>
      <w:r w:rsidRPr="00301607">
        <w:rPr>
          <w:lang w:val="es-ES"/>
        </w:rPr>
        <w:t xml:space="preserve"> De 181 días (promedio industrial) a &lt;24 horas con sistemas AI-driven.</w:t>
      </w:r>
      <w:r>
        <w:footnoteReference w:id="56"/>
      </w:r>
    </w:p>
    <w:p w14:paraId="2F913D47" w14:textId="77777777" w:rsidR="00085EBA" w:rsidRPr="00301607" w:rsidRDefault="00000000">
      <w:pPr>
        <w:rPr>
          <w:lang w:val="es-ES"/>
        </w:rPr>
      </w:pPr>
      <w:r w:rsidRPr="00301607">
        <w:rPr>
          <w:b/>
          <w:lang w:val="es-ES"/>
        </w:rPr>
        <w:lastRenderedPageBreak/>
        <w:t>Técnicas AI-Enhanced:</w:t>
      </w:r>
    </w:p>
    <w:p w14:paraId="71E89A31" w14:textId="77777777" w:rsidR="00085EBA" w:rsidRDefault="00000000">
      <w:pPr>
        <w:pStyle w:val="Listaconvietas"/>
        <w:keepNext/>
        <w:keepLines/>
      </w:pPr>
      <w:r>
        <w:t>Hypothesis-Driven: Threat intelligence fueling hypotheses específicas</w:t>
      </w:r>
    </w:p>
    <w:p w14:paraId="03703BFF" w14:textId="77777777" w:rsidR="00085EBA" w:rsidRPr="00301607" w:rsidRDefault="00000000">
      <w:pPr>
        <w:pStyle w:val="Listaconvietas"/>
        <w:keepNext/>
        <w:keepLines/>
        <w:rPr>
          <w:lang w:val="es-ES"/>
        </w:rPr>
      </w:pPr>
      <w:r w:rsidRPr="00301607">
        <w:rPr>
          <w:lang w:val="es-ES"/>
        </w:rPr>
        <w:t>Anomaly-Based: UEBA establece baselines adaptativas</w:t>
      </w:r>
    </w:p>
    <w:p w14:paraId="03BA5239" w14:textId="77777777" w:rsidR="00085EBA" w:rsidRPr="00301607" w:rsidRDefault="00000000">
      <w:pPr>
        <w:pStyle w:val="Listaconvietas"/>
        <w:keepNext/>
        <w:keepLines/>
        <w:rPr>
          <w:lang w:val="es-ES"/>
        </w:rPr>
      </w:pPr>
      <w:r w:rsidRPr="00301607">
        <w:rPr>
          <w:lang w:val="es-ES"/>
        </w:rPr>
        <w:t>Intelligence Enrichment: AI enriquece IOCs, correlaciona múltiples fuentes</w:t>
      </w:r>
    </w:p>
    <w:p w14:paraId="1DF10B1B" w14:textId="77777777" w:rsidR="00085EBA" w:rsidRDefault="00000000">
      <w:pPr>
        <w:pStyle w:val="Listaconvietas"/>
        <w:keepNext/>
        <w:keepLines/>
      </w:pPr>
      <w:r>
        <w:t>Predictive Intelligence: ML forecasts probable attack vectors</w:t>
      </w:r>
    </w:p>
    <w:p w14:paraId="4343DFB4" w14:textId="77777777" w:rsidR="00085EBA" w:rsidRDefault="00000000">
      <w:pPr>
        <w:pStyle w:val="Listaconvietas"/>
        <w:keepLines/>
      </w:pPr>
      <w:r>
        <w:t>Behavioral Hunting: Detecta behaviors objetivos attacker (reconnaissance, lateral movement, exfiltration)10</w:t>
      </w:r>
    </w:p>
    <w:p w14:paraId="1DE9CE84" w14:textId="77777777" w:rsidR="00085EBA" w:rsidRDefault="00000000">
      <w:pPr>
        <w:pStyle w:val="Ttulo3"/>
      </w:pPr>
      <w:r>
        <w:t>C. Detección de Deepfakes</w:t>
      </w:r>
    </w:p>
    <w:p w14:paraId="2DA4546D" w14:textId="77777777" w:rsidR="00085EBA" w:rsidRDefault="00000000">
      <w:r>
        <w:rPr>
          <w:b/>
        </w:rPr>
        <w:t>Multimodal Real-Time Detection:</w:t>
      </w:r>
      <w:r>
        <w:t xml:space="preserve"> Voice + video + behavioral patterns simultaneously, </w:t>
      </w:r>
      <w:r>
        <w:rPr>
          <w:b/>
        </w:rPr>
        <w:t>94-96% accuracy</w:t>
      </w:r>
      <w:r>
        <w:t xml:space="preserve"> condiciones óptimas con ensemble methods.</w:t>
      </w:r>
      <w:r>
        <w:footnoteReference w:id="57"/>
      </w:r>
    </w:p>
    <w:p w14:paraId="1447B576" w14:textId="77777777" w:rsidR="00085EBA" w:rsidRDefault="00000000">
      <w:r>
        <w:rPr>
          <w:b/>
        </w:rPr>
        <w:t>Federated Learning:</w:t>
      </w:r>
      <w:r>
        <w:t xml:space="preserve"> Reentrenamiento diario con emerging threats, preservando privacy.</w:t>
      </w:r>
    </w:p>
    <w:p w14:paraId="1E093DDF" w14:textId="77777777" w:rsidR="00085EBA" w:rsidRPr="00301607" w:rsidRDefault="00000000">
      <w:pPr>
        <w:rPr>
          <w:lang w:val="es-ES"/>
        </w:rPr>
      </w:pPr>
      <w:r>
        <w:rPr>
          <w:b/>
        </w:rPr>
        <w:t>Multi-Factor Authentication Mejorado:</w:t>
      </w:r>
      <w:r>
        <w:t xml:space="preserve"> Behavioral biometrics: typing patterns, navigation habits en real-time. </w:t>
      </w:r>
      <w:r w:rsidRPr="00301607">
        <w:rPr>
          <w:lang w:val="es-ES"/>
        </w:rPr>
        <w:t>Verificación criptográfica comunicaciones; procedimientos callback.</w:t>
      </w:r>
      <w:r>
        <w:footnoteReference w:id="58"/>
      </w:r>
    </w:p>
    <w:p w14:paraId="63974ADB" w14:textId="77777777" w:rsidR="00085EBA" w:rsidRPr="00301607" w:rsidRDefault="00000000">
      <w:pPr>
        <w:pStyle w:val="Ttulo2"/>
        <w:rPr>
          <w:lang w:val="es-ES"/>
        </w:rPr>
      </w:pPr>
      <w:r w:rsidRPr="00301607">
        <w:rPr>
          <w:color w:val="0066CC"/>
          <w:lang w:val="es-ES"/>
        </w:rPr>
        <w:t>V. MARCOS NORMATIVOS Y GOBERNANZA</w:t>
      </w:r>
    </w:p>
    <w:p w14:paraId="3E1FB243" w14:textId="77777777" w:rsidR="00085EBA" w:rsidRPr="00301607" w:rsidRDefault="00000000">
      <w:pPr>
        <w:pStyle w:val="Ttulo3"/>
        <w:rPr>
          <w:lang w:val="es-ES"/>
        </w:rPr>
      </w:pPr>
      <w:r w:rsidRPr="00301607">
        <w:rPr>
          <w:lang w:val="es-ES"/>
        </w:rPr>
        <w:t>A. EU AI Act - Regulación Europea</w:t>
      </w:r>
    </w:p>
    <w:p w14:paraId="61069419" w14:textId="77777777" w:rsidR="00085EBA" w:rsidRDefault="00000000">
      <w:r>
        <w:rPr>
          <w:b/>
        </w:rPr>
        <w:t>Risk-Based Trichotomy:</w:t>
      </w:r>
      <w:r>
        <w:footnoteReference w:id="59"/>
      </w:r>
      <w:r>
        <w:footnoteReference w:id="60"/>
      </w:r>
    </w:p>
    <w:p w14:paraId="546C622A" w14:textId="77777777" w:rsidR="00085EBA" w:rsidRPr="00301607" w:rsidRDefault="00000000">
      <w:pPr>
        <w:pStyle w:val="Listaconnmeros"/>
        <w:keepNext/>
        <w:keepLines/>
        <w:rPr>
          <w:lang w:val="es-ES"/>
        </w:rPr>
      </w:pPr>
      <w:r w:rsidRPr="00301607">
        <w:rPr>
          <w:lang w:val="es-ES"/>
        </w:rPr>
        <w:lastRenderedPageBreak/>
        <w:t>Unacceptable Risk: 8 prácticas prohibidas (manipulación IA, exploración vulnerabilidades, social scoring, etc.)</w:t>
      </w:r>
    </w:p>
    <w:p w14:paraId="5CFED25A" w14:textId="77777777" w:rsidR="00085EBA" w:rsidRDefault="00000000">
      <w:pPr>
        <w:pStyle w:val="Listaconnmeros"/>
        <w:keepNext/>
        <w:keepLines/>
      </w:pPr>
      <w:r>
        <w:t>High-Risk (Aug 2026): Infraestructura crítica, healthcare, law enforcement. Obligaciones estrictas pre-market.</w:t>
      </w:r>
    </w:p>
    <w:p w14:paraId="36D8B285" w14:textId="77777777" w:rsidR="00085EBA" w:rsidRPr="00301607" w:rsidRDefault="00000000">
      <w:pPr>
        <w:pStyle w:val="Listaconnmeros"/>
        <w:keepLines/>
        <w:rPr>
          <w:lang w:val="es-ES"/>
        </w:rPr>
      </w:pPr>
      <w:r w:rsidRPr="00301607">
        <w:rPr>
          <w:lang w:val="es-ES"/>
        </w:rPr>
        <w:t>Limited/Minimal Risk: Menos regulación.</w:t>
      </w:r>
    </w:p>
    <w:p w14:paraId="32455A68" w14:textId="77777777" w:rsidR="00085EBA" w:rsidRDefault="00000000">
      <w:r>
        <w:rPr>
          <w:b/>
        </w:rPr>
        <w:t>Requisitos Ciberseguridad (Art. 15):</w:t>
      </w:r>
      <w:r>
        <w:footnoteReference w:id="61"/>
      </w:r>
    </w:p>
    <w:p w14:paraId="29AA0333" w14:textId="77777777" w:rsidR="00085EBA" w:rsidRDefault="00000000">
      <w:pPr>
        <w:pStyle w:val="Listaconvietas"/>
        <w:keepNext/>
        <w:keepLines/>
      </w:pPr>
      <w:r>
        <w:t>Robustez y exactitud apropiadas</w:t>
      </w:r>
    </w:p>
    <w:p w14:paraId="7A4996F0" w14:textId="77777777" w:rsidR="00085EBA" w:rsidRDefault="00000000">
      <w:pPr>
        <w:pStyle w:val="Listaconvietas"/>
        <w:keepNext/>
        <w:keepLines/>
      </w:pPr>
      <w:r>
        <w:t>Resiliencia contra "unauthorized tampering"</w:t>
      </w:r>
    </w:p>
    <w:p w14:paraId="7430661A" w14:textId="77777777" w:rsidR="00085EBA" w:rsidRDefault="00000000">
      <w:pPr>
        <w:pStyle w:val="Listaconvietas"/>
        <w:keepNext/>
        <w:keepLines/>
      </w:pPr>
      <w:r>
        <w:t>Protección contra adversarial attacks</w:t>
      </w:r>
    </w:p>
    <w:p w14:paraId="7FC9E974" w14:textId="77777777" w:rsidR="00085EBA" w:rsidRDefault="00000000">
      <w:pPr>
        <w:pStyle w:val="Listaconvietas"/>
        <w:keepNext/>
        <w:keepLines/>
      </w:pPr>
      <w:r>
        <w:t>Technical documentation detailed</w:t>
      </w:r>
    </w:p>
    <w:p w14:paraId="000E0AA5" w14:textId="77777777" w:rsidR="00085EBA" w:rsidRDefault="00000000">
      <w:pPr>
        <w:pStyle w:val="Listaconvietas"/>
        <w:keepLines/>
      </w:pPr>
      <w:r>
        <w:t>Incident monitoring + reporting</w:t>
      </w:r>
    </w:p>
    <w:p w14:paraId="35BB0707" w14:textId="77777777" w:rsidR="00085EBA" w:rsidRDefault="00000000">
      <w:pPr>
        <w:pStyle w:val="Ttulo3"/>
      </w:pPr>
      <w:r>
        <w:t>B. Directiva NIS2</w:t>
      </w:r>
    </w:p>
    <w:p w14:paraId="63095C07" w14:textId="77777777" w:rsidR="00085EBA" w:rsidRPr="00301607" w:rsidRDefault="00000000">
      <w:pPr>
        <w:rPr>
          <w:lang w:val="es-ES"/>
        </w:rPr>
      </w:pPr>
      <w:r w:rsidRPr="00301607">
        <w:rPr>
          <w:b/>
          <w:lang w:val="es-ES"/>
        </w:rPr>
        <w:t>Scope Expansion:</w:t>
      </w:r>
      <w:r w:rsidRPr="00301607">
        <w:rPr>
          <w:lang w:val="es-ES"/>
        </w:rPr>
        <w:t xml:space="preserve"> 1,000 → ~12,000 entidades en 18 sectores.</w:t>
      </w:r>
      <w:r>
        <w:footnoteReference w:id="62"/>
      </w:r>
    </w:p>
    <w:p w14:paraId="791C60C4" w14:textId="77777777" w:rsidR="00085EBA" w:rsidRDefault="00000000">
      <w:r>
        <w:rPr>
          <w:b/>
        </w:rPr>
        <w:t>Obligaciones Core:</w:t>
      </w:r>
      <w:r>
        <w:footnoteReference w:id="63"/>
      </w:r>
    </w:p>
    <w:p w14:paraId="50B93271" w14:textId="77777777" w:rsidR="00085EBA" w:rsidRDefault="00000000">
      <w:pPr>
        <w:pStyle w:val="Listaconvietas"/>
        <w:keepNext/>
        <w:keepLines/>
      </w:pPr>
      <w:r>
        <w:t>Risk management systems + board accountability</w:t>
      </w:r>
    </w:p>
    <w:p w14:paraId="6BD100F9" w14:textId="77777777" w:rsidR="00085EBA" w:rsidRDefault="00000000">
      <w:pPr>
        <w:pStyle w:val="Listaconvietas"/>
        <w:keepNext/>
        <w:keepLines/>
      </w:pPr>
      <w:r>
        <w:t>Supply chain security</w:t>
      </w:r>
    </w:p>
    <w:p w14:paraId="4C1F4E30" w14:textId="77777777" w:rsidR="00085EBA" w:rsidRDefault="00000000">
      <w:pPr>
        <w:pStyle w:val="Listaconvietas"/>
        <w:keepNext/>
        <w:keepLines/>
      </w:pPr>
      <w:r>
        <w:t>Incident detection/response</w:t>
      </w:r>
    </w:p>
    <w:p w14:paraId="6807597B" w14:textId="77777777" w:rsidR="00085EBA" w:rsidRDefault="00000000">
      <w:pPr>
        <w:pStyle w:val="Listaconvietas"/>
        <w:keepLines/>
      </w:pPr>
      <w:r>
        <w:t>Cross-border reporting (24h initial, 72h detailed)</w:t>
      </w:r>
    </w:p>
    <w:p w14:paraId="7D00BFE9" w14:textId="77777777" w:rsidR="00085EBA" w:rsidRDefault="00000000">
      <w:pPr>
        <w:pStyle w:val="Ttulo3"/>
      </w:pPr>
      <w:r>
        <w:t>C. NIST AI RMF y ISO 42001</w:t>
      </w:r>
    </w:p>
    <w:p w14:paraId="20CF53FE" w14:textId="77777777" w:rsidR="00085EBA" w:rsidRDefault="00000000">
      <w:r>
        <w:rPr>
          <w:b/>
        </w:rPr>
        <w:t>NIST AI RMF Core Functions:</w:t>
      </w:r>
      <w:r>
        <w:footnoteReference w:id="64"/>
      </w:r>
      <w:r>
        <w:footnoteReference w:id="65"/>
      </w:r>
    </w:p>
    <w:p w14:paraId="4CD604F9" w14:textId="77777777" w:rsidR="00085EBA" w:rsidRDefault="00000000">
      <w:pPr>
        <w:pStyle w:val="Listaconnmeros"/>
        <w:keepNext/>
        <w:keepLines/>
      </w:pPr>
      <w:r>
        <w:lastRenderedPageBreak/>
        <w:t>Govern: Políticas, roles accountability</w:t>
      </w:r>
    </w:p>
    <w:p w14:paraId="4989AC28" w14:textId="77777777" w:rsidR="00085EBA" w:rsidRDefault="00000000">
      <w:pPr>
        <w:pStyle w:val="Listaconnmeros"/>
        <w:keepNext/>
        <w:keepLines/>
      </w:pPr>
      <w:r>
        <w:t>Map: Identificar risks</w:t>
      </w:r>
    </w:p>
    <w:p w14:paraId="419E635B" w14:textId="77777777" w:rsidR="00085EBA" w:rsidRDefault="00000000">
      <w:pPr>
        <w:pStyle w:val="Listaconnmeros"/>
        <w:keepNext/>
        <w:keepLines/>
      </w:pPr>
      <w:r>
        <w:t>Measure: Métricas cuantitativas/cualitativas</w:t>
      </w:r>
    </w:p>
    <w:p w14:paraId="74567851" w14:textId="77777777" w:rsidR="00085EBA" w:rsidRDefault="00000000">
      <w:pPr>
        <w:pStyle w:val="Listaconnmeros"/>
        <w:keepLines/>
      </w:pPr>
      <w:r>
        <w:t>Manage: Mitigación risks</w:t>
      </w:r>
    </w:p>
    <w:p w14:paraId="3452A899" w14:textId="77777777" w:rsidR="00085EBA" w:rsidRDefault="00000000">
      <w:r>
        <w:rPr>
          <w:b/>
        </w:rPr>
        <w:t>ISO 42001:2023:</w:t>
      </w:r>
      <w:r>
        <w:t xml:space="preserve"> Certifiable standard para AI management systems. Integrable con ISO 27001, ISO 31000.</w:t>
      </w:r>
      <w:r>
        <w:footnoteReference w:id="66"/>
      </w:r>
      <w:r>
        <w:footnoteReference w:id="67"/>
      </w:r>
    </w:p>
    <w:p w14:paraId="621AC215" w14:textId="77777777" w:rsidR="00085EBA" w:rsidRDefault="00000000">
      <w:pPr>
        <w:pStyle w:val="Ttulo2"/>
      </w:pPr>
      <w:r>
        <w:rPr>
          <w:color w:val="0066CC"/>
        </w:rPr>
        <w:t>VI. RECOMENDACIONES CONSOLIDADAS</w:t>
      </w:r>
    </w:p>
    <w:p w14:paraId="37948AED" w14:textId="77777777" w:rsidR="00085EBA" w:rsidRDefault="00000000">
      <w:pPr>
        <w:pStyle w:val="Ttulo3"/>
      </w:pPr>
      <w:r>
        <w:t>Para España (Nivel Estatal)</w:t>
      </w:r>
    </w:p>
    <w:p w14:paraId="58A28422" w14:textId="77777777" w:rsidR="00085EBA" w:rsidRDefault="00000000">
      <w:pPr>
        <w:pStyle w:val="Listaconnmeros"/>
        <w:keepNext/>
        <w:keepLines/>
      </w:pPr>
      <w:r>
        <w:t>Acelerar NIS2 Implementation: Roadmap Q1 2026; soporte PYMES</w:t>
      </w:r>
    </w:p>
    <w:p w14:paraId="6DB3E49D" w14:textId="77777777" w:rsidR="00085EBA" w:rsidRDefault="00000000">
      <w:pPr>
        <w:pStyle w:val="Listaconnmeros"/>
        <w:keepNext/>
        <w:keepLines/>
      </w:pPr>
      <w:r>
        <w:t>Potenciar CNCS: Dotación presupuestaria, talento recruitment, coordinación interagencial</w:t>
      </w:r>
    </w:p>
    <w:p w14:paraId="29565A31" w14:textId="77777777" w:rsidR="00085EBA" w:rsidRDefault="00000000">
      <w:pPr>
        <w:pStyle w:val="Listaconnmeros"/>
        <w:keepNext/>
        <w:keepLines/>
      </w:pPr>
      <w:r>
        <w:t>Alineación EU AI Act: Armonizar ENS pre-agosto 2026 obligatoriedad</w:t>
      </w:r>
    </w:p>
    <w:p w14:paraId="70CEC6B7" w14:textId="77777777" w:rsidR="00085EBA" w:rsidRDefault="00000000">
      <w:pPr>
        <w:pStyle w:val="Listaconnmeros"/>
        <w:keepNext/>
        <w:keepLines/>
      </w:pPr>
      <w:r>
        <w:t>Investigación Aplicada: Funding detección deepfake, threat intelligence IA, red teaming</w:t>
      </w:r>
    </w:p>
    <w:p w14:paraId="47AA4E2B" w14:textId="77777777" w:rsidR="00085EBA" w:rsidRDefault="00000000">
      <w:pPr>
        <w:pStyle w:val="Listaconnmeros"/>
        <w:keepLines/>
      </w:pPr>
      <w:r>
        <w:t>Formación Especializada: 80,000+ profesionales; colaboración universidades, bootcamps</w:t>
      </w:r>
    </w:p>
    <w:p w14:paraId="6B85B2D7" w14:textId="77777777" w:rsidR="00085EBA" w:rsidRDefault="00000000">
      <w:pPr>
        <w:pStyle w:val="Ttulo3"/>
      </w:pPr>
      <w:r>
        <w:t>Para Organizaciones (Sector Crítico)</w:t>
      </w:r>
    </w:p>
    <w:p w14:paraId="032ADF8A" w14:textId="77777777" w:rsidR="00085EBA" w:rsidRDefault="00000000">
      <w:pPr>
        <w:pStyle w:val="Listaconnmeros"/>
        <w:keepNext/>
        <w:keepLines/>
      </w:pPr>
      <w:r>
        <w:t>ISO 42001 Adoption: Framework governance sistemas AI</w:t>
      </w:r>
    </w:p>
    <w:p w14:paraId="1ECE674F" w14:textId="77777777" w:rsidR="00085EBA" w:rsidRDefault="00000000">
      <w:pPr>
        <w:pStyle w:val="Listaconnmeros"/>
        <w:keepNext/>
        <w:keepLines/>
      </w:pPr>
      <w:r>
        <w:t>NIST AI RMF: Operacionalización Govern-Map-Measure-Manage</w:t>
      </w:r>
    </w:p>
    <w:p w14:paraId="6F5E01B0" w14:textId="77777777" w:rsidR="00085EBA" w:rsidRDefault="00000000">
      <w:pPr>
        <w:pStyle w:val="Listaconnmeros"/>
        <w:keepNext/>
        <w:keepLines/>
      </w:pPr>
      <w:r>
        <w:t>Red Teaming Continuo: Pre-deployment adversarial testing</w:t>
      </w:r>
    </w:p>
    <w:p w14:paraId="0473B26E" w14:textId="77777777" w:rsidR="00085EBA" w:rsidRDefault="00000000">
      <w:pPr>
        <w:pStyle w:val="Listaconnmeros"/>
        <w:keepNext/>
        <w:keepLines/>
      </w:pPr>
      <w:r>
        <w:t>Data Supply Chain Security: SBOM, verificación criptográfica, auditoría proveedores</w:t>
      </w:r>
    </w:p>
    <w:p w14:paraId="6590D23E" w14:textId="77777777" w:rsidR="00085EBA" w:rsidRDefault="00000000">
      <w:pPr>
        <w:pStyle w:val="Listaconnmeros"/>
        <w:keepNext/>
        <w:keepLines/>
      </w:pPr>
      <w:r>
        <w:t>ML-Based Threat Detection: IDS ML, behavioral analytics, threat hunting IA</w:t>
      </w:r>
    </w:p>
    <w:p w14:paraId="7FDE7BC5" w14:textId="77777777" w:rsidR="00085EBA" w:rsidRDefault="00000000">
      <w:pPr>
        <w:pStyle w:val="Listaconnmeros"/>
        <w:keepLines/>
      </w:pPr>
      <w:r>
        <w:t>Defensa Deepfake: Multimodal real-time systems integradas</w:t>
      </w:r>
    </w:p>
    <w:p w14:paraId="153F4050" w14:textId="77777777" w:rsidR="00085EBA" w:rsidRDefault="00000000">
      <w:pPr>
        <w:pStyle w:val="Ttulo2"/>
      </w:pPr>
      <w:r>
        <w:rPr>
          <w:color w:val="0066CC"/>
        </w:rPr>
        <w:t>CONCLUSIÓN</w:t>
      </w:r>
    </w:p>
    <w:p w14:paraId="3692E766" w14:textId="429C9DE3" w:rsidR="00085EBA" w:rsidRPr="00301607" w:rsidRDefault="00000000">
      <w:pPr>
        <w:rPr>
          <w:lang w:val="es-ES"/>
        </w:rPr>
      </w:pPr>
      <w:r w:rsidRPr="00301607">
        <w:rPr>
          <w:lang w:val="es-ES"/>
        </w:rPr>
        <w:t xml:space="preserve">La convergencia GenAI-ciberseguridad ha alcanzado punto inflexión crítico. Capac defensivas alcanzando madurez (96.9% IDS detection, 181 días → &lt;24 horas MTTD reduction), pero amenazas escalan faster (900%+ deepfake growth). </w:t>
      </w:r>
    </w:p>
    <w:p w14:paraId="3CC3FF95" w14:textId="77777777" w:rsidR="00085EBA" w:rsidRDefault="00000000">
      <w:r>
        <w:t>Gobierno de España - "The Government approves strengthening Spain's cybersecurity," May 2025</w:t>
      </w:r>
      <w:r>
        <w:footnoteReference w:id="68"/>
      </w:r>
      <w:r>
        <w:br/>
      </w:r>
      <w:r>
        <w:lastRenderedPageBreak/>
        <w:t>ACK EU Summit - Spain €1.157B cybersecurity investment 2025</w:t>
      </w:r>
      <w:r>
        <w:footnoteReference w:id="69"/>
      </w:r>
      <w:r>
        <w:br/>
        <w:t>Springboard35 - "Cybersecurity in Spain: Challenges and Opportunities," April 2025</w:t>
      </w:r>
      <w:r>
        <w:footnoteReference w:id="70"/>
      </w:r>
      <w:r>
        <w:br/>
        <w:t>Copla - "NIS2 Spain Transposition," August 2025</w:t>
      </w:r>
      <w:r>
        <w:footnoteReference w:id="71"/>
      </w:r>
      <w:r>
        <w:br/>
        <w:t>INCIBE - NCC-ES initiative documentation</w:t>
      </w:r>
      <w:r>
        <w:footnoteReference w:id="72"/>
      </w:r>
      <w:r>
        <w:br/>
        <w:t>Google Threat Intelligence - "Adversarial Misuse GenAI," January 2025</w:t>
      </w:r>
      <w:r>
        <w:footnoteReference w:id="73"/>
      </w:r>
      <w:r>
        <w:br/>
        <w:t>ENISA - Threat Landscape 2024, September 2024</w:t>
      </w:r>
      <w:r>
        <w:footnoteReference w:id="74"/>
      </w:r>
      <w:r>
        <w:br/>
        <w:t>Kili-Technology - "LLM Guardrails," December 2024</w:t>
      </w:r>
      <w:r>
        <w:footnoteReference w:id="75"/>
      </w:r>
      <w:r>
        <w:br/>
        <w:t>NIH - "ML-Based Zero-Day Detection Survey," October 2022</w:t>
      </w:r>
      <w:r>
        <w:footnoteReference w:id="76"/>
      </w:r>
      <w:r>
        <w:br/>
        <w:t>Vectra AI - "Threat Hunting Solutions," December 2025</w:t>
      </w:r>
      <w:r>
        <w:footnoteReference w:id="77"/>
      </w:r>
      <w:r>
        <w:br/>
      </w:r>
      <w:r>
        <w:lastRenderedPageBreak/>
        <w:t>WEF - "Detecting Dangerous AI," January 2026</w:t>
      </w:r>
      <w:r>
        <w:footnoteReference w:id="78"/>
      </w:r>
      <w:r>
        <w:br/>
        <w:t>WEF - "Global Cybersecurity Outlook 2025," January 2025</w:t>
      </w:r>
      <w:r>
        <w:footnoteReference w:id="79"/>
      </w:r>
      <w:r>
        <w:br/>
        <w:t>Darktrace - "UK State AI Cybersecurity Report," July 2024</w:t>
      </w:r>
      <w:r>
        <w:footnoteReference w:id="80"/>
      </w:r>
      <w:r>
        <w:br/>
        <w:t>ENISA - Threat Landscape briefing 2024-2025, September 2025</w:t>
      </w:r>
      <w:r>
        <w:footnoteReference w:id="81"/>
      </w:r>
      <w:r>
        <w:br/>
        <w:t>NCSI - Spain Ranking, 2025</w:t>
      </w:r>
      <w:r>
        <w:footnoteReference w:id="82"/>
      </w:r>
      <w:r>
        <w:br/>
        <w:t>NCSI - Spain Governance Indicators</w:t>
      </w:r>
      <w:r>
        <w:footnoteReference w:id="83"/>
      </w:r>
      <w:r>
        <w:br/>
        <w:t>Lexmundi - "NIS2 Implementation Status Spain," November 2024</w:t>
      </w:r>
      <w:r>
        <w:footnoteReference w:id="84"/>
      </w:r>
      <w:r>
        <w:br/>
        <w:t>Inprotech - "NIS2 Regulation Spain," February 2025</w:t>
      </w:r>
      <w:r>
        <w:footnoteReference w:id="85"/>
      </w:r>
      <w:r>
        <w:br/>
        <w:t>Darknetsearch - "Centro Nacional Ciberseguridad," October 2025</w:t>
      </w:r>
      <w:r>
        <w:footnoteReference w:id="86"/>
      </w:r>
      <w:r>
        <w:br/>
      </w:r>
      <w:r>
        <w:lastRenderedPageBreak/>
        <w:t>3Digits - "Impulso Gobierno Ciberseguridad," January 2025</w:t>
      </w:r>
      <w:r>
        <w:footnoteReference w:id="87"/>
      </w:r>
      <w:r>
        <w:br/>
        <w:t>DeepStrike - "Cybersecurity Statistics 2025," November 2025</w:t>
      </w:r>
      <w:r>
        <w:footnoteReference w:id="88"/>
      </w:r>
      <w:r>
        <w:br/>
        <w:t>SentinelOne/Zerothreat - "Cybercrime Costs," December 2025</w:t>
      </w:r>
      <w:r>
        <w:footnoteReference w:id="89"/>
      </w:r>
      <w:r>
        <w:br/>
        <w:t>Cyberint - "Ransomware Annual Report 2024," January 2025</w:t>
      </w:r>
      <w:r>
        <w:footnoteReference w:id="90"/>
      </w:r>
      <w:r>
        <w:br/>
        <w:t>Acronis - "Cyberthreats H2 2024," February 2025</w:t>
      </w:r>
      <w:r>
        <w:footnoteReference w:id="91"/>
      </w:r>
      <w:r>
        <w:br/>
        <w:t>ENISA - ETL 2024-2025 Analysis</w:t>
      </w:r>
      <w:r>
        <w:footnoteReference w:id="92"/>
      </w:r>
      <w:r>
        <w:br/>
        <w:t>ENISA - Threat Landscape CISA KEV data</w:t>
      </w:r>
      <w:r>
        <w:footnoteReference w:id="93"/>
      </w:r>
      <w:r>
        <w:br/>
        <w:t>WEF - "Critical Infrastructure Cyber Threats," January 2025</w:t>
      </w:r>
      <w:r>
        <w:footnoteReference w:id="94"/>
      </w:r>
      <w:r>
        <w:br/>
        <w:t>ENISA Threat Landscape 2024 summary</w:t>
      </w:r>
      <w:r>
        <w:footnoteReference w:id="95"/>
      </w:r>
      <w:r>
        <w:br/>
      </w:r>
      <w:r>
        <w:lastRenderedPageBreak/>
        <w:t>OWASP - "LLM01:2025 Prompt Injection," April 2025</w:t>
      </w:r>
      <w:r>
        <w:footnoteReference w:id="96"/>
      </w:r>
      <w:r>
        <w:br/>
        <w:t>Kili-Technology - Prompt Injection Guardrails</w:t>
      </w:r>
      <w:r>
        <w:footnoteReference w:id="97"/>
      </w:r>
      <w:r>
        <w:br/>
        <w:t>Auxin - "AI-Specific Attack Vectors," July 2025</w:t>
      </w:r>
      <w:r>
        <w:footnoteReference w:id="98"/>
      </w:r>
      <w:r>
        <w:br/>
        <w:t>Obsidian Security - "GenAI Security Risks," November 2025</w:t>
      </w:r>
      <w:r>
        <w:footnoteReference w:id="99"/>
      </w:r>
      <w:r>
        <w:br/>
        <w:t>NIH - "Mitigating Adversarial LLM Manipulation," October 2024</w:t>
      </w:r>
      <w:r>
        <w:footnoteReference w:id="100"/>
      </w:r>
      <w:r>
        <w:br/>
        <w:t>OWASP Gen AI Security Project</w:t>
      </w:r>
      <w:r>
        <w:footnoteReference w:id="101"/>
      </w:r>
      <w:r>
        <w:br/>
        <w:t>Canadian-French - "Cybersecurity Guidance AI Systems," February 2025</w:t>
      </w:r>
      <w:r>
        <w:footnoteReference w:id="102"/>
      </w:r>
      <w:r>
        <w:br/>
        <w:t>CISA/NSA - "AI Data Security Guidance," May 2025</w:t>
      </w:r>
      <w:r>
        <w:footnoteReference w:id="103"/>
      </w:r>
      <w:r>
        <w:br/>
        <w:t>Google SAIF - "GenAI Risks Framework," March 2024</w:t>
      </w:r>
      <w:r>
        <w:footnoteReference w:id="104"/>
      </w:r>
      <w:r>
        <w:br/>
      </w:r>
      <w:r>
        <w:lastRenderedPageBreak/>
        <w:t>AUXIN - AI Supply Chain Attacks</w:t>
      </w:r>
      <w:r>
        <w:footnoteReference w:id="105"/>
      </w:r>
      <w:r>
        <w:br/>
        <w:t>ACM - "Malicious AI Models Supply Chain," June 2025</w:t>
      </w:r>
      <w:r>
        <w:footnoteReference w:id="106"/>
      </w:r>
      <w:r>
        <w:br/>
        <w:t>Neural Trust - "AI Supply Chain Attacks," September 2025</w:t>
      </w:r>
      <w:r>
        <w:footnoteReference w:id="107"/>
      </w:r>
      <w:r>
        <w:br/>
        <w:t>Risk Ledger - "AI Supply Chain Security," April 2025</w:t>
      </w:r>
      <w:r>
        <w:footnoteReference w:id="108"/>
      </w:r>
      <w:r>
        <w:br/>
        <w:t>Offsec - "AI as Weak Link Supply Chain," April 2025</w:t>
      </w:r>
      <w:r>
        <w:footnoteReference w:id="109"/>
      </w:r>
      <w:r>
        <w:br/>
        <w:t>Cyble - "Deepfake-as-Service," December 2025</w:t>
      </w:r>
      <w:r>
        <w:footnoteReference w:id="110"/>
      </w:r>
      <w:r>
        <w:br/>
        <w:t>DeepStrike - "Deepfake Statistics 2025," September 2025</w:t>
      </w:r>
      <w:r>
        <w:footnoteReference w:id="111"/>
      </w:r>
      <w:r>
        <w:br/>
        <w:t>Keepnet Labs - "Deepfake Statistics 2025," November 2025</w:t>
      </w:r>
      <w:r>
        <w:footnoteReference w:id="112"/>
      </w:r>
      <w:r>
        <w:br/>
        <w:t>Auxis - "AI Security Trends," July 2025</w:t>
      </w:r>
      <w:r>
        <w:footnoteReference w:id="113"/>
      </w:r>
      <w:r>
        <w:br/>
      </w:r>
      <w:r>
        <w:lastRenderedPageBreak/>
        <w:t>Nature - "ML Intrusion Detection Framework," December 2024</w:t>
      </w:r>
      <w:r>
        <w:footnoteReference w:id="114"/>
      </w:r>
      <w:r>
        <w:br/>
        <w:t>PLOS One - "Intrusion Detection Zero-Day," September 2024</w:t>
      </w:r>
      <w:r>
        <w:footnoteReference w:id="115"/>
      </w:r>
      <w:r>
        <w:br/>
        <w:t>BSI - "EU AI Act Cybersecurity," January 2025</w:t>
      </w:r>
      <w:r>
        <w:footnoteReference w:id="116"/>
      </w:r>
      <w:r>
        <w:br/>
        <w:t>EU Digital Strategy - "AI Act Summary," January 2026</w:t>
      </w:r>
      <w:r>
        <w:footnoteReference w:id="117"/>
      </w:r>
      <w:r>
        <w:br/>
        <w:t>Modulos - "NIST AI RMF," 2025</w:t>
      </w:r>
      <w:r>
        <w:footnoteReference w:id="118"/>
      </w:r>
      <w:r>
        <w:br/>
        <w:t>KPMG - "ISO/IEC 42001," August 2025</w:t>
      </w:r>
      <w:r>
        <w:footnoteReference w:id="119"/>
      </w:r>
      <w:r>
        <w:br/>
        <w:t>Cybersaint - "ISO 42001 Guide," January 2026</w:t>
      </w:r>
      <w:r>
        <w:footnoteReference w:id="120"/>
      </w:r>
      <w:r>
        <w:br/>
        <w:t>10054555657585960616263646566676869707172737475767778798081828384858687888990919293949596979899</w:t>
      </w:r>
    </w:p>
    <w:sectPr w:rsidR="00085EBA" w:rsidSect="00034616">
      <w:headerReference w:type="default" r:id="rId8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62581E" w14:textId="77777777" w:rsidR="00C9776C" w:rsidRDefault="00C9776C">
      <w:pPr>
        <w:spacing w:after="0" w:line="240" w:lineRule="auto"/>
      </w:pPr>
      <w:r>
        <w:separator/>
      </w:r>
    </w:p>
  </w:endnote>
  <w:endnote w:type="continuationSeparator" w:id="0">
    <w:p w14:paraId="0CA245D0" w14:textId="77777777" w:rsidR="00C9776C" w:rsidRDefault="00C97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8A466A" w14:textId="77777777" w:rsidR="00C9776C" w:rsidRDefault="00C9776C">
      <w:pPr>
        <w:spacing w:after="0" w:line="240" w:lineRule="auto"/>
      </w:pPr>
      <w:r>
        <w:separator/>
      </w:r>
    </w:p>
  </w:footnote>
  <w:footnote w:type="continuationSeparator" w:id="0">
    <w:p w14:paraId="69F6BDEB" w14:textId="77777777" w:rsidR="00C9776C" w:rsidRDefault="00C9776C">
      <w:pPr>
        <w:spacing w:after="0" w:line="240" w:lineRule="auto"/>
      </w:pPr>
      <w:r>
        <w:continuationSeparator/>
      </w:r>
    </w:p>
  </w:footnote>
  <w:footnote w:id="1">
    <w:p w14:paraId="4C271C00" w14:textId="77777777" w:rsidR="00085EBA" w:rsidRDefault="00000000">
      <w:r>
        <w:continuationSeparator/>
      </w:r>
    </w:p>
  </w:footnote>
  <w:footnote w:id="2">
    <w:p w14:paraId="136A035F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https://ack3.eu/spain-boosts-cybersecurity-billion-investment/</w:t>
      </w:r>
    </w:p>
    <w:p w14:paraId="650FFF0B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https://journalwjarr.com/sites/default/files/fulltext_pdf/WJARR-2025-2532.pdf</w:t>
      </w:r>
    </w:p>
    <w:p w14:paraId="31B8374B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https://www.tandfonline.com/doi/full/10.1080/08839514.2024.2439609</w:t>
      </w:r>
    </w:p>
    <w:p w14:paraId="032DFA1D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https://cloud.google.com/blog/topics/threat-intelligence/adversarial-misuse-generative-ai</w:t>
      </w:r>
    </w:p>
    <w:p w14:paraId="15E0D10D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https://cloud.google.com/blog/topics/threat-intelligence/adversarial-misuse-generative-ai</w:t>
      </w:r>
    </w:p>
    <w:p w14:paraId="6CC0A123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https://inprotech.es/en/how-does-the-nis2-regulation-affect-spain-2/</w:t>
      </w:r>
    </w:p>
    <w:p w14:paraId="34F29C26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https://ncsi.ega.ee/country/es_2022/?allData=1</w:t>
      </w:r>
    </w:p>
    <w:p w14:paraId="5A5D2EF3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https://www.ri.se/en/news/blog/ai-is-reshaping-cybersecurity-and-the-threat-landscape</w:t>
      </w:r>
    </w:p>
    <w:p w14:paraId="43DF159D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https://ncsi.ega.ee/country/es_2022/?allData=1</w:t>
      </w:r>
    </w:p>
    <w:p w14:paraId="604D131B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https://journalwjarr.com/sites/default/files/fulltext_pdf/WJARR-2025-2532.pdf</w:t>
      </w:r>
    </w:p>
    <w:p w14:paraId="07E2E24E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https://ack3.eu/spain-boosts-cybersecurity-billion-investment/</w:t>
      </w:r>
    </w:p>
    <w:p w14:paraId="2610889A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https://journalwjarr.com/sites/default/files/fulltext_pdf/WJARR-2025-2532.pdf</w:t>
      </w:r>
    </w:p>
    <w:p w14:paraId="6355539C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https://www.lexmundi.com/guides/status-of-the-nis2-implementation-act-in-the-european-union/jurisdictions/europe/spain/</w:t>
      </w:r>
    </w:p>
    <w:p w14:paraId="5B757571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https://ncsi.ega.ee/country/es_2022/?pdfReport=1</w:t>
      </w:r>
    </w:p>
    <w:p w14:paraId="44274DDC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https://www.revistaciberseguridad.com/2025/10/indice-nacional-de-ciberseguridad-ncsi-donde-esta-espana-y-que-puede-aprender/</w:t>
      </w:r>
    </w:p>
    <w:p w14:paraId="32E2DAA6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https://www.exportvirginia.org/sites/default/files/2024-07/Spain - Cybersecurity - July 2024.pdf</w:t>
      </w:r>
    </w:p>
    <w:p w14:paraId="43EAD118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https://deepstrike.io/blog/top-cybersecurity-threats-2025</w:t>
      </w:r>
    </w:p>
    <w:p w14:paraId="226467CD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https://blog.isecauditors.com/en/nis2-directive-transposition-in-spain-and-draft-law</w:t>
      </w:r>
    </w:p>
    <w:p w14:paraId="00EEF466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https://ncsi.ega.ee/ncsi-index/</w:t>
      </w:r>
    </w:p>
    <w:p w14:paraId="6A22A71F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https://ncsi.ega.ee/ncsi-index/</w:t>
      </w:r>
    </w:p>
    <w:p w14:paraId="4E7247B3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https://reports.weforum.org/docs/WEF_Global_Cybersecurity_Outlook_2025.pdf</w:t>
      </w:r>
    </w:p>
    <w:p w14:paraId="11357180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https://www.crowdstrike.com/en-us/blog/crowdstrike-achieves-100-percent-2025-mitre-attack-enterprise-evaluation/</w:t>
      </w:r>
    </w:p>
    <w:p w14:paraId="4A4FFC50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https://ncsi.ega.ee/country/es/</w:t>
      </w:r>
    </w:p>
    <w:p w14:paraId="798F6778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https://kili-technology.com/blog/preventing-adversarial-prompt-injections-with-llm-guardrails</w:t>
      </w:r>
    </w:p>
    <w:p w14:paraId="0D8161B4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https://www.obsidiansecurity.com/blog/genai-security-risks</w:t>
      </w:r>
    </w:p>
    <w:p w14:paraId="378DFAA7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https://www.practical-devsecops.com/mitre-atlas-framework-guide-securing-ai-systems/</w:t>
      </w:r>
    </w:p>
    <w:p w14:paraId="5CD59E5A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https://pmc.ncbi.nlm.nih.gov/articles/PMC11622839/</w:t>
      </w:r>
    </w:p>
    <w:p w14:paraId="0A28B9B1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https://industrialcyber.co/ai/cybersecurity-guidance-for-ai-systems-supply-chains-highlight-risks-of-poisoning-extraction-evasion-attacks/</w:t>
      </w:r>
    </w:p>
    <w:p w14:paraId="57686A5B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https://ctid.mitre.org/blog/2025/05/09/secure-ai-v2/</w:t>
      </w:r>
    </w:p>
    <w:p w14:paraId="5BC50198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https://ctid.mitre.org/blog/2025/05/09/secure-ai-v2/</w:t>
      </w:r>
    </w:p>
    <w:p w14:paraId="2FDB0A92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https://genai.owasp.org/llmrisk/llm01-prompt-injection/</w:t>
      </w:r>
    </w:p>
    <w:p w14:paraId="01316187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https://ctid.mitre.org/blog/2025/05/09/secure-ai-v2/</w:t>
      </w:r>
    </w:p>
    <w:p w14:paraId="5E772D64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https://auxin.io/ai-specific-attack-vectors-prompt-injection-data-poisoning-and-model/</w:t>
      </w:r>
    </w:p>
    <w:p w14:paraId="1D153BC2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https://ctid.mitre.org/projects/secure-ai/</w:t>
      </w:r>
    </w:p>
    <w:p w14:paraId="52A24C08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https://www.gov.uk/government/publications/research-on-the-cyber-security-of-ai/cyber-security-risks-to-artificial-intelligence</w:t>
      </w:r>
    </w:p>
    <w:p w14:paraId="374B9E7B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https://auxin.io/ai-specific-attack-vectors-prompt-injection-data-poisoning-and-model/</w:t>
      </w:r>
    </w:p>
    <w:p w14:paraId="6B0BAAC6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https://www.promptingguide.ai/risks/adversarial</w:t>
      </w:r>
    </w:p>
    <w:p w14:paraId="39A362D2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https://saif.google/secure-ai-framework/risks</w:t>
      </w:r>
    </w:p>
    <w:p w14:paraId="4C12D38D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https://www.linkedin.com/pulse/attck-v18-atlas-blueprint-ai-ready-defense-sandy-dunn-mafoc</w:t>
      </w:r>
    </w:p>
    <w:p w14:paraId="094AAA15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https://saif.google/secure-ai-framework/risks</w:t>
      </w:r>
    </w:p>
    <w:p w14:paraId="106BA3A6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https://saif.google/secure-ai-framework/risks</w:t>
      </w:r>
    </w:p>
    <w:p w14:paraId="0C71DDBE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https://www.linkedin.com/pulse/attck-v18-atlas-blueprint-ai-ready-defense-sandy-dunn-mafoc</w:t>
      </w:r>
    </w:p>
    <w:p w14:paraId="07546B9D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https://www.techscience.com/jai/v7n1/64040/html</w:t>
      </w:r>
    </w:p>
    <w:p w14:paraId="4CB1123E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https://towardsdatascience.com/data-poisoning-in-machine-learning-why-and-how-people-manipulate-training-data/</w:t>
      </w:r>
    </w:p>
    <w:p w14:paraId="4015B4CE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https://www.weforum.org/stories/2025/07/why-detecting-dangerous-ai-is-key-to-keeping-trust-alive/</w:t>
      </w:r>
    </w:p>
    <w:p w14:paraId="1BC62C56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https://www.weforum.org/stories/2025/07/why-detecting-dangerous-ai-is-key-to-keeping-trust-alive/</w:t>
      </w:r>
    </w:p>
    <w:p w14:paraId="1C9FAF7E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https://springboard35.com/en/blog/cybersecurity-in-spain-challenges-opportunities/</w:t>
      </w:r>
    </w:p>
    <w:p w14:paraId="351C3CDB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https://springboard35.com/en/blog/cybersecurity-in-spain-challenges-opportunities/</w:t>
      </w:r>
    </w:p>
    <w:p w14:paraId="17576D5C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https://digital-strategy.ec.europa.eu/en/policies/nis2-directive-spain</w:t>
      </w:r>
    </w:p>
    <w:p w14:paraId="100B270F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https://www.gov.uk/government/publications/research-on-the-cyber-security-of-ai/cyber-security-risks-to-artificial-intelligence</w:t>
      </w:r>
    </w:p>
    <w:p w14:paraId="16E62C9D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https://www.acronis.com/en/blog/posts/acronis-cyberthreats-h2-2024-report-ransomware-and-ai-are-a-dangerous-combination/</w:t>
      </w:r>
    </w:p>
    <w:p w14:paraId="174A456D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https://neuraltrust.ai/blog/ai-driven-supply-chain-attacks</w:t>
      </w:r>
    </w:p>
    <w:p w14:paraId="17561787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https://cyble.com/knowledge-hub/deepfake-as-a-service-exploded-in-2025/</w:t>
      </w:r>
    </w:p>
    <w:p w14:paraId="5CD160F8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https://pmc.ncbi.nlm.nih.gov/articles/PMC11656524/</w:t>
      </w:r>
    </w:p>
    <w:p w14:paraId="6781FC82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https://www.acronis.com/en/blog/posts/acronis-cyberthreats-h2-2024-report-ransomware-and-ai-are-a-dangerous-combination/</w:t>
      </w:r>
    </w:p>
    <w:p w14:paraId="00C0EF15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https://www.nature.com/articles/s41598-025-34350-3</w:t>
      </w:r>
    </w:p>
    <w:p w14:paraId="04A0A2AB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https://springboard35.com/en/blog/cybersecurity-in-spain-challenges-opportunities/</w:t>
      </w:r>
    </w:p>
    <w:p w14:paraId="218D29C7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https://springboard35.com/en/blog/cybersecurity-in-spain-challenges-opportunities/</w:t>
      </w:r>
    </w:p>
    <w:p w14:paraId="3F888A59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https://www.blackfog.com/blackfogs-2024-state-of-ransomware-report-reveals-record-breaking-year-for-attacks/</w:t>
      </w:r>
    </w:p>
    <w:p w14:paraId="743044B8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https://riskledger.com/resources/rise-of-ai-supply-chain-attacks</w:t>
      </w:r>
    </w:p>
    <w:p w14:paraId="7AC93AD4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https://www.blackfog.com/blackfogs-2024-state-of-ransomware-report-reveals-record-breaking-year-for-attacks/</w:t>
      </w:r>
    </w:p>
    <w:p w14:paraId="14E2DE1D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https://cloud.google.com/blog/topics/threat-intelligence/adversarial-misuse-generative-ai</w:t>
      </w:r>
    </w:p>
    <w:p w14:paraId="5E6FC531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https://cloud.google.com/blog/topics/threat-intelligence/adversarial-misuse-generative-ai</w:t>
      </w:r>
    </w:p>
    <w:p w14:paraId="00ECCDA9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https://keepnetlabs.com/blog/deepfake-statistics-and-trends</w:t>
      </w:r>
    </w:p>
    <w:p w14:paraId="179A6C3E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https://www.trmlabs.com/resources/blog/ransomware-in-2024-latest-trends-mounting-threats-and-the-government-response</w:t>
      </w:r>
    </w:p>
    <w:p w14:paraId="1A374192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https://www.trmlabs.com/resources/blog/ransomware-in-2024-latest-trends-mounting-threats-and-the-government-response</w:t>
      </w:r>
    </w:p>
    <w:p w14:paraId="54DB421C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https://cacm.acm.org/research/malicious-ai-models-undermine-software-supply-chain-security/</w:t>
      </w:r>
    </w:p>
    <w:p w14:paraId="7A8419FA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https://journalwjarr.com/sites/default/files/fulltext_pdf/WJARR-2025-2532.pdf</w:t>
      </w:r>
    </w:p>
    <w:p w14:paraId="38E58042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https://ack3.eu/spain-boosts-cybersecurity-billion-investment/</w:t>
      </w:r>
    </w:p>
    <w:p w14:paraId="5776484E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https://www.scirp.org/journal/paperinformation?paperid=133870</w:t>
      </w:r>
    </w:p>
    <w:p w14:paraId="6FC0BA7D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https://ischool.syracuse.edu/ai-in-cybersecurity/</w:t>
      </w:r>
    </w:p>
    <w:p w14:paraId="4FBF4BAA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https://digital.gob.es/en/comunicacion/notas-prensa/mtdfp/2025/05/2025-05-06_02</w:t>
      </w:r>
    </w:p>
    <w:p w14:paraId="78C69524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https://www.gov.uk/government/publications/research-on-the-cyber-security-of-ai/cyber-security-risks-to-artificial-intelligence</w:t>
      </w:r>
    </w:p>
    <w:p w14:paraId="755484DB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https://www.frontiersin.org/journals/artificial-intelligence/articles/10.3389/frai.2025.1568360/full</w:t>
      </w:r>
    </w:p>
    <w:p w14:paraId="4679AC49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https://ncsi.ega.ee/country/es/</w:t>
      </w:r>
    </w:p>
    <w:p w14:paraId="44D3478F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https://pmc.ncbi.nlm.nih.gov/articles/PMC11656524/</w:t>
      </w:r>
    </w:p>
    <w:p w14:paraId="786D0705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https://www.nature.com/articles/s41598-025-34350-3</w:t>
      </w:r>
    </w:p>
    <w:p w14:paraId="09B3555D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https://springboard35.com/en/blog/cybersecurity-in-spain-challenges-opportunities/</w:t>
      </w:r>
    </w:p>
    <w:p w14:paraId="3FDE7EB7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https://www.frontiersin.org/journals/computer-science/articles/10.3389/fcomp.2024.1462250/full</w:t>
      </w:r>
    </w:p>
    <w:p w14:paraId="55B01995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https://www.sciencedirect.com/science/article/pii/S2667345225000082</w:t>
      </w:r>
    </w:p>
    <w:p w14:paraId="5FD24092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https://www.exportvirginia.org/sites/default/files/2024-07/Spain - Cybersecurity - July 2024.pdf</w:t>
      </w:r>
    </w:p>
    <w:p w14:paraId="2003F9E8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https://www.tandfonline.com/doi/full/10.1080/08839514.2024.2439609</w:t>
      </w:r>
    </w:p>
    <w:p w14:paraId="5396FD17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https://copla.com/blog/compliance-regulations/nis2-directive-regulations-and-implementation-in-spain/</w:t>
      </w:r>
    </w:p>
    <w:p w14:paraId="627843F4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https://cloud.google.com/blog/topics/threat-intelligence/adversarial-misuse-generative-ai</w:t>
      </w:r>
    </w:p>
    <w:p w14:paraId="3AD3D75C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https://inprotech.es/en/how-does-the-nis2-regulation-affect-spain-2/</w:t>
      </w:r>
    </w:p>
    <w:p w14:paraId="6BF9B797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https://ncsi.ega.ee/country/es_2022/?allData=1</w:t>
      </w:r>
    </w:p>
    <w:p w14:paraId="66050D85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https://www.ri.se/en/news/blog/ai-is-reshaping-cybersecurity-and-the-threat-landscape</w:t>
      </w:r>
    </w:p>
    <w:p w14:paraId="6AE49648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https://www.lexmundi.com/guides/status-of-the-nis2-implementation-act-in-the-european-union/jurisdictions/europe/spain/</w:t>
      </w:r>
    </w:p>
    <w:p w14:paraId="5E6648BB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https://ncsi.ega.ee/country/es_2022/?pdfReport=1</w:t>
      </w:r>
    </w:p>
    <w:p w14:paraId="15012273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https://hiddenlayer.com/innovation-hub/top-5-ai-threat-vectors-in-2025/</w:t>
      </w:r>
    </w:p>
    <w:p w14:paraId="67935A8F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https://digital-strategy.ec.europa.eu/en/policies/nis2-directive-spain</w:t>
      </w:r>
    </w:p>
    <w:p w14:paraId="1B06166A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https://www.revistaciberseguridad.com/2025/10/indice-nacional-de-ciberseguridad-ncsi-donde-esta-espana-y-que-puede-aprender/</w:t>
      </w:r>
    </w:p>
    <w:p w14:paraId="53969AA7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https://deepstrike.io/blog/top-cybersecurity-threats-2025</w:t>
      </w:r>
    </w:p>
    <w:p w14:paraId="53B7D0B5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https://blog.isecauditors.com/en/nis2-directive-transposition-in-spain-and-draft-law</w:t>
      </w:r>
    </w:p>
    <w:p w14:paraId="4DCE9A00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https://ncsi.ega.ee/ncsi-index/</w:t>
      </w:r>
    </w:p>
    <w:p w14:paraId="09F6E192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https://reports.weforum.org/docs/WEF_Global_Cybersecurity_Outlook_2025.pdf</w:t>
      </w:r>
    </w:p>
    <w:p w14:paraId="5F386345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https://www.crowdstrike.com/en-us/blog/crowdstrike-achieves-100-percent-2025-mitre-attack-enterprise-evaluation/</w:t>
      </w:r>
    </w:p>
    <w:p w14:paraId="114547FA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https://kili-technology.com/blog/preventing-adversarial-prompt-injections-with-llm-guardrails</w:t>
      </w:r>
    </w:p>
    <w:p w14:paraId="29E7099A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https://www.obsidiansecurity.com/blog/genai-security-risks</w:t>
      </w:r>
    </w:p>
    <w:p w14:paraId="1F68333C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https://www.practical-devsecops.com/mitre-atlas-framework-guide-securing-ai-systems/</w:t>
      </w:r>
    </w:p>
    <w:p w14:paraId="7B8259E9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https://pmc.ncbi.nlm.nih.gov/articles/PMC11622839/</w:t>
      </w:r>
    </w:p>
    <w:p w14:paraId="52C04D09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https://industrialcyber.co/ai/cybersecurity-guidance-for-ai-systems-supply-chains-highlight-risks-of-poisoning-extraction-evasion-attacks/</w:t>
      </w:r>
    </w:p>
    <w:p w14:paraId="365822D2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https://ctid.mitre.org/blog/2025/05/09/secure-ai-v2/</w:t>
      </w:r>
    </w:p>
    <w:p w14:paraId="6E3C8FE1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https://genai.owasp.org/llmrisk/llm01-prompt-injection/</w:t>
      </w:r>
    </w:p>
    <w:p w14:paraId="2468906B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https://auxin.io/ai-specific-attack-vectors-prompt-injection-data-poisoning-and-model/</w:t>
      </w:r>
    </w:p>
    <w:p w14:paraId="5A791F14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https://ctid.mitre.org/projects/secure-ai/</w:t>
      </w:r>
    </w:p>
    <w:p w14:paraId="73AA23AB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https://www.promptingguide.ai/risks/adversarial</w:t>
      </w:r>
    </w:p>
    <w:p w14:paraId="61275C6B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https://saif.google/secure-ai-framework/risks</w:t>
      </w:r>
    </w:p>
    <w:p w14:paraId="3E11541B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https://www.linkedin.com/pulse/attck-v18-atlas-blueprint-ai-ready-defense-sandy-dunn-mafoc</w:t>
      </w:r>
    </w:p>
    <w:p w14:paraId="39D4647A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https://www.techscience.com/jai/v7n1/64040/html</w:t>
      </w:r>
    </w:p>
    <w:p w14:paraId="241F7FE7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https://towardsdatascience.com/data-poisoning-in-machine-learning-why-and-how-people-manipulate-training-data/</w:t>
      </w:r>
    </w:p>
    <w:p w14:paraId="677A83C0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https://www.weforum.org/stories/2025/07/why-detecting-dangerous-ai-is-key-to-keeping-trust-alive/</w:t>
      </w:r>
    </w:p>
    <w:p w14:paraId="621D5DDA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https://www.acronis.com/en/blog/posts/acronis-cyberthreats-h2-2024-report-ransomware-and-ai-are-a-dangerous-combination/</w:t>
      </w:r>
    </w:p>
    <w:p w14:paraId="1BA64CC3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https://neuraltrust.ai/blog/ai-driven-supply-chain-attacks</w:t>
      </w:r>
    </w:p>
    <w:p w14:paraId="55DBA324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https://cyble.com/knowledge-hub/deepfake-as-a-service-exploded-in-2025/</w:t>
      </w:r>
    </w:p>
    <w:p w14:paraId="660E6ECC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https://www.blackfog.com/blackfogs-2024-state-of-ransomware-report-reveals-record-breaking-year-for-attacks/</w:t>
      </w:r>
    </w:p>
    <w:p w14:paraId="52BD7654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https://riskledger.com/resources/rise-of-ai-supply-chain-attacks</w:t>
      </w:r>
    </w:p>
    <w:p w14:paraId="497155C6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https://keepnetlabs.com/blog/deepfake-statistics-and-trends</w:t>
      </w:r>
    </w:p>
    <w:p w14:paraId="1BF45DEE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https://www.trmlabs.com/resources/blog/ransomware-in-2024-latest-trends-mounting-threats-and-the-government-response</w:t>
      </w:r>
    </w:p>
    <w:p w14:paraId="08C43481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https://cacm.acm.org/research/malicious-ai-models-undermine-software-supply-chain-security/</w:t>
      </w:r>
    </w:p>
    <w:p w14:paraId="6A1EDF73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https://www.scirp.org/journal/paperinformation?paperid=133870</w:t>
      </w:r>
    </w:p>
    <w:p w14:paraId="3D6F2D86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https://ack3.eu/spain-boosts-cybersecurity-billion-investment/</w:t>
      </w:r>
    </w:p>
    <w:p w14:paraId="6D3232FC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https://journalwjarr.com/sites/default/files/fulltext_pdf/WJARR-2025-2532.pdf</w:t>
      </w:r>
    </w:p>
    <w:p w14:paraId="39DAEE6D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https://www.nature.com/articles/s41598-025-34350-3</w:t>
      </w:r>
    </w:p>
    <w:p w14:paraId="1EF98F43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https://reports.weforum.org/docs/WEF_Global_Cybersecurity_Outlook_2025.pdf</w:t>
      </w:r>
    </w:p>
    <w:p w14:paraId="66F9B1A3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https://pmc.ncbi.nlm.nih.gov/articles/PMC11656524/</w:t>
      </w:r>
    </w:p>
    <w:p w14:paraId="1420B22E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https://pmc.ncbi.nlm.nih.gov/articles/PMC11656524/</w:t>
      </w:r>
    </w:p>
    <w:p w14:paraId="45603AC5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https://ncsi.ega.ee/country/es/</w:t>
      </w:r>
    </w:p>
    <w:p w14:paraId="17BB69EA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https://www.frontiersin.org/journals/artificial-intelligence/articles/10.3389/frai.2025.1568360/full</w:t>
      </w:r>
    </w:p>
    <w:p w14:paraId="0BDB0164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https://kili-technology.com/blog/preventing-adversarial-prompt-injections-with-llm-guardrails</w:t>
      </w:r>
    </w:p>
    <w:p w14:paraId="6BD10276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https://www.gov.uk/government/publications/research-on-the-cyber-security-of-ai/cyber-security-risks-to-artificial-intelligence</w:t>
      </w:r>
    </w:p>
    <w:p w14:paraId="4C585E5B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https://pmc.ncbi.nlm.nih.gov/articles/PMC11622839/</w:t>
      </w:r>
    </w:p>
    <w:p w14:paraId="75289BB4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https://industrialcyber.co/ai/cybersecurity-guidance-for-ai-systems-supply-chains-highlight-risks-of-poisoning-extraction-evasion-attacks/</w:t>
      </w:r>
    </w:p>
    <w:p w14:paraId="31EA2FA5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https://ctid.mitre.org/blog/2025/05/09/secure-ai-v2/</w:t>
      </w:r>
    </w:p>
    <w:p w14:paraId="00328C1C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https://ctid.mitre.org/blog/2025/05/09/secure-ai-v2/</w:t>
      </w:r>
    </w:p>
    <w:p w14:paraId="2E35C65F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https://genai.owasp.org/llmrisk/llm01-prompt-injection/</w:t>
      </w:r>
    </w:p>
    <w:p w14:paraId="6007E6D4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https://auxin.io/ai-specific-attack-vectors-prompt-injection-data-poisoning-and-model/</w:t>
      </w:r>
    </w:p>
    <w:p w14:paraId="2A2F43B6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https://www.frontiersin.org/journals/computer-science/articles/10.3389/fcomp.2024.1462250/full</w:t>
      </w:r>
    </w:p>
    <w:p w14:paraId="724557C9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https://springboard35.com/en/blog/cybersecurity-in-spain-challenges-opportunities/</w:t>
      </w:r>
    </w:p>
    <w:p w14:paraId="69459C79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https://neuraltrust.ai/blog/ai-driven-supply-chain-attacks</w:t>
      </w:r>
    </w:p>
    <w:p w14:paraId="2E90C1DF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https://springboard35.com/en/blog/cybersecurity-in-spain-challenges-opportunities/</w:t>
      </w:r>
    </w:p>
    <w:p w14:paraId="026A61C8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https://www.frontiersin.org/journals/computer-science/articles/10.3389/fcomp.2024.1462250/full</w:t>
      </w:r>
    </w:p>
    <w:p w14:paraId="4635D9FF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https://riskledger.com/resources/rise-of-ai-supply-chain-attacks</w:t>
      </w:r>
    </w:p>
    <w:p w14:paraId="1AF8E927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https://keepnetlabs.com/blog/deepfake-statistics-and-trends</w:t>
      </w:r>
    </w:p>
    <w:p w14:paraId="5A153BA8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https://cacm.acm.org/research/malicious-ai-models-undermine-software-supply-chain-security/</w:t>
      </w:r>
    </w:p>
    <w:p w14:paraId="7B9E8899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https://deepstrike.io/blog/deepfake-statistics-2025</w:t>
      </w:r>
    </w:p>
    <w:p w14:paraId="0BEB5D5B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https://cyberint.com/blog/research/ransomware-annual-report-2024/</w:t>
      </w:r>
    </w:p>
    <w:p w14:paraId="5F6924A1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https://www.tandfonline.com/doi/full/10.1080/08839514.2024.2439609</w:t>
      </w:r>
    </w:p>
    <w:p w14:paraId="5FAF13A5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https://www.offsec.com/blog/ai-and-supply-chain-attacks/</w:t>
      </w:r>
    </w:p>
    <w:p w14:paraId="5A919501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https://www.brside.com/blog/how-to-defend-against-deepfake-attacks-2025-guide</w:t>
      </w:r>
    </w:p>
    <w:p w14:paraId="1E0E2F11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https://www.offsec.com/blog/ai-and-supply-chain-attacks/</w:t>
      </w:r>
    </w:p>
    <w:p w14:paraId="213061A4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https://www.offsec.com/blog/ai-and-supply-chain-attacks/</w:t>
      </w:r>
    </w:p>
    <w:p w14:paraId="581E8879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https://www.datadoghq.com/blog/detect-abuse-ai-supply-chains/</w:t>
      </w:r>
    </w:p>
    <w:p w14:paraId="26667721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https://www.bsigroup.com/en-IE/insights-and-media/insights/blogs/the-eu-ai-act-and-its-interactions-with-cybersecurity-legislation/</w:t>
      </w:r>
    </w:p>
    <w:p w14:paraId="43F4F96A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https://kpmg.com/ch/en/insights/artificial-intelligence/iso-iec-42001.html</w:t>
      </w:r>
    </w:p>
    <w:p w14:paraId="28113BD7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https://www.sciencedirect.com/science/article/pii/S2667345225000082</w:t>
      </w:r>
    </w:p>
    <w:p w14:paraId="383162E6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https://www.bsigroup.com/en-GB/insights-and-media/insights/blogs/the-eu-ai-act-and-its-interactions-with-cybersecurity-legislation/</w:t>
      </w:r>
    </w:p>
    <w:p w14:paraId="59ABE972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https://www.ri.se/en/news/blog/ai-is-reshaping-cybersecurity-and-the-threat-landscape</w:t>
      </w:r>
    </w:p>
    <w:p w14:paraId="332796BA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https://www.exportvirginia.org/sites/default/files/2024-07/Spain - Cybersecurity - July 2024.pdf</w:t>
      </w:r>
    </w:p>
    <w:p w14:paraId="10CE2F05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https://www.ri.se/en/news/blog/ai-is-reshaping-cybersecurity-and-the-threat-landscape</w:t>
      </w:r>
    </w:p>
    <w:p w14:paraId="50EE974D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https://www.promptingguide.ai/risks/adversarial</w:t>
      </w:r>
    </w:p>
    <w:p w14:paraId="6C2F3F8F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https://www.tandfonline.com/doi/full/10.1080/08839514.2024.2439609</w:t>
      </w:r>
    </w:p>
    <w:p w14:paraId="6BA641F0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https://www.tarlogic.com/blog/ai-act-cybersecurity-high-risk-ai-systems/</w:t>
      </w:r>
    </w:p>
    <w:p w14:paraId="643C9117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https://www.tarlogic.com/blog/ai-act-cybersecurity-high-risk-ai-systems/</w:t>
      </w:r>
    </w:p>
    <w:p w14:paraId="029717C5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https://inprotech.es/en/how-does-the-nis2-regulation-affect-spain-2/</w:t>
      </w:r>
    </w:p>
    <w:p w14:paraId="79779011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https://cloud.google.com/blog/topics/threat-intelligence/adversarial-misuse-generative-ai</w:t>
      </w:r>
    </w:p>
    <w:p w14:paraId="7ADEE285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https://ncsi.ega.ee/country/es_2022/?allData=1</w:t>
      </w:r>
    </w:p>
    <w:p w14:paraId="53A5134F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https://ncsi.ega.ee/country/es_2022/?allData=1</w:t>
      </w:r>
    </w:p>
    <w:p w14:paraId="7EE29570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https://www.iso.org/standard/42001</w:t>
      </w:r>
    </w:p>
    <w:p w14:paraId="558BDE6D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https://www.ri.se/en/news/blog/ai-is-reshaping-cybersecurity-and-the-threat-landscape</w:t>
      </w:r>
    </w:p>
    <w:p w14:paraId="71E0D56F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https://deepstrike.io/blog/cybersecurity-statistics-2025-threats-trends-challenges</w:t>
      </w:r>
    </w:p>
    <w:p w14:paraId="5968FB5C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https://www.traficom.fi/sites/default/files/media/file/ENISA’s threat landscape 2024, ENISA.pdf</w:t>
      </w:r>
    </w:p>
    <w:p w14:paraId="2B7FD1F6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https://deepstrike.io/blog/cybersecurity-statistics-2025-threats-trends-challenges</w:t>
      </w:r>
    </w:p>
    <w:p w14:paraId="61A6A687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https://pmc.ncbi.nlm.nih.gov/articles/PMC11656524/</w:t>
      </w:r>
    </w:p>
    <w:p w14:paraId="514F72EA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https://reports.weforum.org/docs/WEF_Global_Cybersecurity_Outlook_2025.pdf</w:t>
      </w:r>
    </w:p>
    <w:p w14:paraId="6FF86E18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https://industrialcyber.co/reports/wef-global-cybersecurity-outlook-2025-report-addresses-geopolitical-tensions-emerging-threats-to-boost-resilience/</w:t>
      </w:r>
    </w:p>
    <w:p w14:paraId="28A48EEC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https://traficom.fi/sites/default/files/media/file/ENISA’s threat landscape 2024, ENISA.pdf</w:t>
      </w:r>
    </w:p>
    <w:p w14:paraId="4C0BC57B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https://www.fortinet.com/resources/cyberglossary/cybersecurity-statistics</w:t>
      </w:r>
    </w:p>
    <w:p w14:paraId="7AA3E00A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https://breached.company/enisa-threat-landscape-briefing-2024-2025-analysis/</w:t>
      </w:r>
    </w:p>
    <w:p w14:paraId="7BD6D019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https://springboard35.com/en/blog/cybersecurity-in-spain-challenges-opportunities/</w:t>
      </w:r>
    </w:p>
    <w:p w14:paraId="7AFA41A5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https://www.frontiersin.org/journals/computer-science/articles/10.3389/fcomp.2024.1462250/full</w:t>
      </w:r>
    </w:p>
    <w:p w14:paraId="6DB54CCD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https://neuraltrust.ai/blog/ai-driven-supply-chain-attacks</w:t>
      </w:r>
    </w:p>
    <w:p w14:paraId="5F504A09" w14:textId="77777777" w:rsidR="00085EBA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https://www.blackfog.com/blackfogs-2024-state-of-ransomware-report-reveals-record-breaking-year-for-attacks/</w:t>
      </w:r>
    </w:p>
  </w:footnote>
  <w:footnote w:id="3">
    <w:p w14:paraId="263514F6" w14:textId="77777777" w:rsidR="005D1336" w:rsidRDefault="005D1336"/>
    <w:p w14:paraId="5D71E51A" w14:textId="77777777" w:rsidR="0066685D" w:rsidRDefault="0066685D"/>
  </w:footnote>
  <w:footnote w:id="4">
    <w:p w14:paraId="756EF813" w14:textId="77777777" w:rsidR="005D1336" w:rsidRDefault="005D1336"/>
    <w:p w14:paraId="3D2FE4BE" w14:textId="77777777" w:rsidR="0066685D" w:rsidRDefault="0066685D"/>
  </w:footnote>
  <w:footnote w:id="5">
    <w:p w14:paraId="71671FF7" w14:textId="77777777" w:rsidR="005D1336" w:rsidRDefault="005D1336"/>
    <w:p w14:paraId="1C4249DC" w14:textId="77777777" w:rsidR="0066685D" w:rsidRDefault="0066685D"/>
  </w:footnote>
  <w:footnote w:id="6">
    <w:p w14:paraId="36182B9A" w14:textId="77777777" w:rsidR="005D1336" w:rsidRDefault="005D1336"/>
    <w:p w14:paraId="584D9301" w14:textId="77777777" w:rsidR="0066685D" w:rsidRDefault="0066685D"/>
  </w:footnote>
  <w:footnote w:id="7">
    <w:p w14:paraId="330D61F5" w14:textId="77777777" w:rsidR="005D1336" w:rsidRDefault="005D1336"/>
    <w:p w14:paraId="2373D09E" w14:textId="77777777" w:rsidR="0066685D" w:rsidRDefault="0066685D"/>
  </w:footnote>
  <w:footnote w:id="8">
    <w:p w14:paraId="2D17045B" w14:textId="77777777" w:rsidR="005D1336" w:rsidRDefault="005D1336"/>
    <w:p w14:paraId="670EF16C" w14:textId="77777777" w:rsidR="0066685D" w:rsidRDefault="0066685D"/>
  </w:footnote>
  <w:footnote w:id="9">
    <w:p w14:paraId="43509852" w14:textId="77777777" w:rsidR="005D1336" w:rsidRDefault="005D1336"/>
    <w:p w14:paraId="05F064B3" w14:textId="77777777" w:rsidR="0066685D" w:rsidRDefault="0066685D"/>
  </w:footnote>
  <w:footnote w:id="10">
    <w:p w14:paraId="7253D182" w14:textId="77777777" w:rsidR="005D1336" w:rsidRDefault="005D1336"/>
    <w:p w14:paraId="1499680F" w14:textId="77777777" w:rsidR="0066685D" w:rsidRDefault="0066685D"/>
  </w:footnote>
  <w:footnote w:id="11">
    <w:p w14:paraId="5C39B66E" w14:textId="77777777" w:rsidR="005D1336" w:rsidRDefault="005D1336"/>
    <w:p w14:paraId="2D186F88" w14:textId="77777777" w:rsidR="0066685D" w:rsidRDefault="0066685D"/>
  </w:footnote>
  <w:footnote w:id="12">
    <w:p w14:paraId="1D7B7885" w14:textId="77777777" w:rsidR="005D1336" w:rsidRDefault="005D1336"/>
    <w:p w14:paraId="24CB3E11" w14:textId="77777777" w:rsidR="0066685D" w:rsidRDefault="0066685D"/>
  </w:footnote>
  <w:footnote w:id="13">
    <w:p w14:paraId="2418CB0C" w14:textId="77777777" w:rsidR="005D1336" w:rsidRDefault="005D1336"/>
    <w:p w14:paraId="66326007" w14:textId="77777777" w:rsidR="0066685D" w:rsidRDefault="0066685D"/>
  </w:footnote>
  <w:footnote w:id="14">
    <w:p w14:paraId="359AD020" w14:textId="77777777" w:rsidR="005D1336" w:rsidRDefault="005D1336"/>
    <w:p w14:paraId="0F2F1E77" w14:textId="77777777" w:rsidR="0066685D" w:rsidRDefault="0066685D"/>
  </w:footnote>
  <w:footnote w:id="15">
    <w:p w14:paraId="1DB06F9C" w14:textId="77777777" w:rsidR="005D1336" w:rsidRDefault="005D1336"/>
    <w:p w14:paraId="14B665E0" w14:textId="77777777" w:rsidR="0066685D" w:rsidRDefault="0066685D"/>
  </w:footnote>
  <w:footnote w:id="16">
    <w:p w14:paraId="346F10AD" w14:textId="77777777" w:rsidR="005D1336" w:rsidRDefault="005D1336"/>
    <w:p w14:paraId="23DF8F92" w14:textId="77777777" w:rsidR="0066685D" w:rsidRDefault="0066685D"/>
  </w:footnote>
  <w:footnote w:id="17">
    <w:p w14:paraId="52939BE5" w14:textId="77777777" w:rsidR="005D1336" w:rsidRDefault="005D1336"/>
    <w:p w14:paraId="03D08174" w14:textId="77777777" w:rsidR="0066685D" w:rsidRDefault="0066685D"/>
  </w:footnote>
  <w:footnote w:id="18">
    <w:p w14:paraId="7102E9C6" w14:textId="77777777" w:rsidR="005D1336" w:rsidRDefault="005D1336"/>
    <w:p w14:paraId="17CF3855" w14:textId="77777777" w:rsidR="0066685D" w:rsidRDefault="0066685D"/>
  </w:footnote>
  <w:footnote w:id="19">
    <w:p w14:paraId="03B0E1D6" w14:textId="77777777" w:rsidR="005D1336" w:rsidRDefault="005D1336"/>
    <w:p w14:paraId="33D470C3" w14:textId="77777777" w:rsidR="0066685D" w:rsidRDefault="0066685D"/>
  </w:footnote>
  <w:footnote w:id="20">
    <w:p w14:paraId="77F6AE25" w14:textId="77777777" w:rsidR="005D1336" w:rsidRDefault="005D1336"/>
    <w:p w14:paraId="4D83C251" w14:textId="77777777" w:rsidR="0066685D" w:rsidRDefault="0066685D"/>
  </w:footnote>
  <w:footnote w:id="21">
    <w:p w14:paraId="52C28773" w14:textId="77777777" w:rsidR="005D1336" w:rsidRDefault="005D1336"/>
    <w:p w14:paraId="0BD32172" w14:textId="77777777" w:rsidR="0066685D" w:rsidRDefault="0066685D"/>
  </w:footnote>
  <w:footnote w:id="22">
    <w:p w14:paraId="3DB6BDA6" w14:textId="77777777" w:rsidR="005D1336" w:rsidRDefault="005D1336"/>
    <w:p w14:paraId="26965BBA" w14:textId="77777777" w:rsidR="0066685D" w:rsidRDefault="0066685D"/>
  </w:footnote>
  <w:footnote w:id="23">
    <w:p w14:paraId="7149C0EA" w14:textId="77777777" w:rsidR="005D1336" w:rsidRDefault="005D1336"/>
    <w:p w14:paraId="357AC2C0" w14:textId="77777777" w:rsidR="0066685D" w:rsidRDefault="0066685D"/>
  </w:footnote>
  <w:footnote w:id="24">
    <w:p w14:paraId="418E0F66" w14:textId="77777777" w:rsidR="005D1336" w:rsidRDefault="005D1336"/>
    <w:p w14:paraId="01F1991F" w14:textId="77777777" w:rsidR="0066685D" w:rsidRDefault="0066685D"/>
  </w:footnote>
  <w:footnote w:id="25">
    <w:p w14:paraId="2C8BDE4E" w14:textId="77777777" w:rsidR="005D1336" w:rsidRDefault="005D1336"/>
    <w:p w14:paraId="0CDC17FB" w14:textId="77777777" w:rsidR="0066685D" w:rsidRDefault="0066685D"/>
  </w:footnote>
  <w:footnote w:id="26">
    <w:p w14:paraId="7290A0CB" w14:textId="77777777" w:rsidR="005D1336" w:rsidRDefault="005D1336"/>
    <w:p w14:paraId="317576D2" w14:textId="77777777" w:rsidR="0066685D" w:rsidRDefault="0066685D"/>
  </w:footnote>
  <w:footnote w:id="27">
    <w:p w14:paraId="025C1F80" w14:textId="77777777" w:rsidR="005D1336" w:rsidRDefault="005D1336"/>
    <w:p w14:paraId="2331105F" w14:textId="77777777" w:rsidR="0066685D" w:rsidRDefault="0066685D"/>
  </w:footnote>
  <w:footnote w:id="28">
    <w:p w14:paraId="2C4DE010" w14:textId="77777777" w:rsidR="005D1336" w:rsidRDefault="005D1336"/>
    <w:p w14:paraId="42997E3C" w14:textId="77777777" w:rsidR="0066685D" w:rsidRDefault="0066685D"/>
  </w:footnote>
  <w:footnote w:id="29">
    <w:p w14:paraId="158C9506" w14:textId="77777777" w:rsidR="005D1336" w:rsidRDefault="005D1336"/>
    <w:p w14:paraId="4D3DB6C2" w14:textId="77777777" w:rsidR="0066685D" w:rsidRDefault="0066685D"/>
  </w:footnote>
  <w:footnote w:id="30">
    <w:p w14:paraId="5399176D" w14:textId="77777777" w:rsidR="005D1336" w:rsidRDefault="005D1336"/>
    <w:p w14:paraId="3324A077" w14:textId="77777777" w:rsidR="0066685D" w:rsidRDefault="0066685D"/>
  </w:footnote>
  <w:footnote w:id="31">
    <w:p w14:paraId="1F2CD657" w14:textId="77777777" w:rsidR="005D1336" w:rsidRDefault="005D1336"/>
    <w:p w14:paraId="16278AAB" w14:textId="77777777" w:rsidR="0066685D" w:rsidRDefault="0066685D"/>
  </w:footnote>
  <w:footnote w:id="32">
    <w:p w14:paraId="05FF8B68" w14:textId="77777777" w:rsidR="005D1336" w:rsidRDefault="005D1336"/>
    <w:p w14:paraId="3793BA9F" w14:textId="77777777" w:rsidR="0066685D" w:rsidRDefault="0066685D"/>
  </w:footnote>
  <w:footnote w:id="33">
    <w:p w14:paraId="396B3530" w14:textId="77777777" w:rsidR="005D1336" w:rsidRDefault="005D1336"/>
    <w:p w14:paraId="60E43A97" w14:textId="77777777" w:rsidR="0066685D" w:rsidRDefault="0066685D"/>
  </w:footnote>
  <w:footnote w:id="34">
    <w:p w14:paraId="2EA8AFFD" w14:textId="77777777" w:rsidR="005D1336" w:rsidRDefault="005D1336"/>
    <w:p w14:paraId="18743D6D" w14:textId="77777777" w:rsidR="0066685D" w:rsidRDefault="0066685D"/>
  </w:footnote>
  <w:footnote w:id="35">
    <w:p w14:paraId="3E654122" w14:textId="77777777" w:rsidR="005D1336" w:rsidRDefault="005D1336"/>
    <w:p w14:paraId="4D809A94" w14:textId="77777777" w:rsidR="0066685D" w:rsidRDefault="0066685D"/>
  </w:footnote>
  <w:footnote w:id="36">
    <w:p w14:paraId="59B708D0" w14:textId="77777777" w:rsidR="005D1336" w:rsidRDefault="005D1336"/>
    <w:p w14:paraId="5DDA06BA" w14:textId="77777777" w:rsidR="0066685D" w:rsidRDefault="0066685D"/>
  </w:footnote>
  <w:footnote w:id="37">
    <w:p w14:paraId="1040EE62" w14:textId="77777777" w:rsidR="005D1336" w:rsidRDefault="005D1336"/>
    <w:p w14:paraId="2605CCCA" w14:textId="77777777" w:rsidR="0066685D" w:rsidRDefault="0066685D"/>
  </w:footnote>
  <w:footnote w:id="38">
    <w:p w14:paraId="478E3B26" w14:textId="77777777" w:rsidR="005D1336" w:rsidRDefault="005D1336"/>
    <w:p w14:paraId="367FEB82" w14:textId="77777777" w:rsidR="0066685D" w:rsidRDefault="0066685D"/>
  </w:footnote>
  <w:footnote w:id="39">
    <w:p w14:paraId="647AB7BC" w14:textId="77777777" w:rsidR="005D1336" w:rsidRDefault="005D1336"/>
    <w:p w14:paraId="52E79B83" w14:textId="77777777" w:rsidR="0066685D" w:rsidRDefault="0066685D"/>
  </w:footnote>
  <w:footnote w:id="40">
    <w:p w14:paraId="1A45BFDE" w14:textId="77777777" w:rsidR="005D1336" w:rsidRDefault="005D1336"/>
    <w:p w14:paraId="00DE61DF" w14:textId="77777777" w:rsidR="0066685D" w:rsidRDefault="0066685D"/>
  </w:footnote>
  <w:footnote w:id="41">
    <w:p w14:paraId="6E5D60A8" w14:textId="77777777" w:rsidR="005D1336" w:rsidRDefault="005D1336"/>
    <w:p w14:paraId="0F51F32A" w14:textId="77777777" w:rsidR="0066685D" w:rsidRDefault="0066685D"/>
  </w:footnote>
  <w:footnote w:id="42">
    <w:p w14:paraId="55EA4116" w14:textId="77777777" w:rsidR="005D1336" w:rsidRDefault="005D1336"/>
    <w:p w14:paraId="16CFD6FD" w14:textId="77777777" w:rsidR="0066685D" w:rsidRDefault="0066685D"/>
  </w:footnote>
  <w:footnote w:id="43">
    <w:p w14:paraId="3E777443" w14:textId="77777777" w:rsidR="005D1336" w:rsidRDefault="005D1336"/>
    <w:p w14:paraId="07B40BB4" w14:textId="77777777" w:rsidR="0066685D" w:rsidRDefault="0066685D"/>
  </w:footnote>
  <w:footnote w:id="44">
    <w:p w14:paraId="2131B84F" w14:textId="77777777" w:rsidR="005D1336" w:rsidRDefault="005D1336"/>
    <w:p w14:paraId="0B785FDB" w14:textId="77777777" w:rsidR="0066685D" w:rsidRDefault="0066685D"/>
  </w:footnote>
  <w:footnote w:id="45">
    <w:p w14:paraId="24020E08" w14:textId="77777777" w:rsidR="005D1336" w:rsidRDefault="005D1336"/>
    <w:p w14:paraId="7DE10898" w14:textId="77777777" w:rsidR="0066685D" w:rsidRDefault="0066685D"/>
  </w:footnote>
  <w:footnote w:id="46">
    <w:p w14:paraId="3D139832" w14:textId="77777777" w:rsidR="005D1336" w:rsidRDefault="005D1336"/>
    <w:p w14:paraId="33C27C13" w14:textId="77777777" w:rsidR="0066685D" w:rsidRDefault="0066685D"/>
  </w:footnote>
  <w:footnote w:id="47">
    <w:p w14:paraId="471EAA70" w14:textId="77777777" w:rsidR="005D1336" w:rsidRDefault="005D1336"/>
    <w:p w14:paraId="7E7D53BD" w14:textId="77777777" w:rsidR="0066685D" w:rsidRDefault="0066685D"/>
  </w:footnote>
  <w:footnote w:id="48">
    <w:p w14:paraId="29027DAF" w14:textId="77777777" w:rsidR="005D1336" w:rsidRDefault="005D1336"/>
    <w:p w14:paraId="5F9C7E82" w14:textId="77777777" w:rsidR="0066685D" w:rsidRDefault="0066685D"/>
  </w:footnote>
  <w:footnote w:id="49">
    <w:p w14:paraId="11AE3C90" w14:textId="77777777" w:rsidR="005D1336" w:rsidRDefault="005D1336"/>
    <w:p w14:paraId="64561309" w14:textId="77777777" w:rsidR="0066685D" w:rsidRDefault="0066685D"/>
  </w:footnote>
  <w:footnote w:id="50">
    <w:p w14:paraId="55253F59" w14:textId="77777777" w:rsidR="005D1336" w:rsidRDefault="005D1336"/>
    <w:p w14:paraId="10FC1592" w14:textId="77777777" w:rsidR="0066685D" w:rsidRDefault="0066685D"/>
  </w:footnote>
  <w:footnote w:id="51">
    <w:p w14:paraId="31D44C85" w14:textId="77777777" w:rsidR="005D1336" w:rsidRDefault="005D1336"/>
    <w:p w14:paraId="388852EC" w14:textId="77777777" w:rsidR="0066685D" w:rsidRDefault="0066685D"/>
  </w:footnote>
  <w:footnote w:id="52">
    <w:p w14:paraId="60E201F2" w14:textId="77777777" w:rsidR="005D1336" w:rsidRDefault="005D1336"/>
    <w:p w14:paraId="5971956D" w14:textId="77777777" w:rsidR="0066685D" w:rsidRDefault="0066685D"/>
  </w:footnote>
  <w:footnote w:id="53">
    <w:p w14:paraId="757E61BE" w14:textId="77777777" w:rsidR="005D1336" w:rsidRDefault="005D1336"/>
    <w:p w14:paraId="0C78AC7D" w14:textId="77777777" w:rsidR="0066685D" w:rsidRDefault="0066685D"/>
  </w:footnote>
  <w:footnote w:id="54">
    <w:p w14:paraId="0C7DF1A2" w14:textId="77777777" w:rsidR="005D1336" w:rsidRDefault="005D1336"/>
    <w:p w14:paraId="56AB8C7F" w14:textId="77777777" w:rsidR="0066685D" w:rsidRDefault="0066685D"/>
  </w:footnote>
  <w:footnote w:id="55">
    <w:p w14:paraId="0E39CA44" w14:textId="77777777" w:rsidR="005D1336" w:rsidRDefault="005D1336"/>
    <w:p w14:paraId="5A115C48" w14:textId="77777777" w:rsidR="0066685D" w:rsidRDefault="0066685D"/>
  </w:footnote>
  <w:footnote w:id="56">
    <w:p w14:paraId="670E1E3B" w14:textId="77777777" w:rsidR="005D1336" w:rsidRDefault="005D1336"/>
    <w:p w14:paraId="23AAA2BD" w14:textId="77777777" w:rsidR="0066685D" w:rsidRDefault="0066685D"/>
  </w:footnote>
  <w:footnote w:id="57">
    <w:p w14:paraId="6431F650" w14:textId="77777777" w:rsidR="005D1336" w:rsidRDefault="005D1336"/>
    <w:p w14:paraId="6BC34A1B" w14:textId="77777777" w:rsidR="0066685D" w:rsidRDefault="0066685D"/>
  </w:footnote>
  <w:footnote w:id="58">
    <w:p w14:paraId="3DFECEFE" w14:textId="77777777" w:rsidR="005D1336" w:rsidRDefault="005D1336"/>
    <w:p w14:paraId="7357B060" w14:textId="77777777" w:rsidR="0066685D" w:rsidRDefault="0066685D"/>
  </w:footnote>
  <w:footnote w:id="59">
    <w:p w14:paraId="0616455F" w14:textId="77777777" w:rsidR="005D1336" w:rsidRDefault="005D1336"/>
    <w:p w14:paraId="1F6FEF9B" w14:textId="77777777" w:rsidR="0066685D" w:rsidRDefault="0066685D"/>
  </w:footnote>
  <w:footnote w:id="60">
    <w:p w14:paraId="2447D996" w14:textId="77777777" w:rsidR="005D1336" w:rsidRDefault="005D1336"/>
    <w:p w14:paraId="737325E2" w14:textId="77777777" w:rsidR="0066685D" w:rsidRDefault="0066685D"/>
  </w:footnote>
  <w:footnote w:id="61">
    <w:p w14:paraId="23813980" w14:textId="77777777" w:rsidR="005D1336" w:rsidRDefault="005D1336"/>
    <w:p w14:paraId="2F87BAA5" w14:textId="77777777" w:rsidR="0066685D" w:rsidRDefault="0066685D"/>
  </w:footnote>
  <w:footnote w:id="62">
    <w:p w14:paraId="051008F0" w14:textId="77777777" w:rsidR="005D1336" w:rsidRDefault="005D1336"/>
    <w:p w14:paraId="53338D1E" w14:textId="77777777" w:rsidR="0066685D" w:rsidRDefault="0066685D"/>
  </w:footnote>
  <w:footnote w:id="63">
    <w:p w14:paraId="7BB99EFF" w14:textId="77777777" w:rsidR="005D1336" w:rsidRDefault="005D1336"/>
    <w:p w14:paraId="1B159A72" w14:textId="77777777" w:rsidR="0066685D" w:rsidRDefault="0066685D"/>
  </w:footnote>
  <w:footnote w:id="64">
    <w:p w14:paraId="26D2B9FE" w14:textId="77777777" w:rsidR="005D1336" w:rsidRDefault="005D1336"/>
    <w:p w14:paraId="7D36100C" w14:textId="77777777" w:rsidR="0066685D" w:rsidRDefault="0066685D"/>
  </w:footnote>
  <w:footnote w:id="65">
    <w:p w14:paraId="1E12A734" w14:textId="77777777" w:rsidR="005D1336" w:rsidRDefault="005D1336"/>
    <w:p w14:paraId="4CA53FB2" w14:textId="77777777" w:rsidR="0066685D" w:rsidRDefault="0066685D"/>
  </w:footnote>
  <w:footnote w:id="66">
    <w:p w14:paraId="7A896647" w14:textId="77777777" w:rsidR="005D1336" w:rsidRDefault="005D1336"/>
    <w:p w14:paraId="0425B11A" w14:textId="77777777" w:rsidR="0066685D" w:rsidRDefault="0066685D"/>
  </w:footnote>
  <w:footnote w:id="67">
    <w:p w14:paraId="3507D6F0" w14:textId="77777777" w:rsidR="005D1336" w:rsidRDefault="005D1336"/>
    <w:p w14:paraId="08CD7A46" w14:textId="77777777" w:rsidR="0066685D" w:rsidRDefault="0066685D"/>
  </w:footnote>
  <w:footnote w:id="68">
    <w:p w14:paraId="4DD8950A" w14:textId="77777777" w:rsidR="005D1336" w:rsidRDefault="005D1336"/>
    <w:p w14:paraId="08DA70A9" w14:textId="77777777" w:rsidR="0066685D" w:rsidRDefault="0066685D"/>
  </w:footnote>
  <w:footnote w:id="69">
    <w:p w14:paraId="3F20B692" w14:textId="77777777" w:rsidR="005D1336" w:rsidRDefault="005D1336"/>
    <w:p w14:paraId="6508DB33" w14:textId="77777777" w:rsidR="0066685D" w:rsidRDefault="0066685D"/>
  </w:footnote>
  <w:footnote w:id="70">
    <w:p w14:paraId="1FCE1D67" w14:textId="77777777" w:rsidR="005D1336" w:rsidRDefault="005D1336"/>
    <w:p w14:paraId="414AC525" w14:textId="77777777" w:rsidR="0066685D" w:rsidRDefault="0066685D"/>
  </w:footnote>
  <w:footnote w:id="71">
    <w:p w14:paraId="6C79F647" w14:textId="77777777" w:rsidR="005D1336" w:rsidRDefault="005D1336"/>
    <w:p w14:paraId="1DE9F9D5" w14:textId="77777777" w:rsidR="0066685D" w:rsidRDefault="0066685D"/>
  </w:footnote>
  <w:footnote w:id="72">
    <w:p w14:paraId="3422138E" w14:textId="77777777" w:rsidR="005D1336" w:rsidRDefault="005D1336"/>
    <w:p w14:paraId="1A550AC0" w14:textId="77777777" w:rsidR="0066685D" w:rsidRDefault="0066685D"/>
  </w:footnote>
  <w:footnote w:id="73">
    <w:p w14:paraId="4B8A2B43" w14:textId="77777777" w:rsidR="005D1336" w:rsidRDefault="005D1336"/>
    <w:p w14:paraId="0EAA7612" w14:textId="77777777" w:rsidR="0066685D" w:rsidRDefault="0066685D"/>
  </w:footnote>
  <w:footnote w:id="74">
    <w:p w14:paraId="3C804404" w14:textId="77777777" w:rsidR="005D1336" w:rsidRDefault="005D1336"/>
    <w:p w14:paraId="1FBE1F21" w14:textId="77777777" w:rsidR="0066685D" w:rsidRDefault="0066685D"/>
  </w:footnote>
  <w:footnote w:id="75">
    <w:p w14:paraId="5BBCE803" w14:textId="77777777" w:rsidR="005D1336" w:rsidRDefault="005D1336"/>
    <w:p w14:paraId="791DAFAD" w14:textId="77777777" w:rsidR="0066685D" w:rsidRDefault="0066685D"/>
  </w:footnote>
  <w:footnote w:id="76">
    <w:p w14:paraId="02E971F8" w14:textId="77777777" w:rsidR="005D1336" w:rsidRDefault="005D1336"/>
    <w:p w14:paraId="50C5DCC8" w14:textId="77777777" w:rsidR="0066685D" w:rsidRDefault="0066685D"/>
  </w:footnote>
  <w:footnote w:id="77">
    <w:p w14:paraId="51B3CC82" w14:textId="77777777" w:rsidR="005D1336" w:rsidRDefault="005D1336"/>
    <w:p w14:paraId="79B97EA0" w14:textId="77777777" w:rsidR="0066685D" w:rsidRDefault="0066685D"/>
  </w:footnote>
  <w:footnote w:id="78">
    <w:p w14:paraId="5C3BB370" w14:textId="77777777" w:rsidR="005D1336" w:rsidRDefault="005D1336"/>
    <w:p w14:paraId="795FBE81" w14:textId="77777777" w:rsidR="0066685D" w:rsidRDefault="0066685D"/>
  </w:footnote>
  <w:footnote w:id="79">
    <w:p w14:paraId="691C4D80" w14:textId="77777777" w:rsidR="005D1336" w:rsidRDefault="005D1336"/>
    <w:p w14:paraId="7DD62467" w14:textId="77777777" w:rsidR="0066685D" w:rsidRDefault="0066685D"/>
  </w:footnote>
  <w:footnote w:id="80">
    <w:p w14:paraId="1B3F7BC1" w14:textId="77777777" w:rsidR="005D1336" w:rsidRDefault="005D1336"/>
    <w:p w14:paraId="6D7B6A29" w14:textId="77777777" w:rsidR="0066685D" w:rsidRDefault="0066685D"/>
  </w:footnote>
  <w:footnote w:id="81">
    <w:p w14:paraId="32A498F0" w14:textId="77777777" w:rsidR="005D1336" w:rsidRDefault="005D1336"/>
    <w:p w14:paraId="6F8BF458" w14:textId="77777777" w:rsidR="0066685D" w:rsidRDefault="0066685D"/>
  </w:footnote>
  <w:footnote w:id="82">
    <w:p w14:paraId="6729C6E8" w14:textId="77777777" w:rsidR="005D1336" w:rsidRDefault="005D1336"/>
    <w:p w14:paraId="48C0A4B2" w14:textId="77777777" w:rsidR="0066685D" w:rsidRDefault="0066685D"/>
  </w:footnote>
  <w:footnote w:id="83">
    <w:p w14:paraId="217B2884" w14:textId="77777777" w:rsidR="005D1336" w:rsidRDefault="005D1336"/>
    <w:p w14:paraId="0CCE205B" w14:textId="77777777" w:rsidR="0066685D" w:rsidRDefault="0066685D"/>
  </w:footnote>
  <w:footnote w:id="84">
    <w:p w14:paraId="5ABBF2B6" w14:textId="77777777" w:rsidR="005D1336" w:rsidRDefault="005D1336"/>
    <w:p w14:paraId="775B1E09" w14:textId="77777777" w:rsidR="0066685D" w:rsidRDefault="0066685D"/>
  </w:footnote>
  <w:footnote w:id="85">
    <w:p w14:paraId="7D9C2B03" w14:textId="77777777" w:rsidR="005D1336" w:rsidRDefault="005D1336"/>
    <w:p w14:paraId="6B2B1A15" w14:textId="77777777" w:rsidR="0066685D" w:rsidRDefault="0066685D"/>
  </w:footnote>
  <w:footnote w:id="86">
    <w:p w14:paraId="6F948B8A" w14:textId="77777777" w:rsidR="005D1336" w:rsidRDefault="005D1336"/>
    <w:p w14:paraId="30BA2D56" w14:textId="77777777" w:rsidR="0066685D" w:rsidRDefault="0066685D"/>
  </w:footnote>
  <w:footnote w:id="87">
    <w:p w14:paraId="716A0DFC" w14:textId="77777777" w:rsidR="005D1336" w:rsidRDefault="005D1336"/>
    <w:p w14:paraId="0CA78345" w14:textId="77777777" w:rsidR="0066685D" w:rsidRDefault="0066685D"/>
  </w:footnote>
  <w:footnote w:id="88">
    <w:p w14:paraId="1163B853" w14:textId="77777777" w:rsidR="005D1336" w:rsidRDefault="005D1336"/>
    <w:p w14:paraId="39A2FBDB" w14:textId="77777777" w:rsidR="0066685D" w:rsidRDefault="0066685D"/>
  </w:footnote>
  <w:footnote w:id="89">
    <w:p w14:paraId="3CA4C0C6" w14:textId="77777777" w:rsidR="005D1336" w:rsidRDefault="005D1336"/>
    <w:p w14:paraId="178438F5" w14:textId="77777777" w:rsidR="0066685D" w:rsidRDefault="0066685D"/>
  </w:footnote>
  <w:footnote w:id="90">
    <w:p w14:paraId="4689DE5A" w14:textId="77777777" w:rsidR="005D1336" w:rsidRDefault="005D1336"/>
    <w:p w14:paraId="32240A3F" w14:textId="77777777" w:rsidR="0066685D" w:rsidRDefault="0066685D"/>
  </w:footnote>
  <w:footnote w:id="91">
    <w:p w14:paraId="2BA9EDC7" w14:textId="77777777" w:rsidR="005D1336" w:rsidRDefault="005D1336"/>
    <w:p w14:paraId="3113AB6F" w14:textId="77777777" w:rsidR="0066685D" w:rsidRDefault="0066685D"/>
  </w:footnote>
  <w:footnote w:id="92">
    <w:p w14:paraId="5AA48762" w14:textId="77777777" w:rsidR="005D1336" w:rsidRDefault="005D1336"/>
    <w:p w14:paraId="74EA8E12" w14:textId="77777777" w:rsidR="0066685D" w:rsidRDefault="0066685D"/>
  </w:footnote>
  <w:footnote w:id="93">
    <w:p w14:paraId="65592FB7" w14:textId="77777777" w:rsidR="005D1336" w:rsidRDefault="005D1336"/>
    <w:p w14:paraId="29885DF7" w14:textId="77777777" w:rsidR="0066685D" w:rsidRDefault="0066685D"/>
  </w:footnote>
  <w:footnote w:id="94">
    <w:p w14:paraId="6F89A871" w14:textId="77777777" w:rsidR="005D1336" w:rsidRDefault="005D1336"/>
    <w:p w14:paraId="0F0FDD7B" w14:textId="77777777" w:rsidR="0066685D" w:rsidRDefault="0066685D"/>
  </w:footnote>
  <w:footnote w:id="95">
    <w:p w14:paraId="6EB076D8" w14:textId="77777777" w:rsidR="005D1336" w:rsidRDefault="005D1336"/>
    <w:p w14:paraId="02CC4165" w14:textId="77777777" w:rsidR="0066685D" w:rsidRDefault="0066685D"/>
  </w:footnote>
  <w:footnote w:id="96">
    <w:p w14:paraId="70F57C28" w14:textId="77777777" w:rsidR="005D1336" w:rsidRDefault="005D1336"/>
    <w:p w14:paraId="14A8FAC7" w14:textId="77777777" w:rsidR="0066685D" w:rsidRDefault="0066685D"/>
  </w:footnote>
  <w:footnote w:id="97">
    <w:p w14:paraId="31A97298" w14:textId="77777777" w:rsidR="005D1336" w:rsidRDefault="005D1336"/>
    <w:p w14:paraId="4C9E03F0" w14:textId="77777777" w:rsidR="0066685D" w:rsidRDefault="0066685D"/>
  </w:footnote>
  <w:footnote w:id="98">
    <w:p w14:paraId="6509FC68" w14:textId="77777777" w:rsidR="005D1336" w:rsidRDefault="005D1336"/>
    <w:p w14:paraId="4B25030A" w14:textId="77777777" w:rsidR="0066685D" w:rsidRDefault="0066685D"/>
  </w:footnote>
  <w:footnote w:id="99">
    <w:p w14:paraId="65F267A1" w14:textId="77777777" w:rsidR="005D1336" w:rsidRDefault="005D1336"/>
    <w:p w14:paraId="1F7E72E4" w14:textId="77777777" w:rsidR="0066685D" w:rsidRDefault="0066685D"/>
  </w:footnote>
  <w:footnote w:id="100">
    <w:p w14:paraId="510A61C7" w14:textId="77777777" w:rsidR="005D1336" w:rsidRDefault="005D1336"/>
    <w:p w14:paraId="1655FE0A" w14:textId="77777777" w:rsidR="0066685D" w:rsidRDefault="0066685D"/>
  </w:footnote>
  <w:footnote w:id="101">
    <w:p w14:paraId="7BFF8AF0" w14:textId="77777777" w:rsidR="005D1336" w:rsidRDefault="005D1336"/>
    <w:p w14:paraId="15821A11" w14:textId="77777777" w:rsidR="0066685D" w:rsidRDefault="0066685D"/>
  </w:footnote>
  <w:footnote w:id="102">
    <w:p w14:paraId="3B2EC1D6" w14:textId="77777777" w:rsidR="005D1336" w:rsidRDefault="005D1336"/>
    <w:p w14:paraId="0BCF0969" w14:textId="77777777" w:rsidR="0066685D" w:rsidRDefault="0066685D"/>
  </w:footnote>
  <w:footnote w:id="103">
    <w:p w14:paraId="20A8AC61" w14:textId="77777777" w:rsidR="005D1336" w:rsidRDefault="005D1336"/>
    <w:p w14:paraId="01E9D7AA" w14:textId="77777777" w:rsidR="0066685D" w:rsidRDefault="0066685D"/>
  </w:footnote>
  <w:footnote w:id="104">
    <w:p w14:paraId="030340BF" w14:textId="77777777" w:rsidR="005D1336" w:rsidRDefault="005D1336"/>
    <w:p w14:paraId="2ED78468" w14:textId="77777777" w:rsidR="0066685D" w:rsidRDefault="0066685D"/>
  </w:footnote>
  <w:footnote w:id="105">
    <w:p w14:paraId="1CFF49EB" w14:textId="77777777" w:rsidR="005D1336" w:rsidRDefault="005D1336"/>
    <w:p w14:paraId="08C37ACA" w14:textId="77777777" w:rsidR="0066685D" w:rsidRDefault="0066685D"/>
  </w:footnote>
  <w:footnote w:id="106">
    <w:p w14:paraId="4E4A569F" w14:textId="77777777" w:rsidR="005D1336" w:rsidRDefault="005D1336"/>
    <w:p w14:paraId="14E9F74B" w14:textId="77777777" w:rsidR="0066685D" w:rsidRDefault="0066685D"/>
  </w:footnote>
  <w:footnote w:id="107">
    <w:p w14:paraId="6EC0B071" w14:textId="77777777" w:rsidR="005D1336" w:rsidRDefault="005D1336"/>
    <w:p w14:paraId="713DC1BB" w14:textId="77777777" w:rsidR="0066685D" w:rsidRDefault="0066685D"/>
  </w:footnote>
  <w:footnote w:id="108">
    <w:p w14:paraId="693E0550" w14:textId="77777777" w:rsidR="005D1336" w:rsidRDefault="005D1336"/>
    <w:p w14:paraId="0B5EBAF0" w14:textId="77777777" w:rsidR="0066685D" w:rsidRDefault="0066685D"/>
  </w:footnote>
  <w:footnote w:id="109">
    <w:p w14:paraId="4C3639BE" w14:textId="77777777" w:rsidR="005D1336" w:rsidRDefault="005D1336"/>
    <w:p w14:paraId="5751FC79" w14:textId="77777777" w:rsidR="0066685D" w:rsidRDefault="0066685D"/>
  </w:footnote>
  <w:footnote w:id="110">
    <w:p w14:paraId="7F4F8E9C" w14:textId="77777777" w:rsidR="005D1336" w:rsidRDefault="005D1336"/>
    <w:p w14:paraId="2A1F0304" w14:textId="77777777" w:rsidR="0066685D" w:rsidRDefault="0066685D"/>
  </w:footnote>
  <w:footnote w:id="111">
    <w:p w14:paraId="02C36C2D" w14:textId="77777777" w:rsidR="005D1336" w:rsidRDefault="005D1336"/>
    <w:p w14:paraId="1E19A4E9" w14:textId="77777777" w:rsidR="0066685D" w:rsidRDefault="0066685D"/>
  </w:footnote>
  <w:footnote w:id="112">
    <w:p w14:paraId="58D838B7" w14:textId="77777777" w:rsidR="005D1336" w:rsidRDefault="005D1336"/>
    <w:p w14:paraId="7A04AC8D" w14:textId="77777777" w:rsidR="0066685D" w:rsidRDefault="0066685D"/>
  </w:footnote>
  <w:footnote w:id="113">
    <w:p w14:paraId="205CA8E4" w14:textId="77777777" w:rsidR="005D1336" w:rsidRDefault="005D1336"/>
    <w:p w14:paraId="1DC7FC7C" w14:textId="77777777" w:rsidR="0066685D" w:rsidRDefault="0066685D"/>
  </w:footnote>
  <w:footnote w:id="114">
    <w:p w14:paraId="1C2DE9BB" w14:textId="77777777" w:rsidR="005D1336" w:rsidRDefault="005D1336"/>
    <w:p w14:paraId="286C65C1" w14:textId="77777777" w:rsidR="0066685D" w:rsidRDefault="0066685D"/>
  </w:footnote>
  <w:footnote w:id="115">
    <w:p w14:paraId="61886724" w14:textId="77777777" w:rsidR="005D1336" w:rsidRDefault="005D1336"/>
    <w:p w14:paraId="48E9BB9A" w14:textId="77777777" w:rsidR="0066685D" w:rsidRDefault="0066685D"/>
  </w:footnote>
  <w:footnote w:id="116">
    <w:p w14:paraId="49CECF86" w14:textId="77777777" w:rsidR="005D1336" w:rsidRDefault="005D1336"/>
    <w:p w14:paraId="1DFC1396" w14:textId="77777777" w:rsidR="0066685D" w:rsidRDefault="0066685D"/>
  </w:footnote>
  <w:footnote w:id="117">
    <w:p w14:paraId="6A88150A" w14:textId="77777777" w:rsidR="005D1336" w:rsidRDefault="005D1336"/>
    <w:p w14:paraId="019C1FA4" w14:textId="77777777" w:rsidR="0066685D" w:rsidRDefault="0066685D"/>
  </w:footnote>
  <w:footnote w:id="118">
    <w:p w14:paraId="5D76857B" w14:textId="77777777" w:rsidR="005D1336" w:rsidRDefault="005D1336"/>
    <w:p w14:paraId="26EBB4A6" w14:textId="77777777" w:rsidR="0066685D" w:rsidRDefault="0066685D"/>
  </w:footnote>
  <w:footnote w:id="119">
    <w:p w14:paraId="3B7E1800" w14:textId="77777777" w:rsidR="005D1336" w:rsidRDefault="005D1336"/>
    <w:p w14:paraId="6F6B8DB7" w14:textId="77777777" w:rsidR="0066685D" w:rsidRDefault="0066685D"/>
  </w:footnote>
  <w:footnote w:id="120">
    <w:p w14:paraId="0C289DE5" w14:textId="77777777" w:rsidR="005D1336" w:rsidRDefault="005D1336"/>
    <w:p w14:paraId="0D3E09C6" w14:textId="77777777" w:rsidR="0066685D" w:rsidRDefault="0066685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328027" w14:textId="77777777" w:rsidR="00085EBA" w:rsidRDefault="00000000">
    <w:pPr>
      <w:pStyle w:val="Encabezado"/>
      <w:jc w:val="center"/>
    </w:pPr>
    <w:r>
      <w:rPr>
        <w:noProof/>
      </w:rPr>
      <w:drawing>
        <wp:inline distT="0" distB="0" distL="0" distR="0" wp14:anchorId="6E7E9F89" wp14:editId="0ABB3D30">
          <wp:extent cx="5943600" cy="31059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36B29D7" w14:textId="77777777" w:rsidR="00085EBA" w:rsidRDefault="00085EBA">
    <w:pPr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0633390">
    <w:abstractNumId w:val="8"/>
  </w:num>
  <w:num w:numId="2" w16cid:durableId="1243023128">
    <w:abstractNumId w:val="6"/>
  </w:num>
  <w:num w:numId="3" w16cid:durableId="498930987">
    <w:abstractNumId w:val="5"/>
  </w:num>
  <w:num w:numId="4" w16cid:durableId="269243990">
    <w:abstractNumId w:val="4"/>
  </w:num>
  <w:num w:numId="5" w16cid:durableId="1139616240">
    <w:abstractNumId w:val="7"/>
  </w:num>
  <w:num w:numId="6" w16cid:durableId="1006128997">
    <w:abstractNumId w:val="3"/>
  </w:num>
  <w:num w:numId="7" w16cid:durableId="28147013">
    <w:abstractNumId w:val="2"/>
  </w:num>
  <w:num w:numId="8" w16cid:durableId="1862356151">
    <w:abstractNumId w:val="1"/>
  </w:num>
  <w:num w:numId="9" w16cid:durableId="209267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EBA"/>
    <w:rsid w:val="000916D8"/>
    <w:rsid w:val="0015074B"/>
    <w:rsid w:val="0029639D"/>
    <w:rsid w:val="00301607"/>
    <w:rsid w:val="00326F90"/>
    <w:rsid w:val="00337281"/>
    <w:rsid w:val="005D1336"/>
    <w:rsid w:val="0066685D"/>
    <w:rsid w:val="00750828"/>
    <w:rsid w:val="00AA1D8D"/>
    <w:rsid w:val="00B47730"/>
    <w:rsid w:val="00C9776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8DBBEE"/>
  <w14:defaultImageDpi w14:val="300"/>
  <w15:docId w15:val="{2047085B-3512-45DC-A185-4A4A1217D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2869</Words>
  <Characters>15784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Enrique López González</cp:lastModifiedBy>
  <cp:revision>2</cp:revision>
  <dcterms:created xsi:type="dcterms:W3CDTF">2013-12-23T23:15:00Z</dcterms:created>
  <dcterms:modified xsi:type="dcterms:W3CDTF">2026-04-11T09:55:00Z</dcterms:modified>
  <cp:category/>
</cp:coreProperties>
</file>