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TEMPLATE REPORTE EJECUTIVO: PRESENTACIÓN JUNTA DIRECTIVA</w:t>
      </w:r>
    </w:p>
    <w:p>
      <w:pPr>
        <w:pStyle w:val="Heading2"/>
        <w:keepNext/>
        <w:keepLines/>
      </w:pPr>
      <w:r>
        <w:rPr>
          <w:color w:val="0066CC"/>
        </w:rPr>
        <w:t>Estructura Profesional 15-Página para Comunicar Ciberseguridad a C-Suite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Formato:</w:t>
      </w:r>
      <w:r>
        <w:t xml:space="preserve"> Guía Markdown para conversión PowerPoint</w:t>
      </w:r>
      <w:r/>
      <w:r>
        <w:br/>
      </w:r>
      <w:r>
        <w:rPr>
          <w:b/>
        </w:rPr>
        <w:t>Audiencia:</w:t>
      </w:r>
      <w:r>
        <w:t xml:space="preserve"> Junta Directiva, CFO, CEO, Consejero Independiente</w:t>
      </w:r>
      <w:r/>
      <w:r>
        <w:br/>
      </w:r>
      <w:r>
        <w:rPr>
          <w:b/>
        </w:rPr>
        <w:t>Duración Presentación:</w:t>
      </w:r>
      <w:r>
        <w:t xml:space="preserve"> 30-45 minutos | </w:t>
      </w:r>
      <w:r>
        <w:rPr>
          <w:b/>
        </w:rPr>
        <w:t>Acciones Requeridas:</w:t>
      </w:r>
      <w:r>
        <w:t xml:space="preserve"> Sí</w:t>
      </w:r>
    </w:p>
    <w:p>
      <w:pPr>
        <w:pStyle w:val="Heading2"/>
        <w:keepNext/>
        <w:keepLines/>
      </w:pPr>
      <w:r>
        <w:rPr>
          <w:color w:val="0066CC"/>
        </w:rPr>
        <w:t>ESTRUCTURA REPORTE (15 PÁGINAS)</w:t>
      </w:r>
    </w:p>
    <w:p>
      <w:pPr>
        <w:pStyle w:val="Heading3"/>
        <w:keepNext/>
        <w:keepLines/>
      </w:pPr>
      <w:r>
        <w:t>📄 PÁGINA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CONFIDENCIAL</w:t>
        <w:br/>
        <w:t>═════════════════════════════════════════════════════</w:t>
        <w:br/>
        <w:br/>
        <w:t xml:space="preserve">     EVALUACIÓN CIBERSEGURIDAD 2026</w:t>
        <w:br/>
        <w:br/>
        <w:t xml:space="preserve">     Metodología: GQM + PRAGMATIC</w:t>
        <w:br/>
        <w:t xml:space="preserve">     Marcos: MAGERIT v3 + NIS2 + ENS + NIST CSF 2.0</w:t>
        <w:br/>
        <w:br/>
        <w:t>═════════════════════════════════════════════════════</w:t>
        <w:br/>
        <w:br/>
        <w:t>Organización: [NOMBRE EMPRESA]</w:t>
        <w:br/>
        <w:t>Sector: [Categoría NIS2: Esencial/Importante/Otra]</w:t>
        <w:br/>
        <w:t>Fecha Evaluación: 24-25 de Enero 2026</w:t>
        <w:br/>
        <w:t>Período Auditoría: Q1 2026</w:t>
        <w:br/>
        <w:br/>
        <w:t>Preparado por: CISO + Data Science Team</w:t>
        <w:br/>
        <w:t>Presentado a: Junta Directiva</w:t>
        <w:br/>
        <w:t>Clasificación: CONFIDENCIAL - Acceso Limitado</w:t>
        <w:br/>
        <w:br/>
        <w:t>═════════════════════════════════════════════════════</w:t>
        <w:br/>
      </w:r>
    </w:p>
    <w:p>
      <w:pPr>
        <w:pStyle w:val="Heading3"/>
        <w:keepNext/>
        <w:keepLines/>
      </w:pPr>
      <w:r>
        <w:t>📄 PÁGINA 2: EXECUTIVE SUMMARY (1 Página - Clave)</w:t>
      </w:r>
    </w:p>
    <w:p>
      <w:r>
        <w:rPr>
          <w:b/>
        </w:rPr>
        <w:t>Estructura: 4 gráficos + 4 párrafos = decisión en 2 minutos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SCORECARD EJECUTIVO: ESTADO CIBERSEGURIDAD 2026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IGM: 62% (L3 Repetible)      PRAGMATIC: 3.85/5.0     │</w:t>
        <w:br/>
        <w:t>│       ┌──────────────┐          ┌──────────────┐       │</w:t>
        <w:br/>
        <w:t>│       │ ▓▓▓▓▓▓░░░░  │          │ ▓▓▓▓░░░░░░  │       │</w:t>
        <w:br/>
        <w:t>│       │  Target: 75% │          │Target: 4.0+  │       │</w:t>
        <w:br/>
        <w:t>│       └──────────────┘          └──────────────┘       │</w:t>
        <w:br/>
        <w:t>│                                                         │</w:t>
        <w:br/>
        <w:t>│ BRECHA NIS2: 82%              ALE RESIDUAL: €480K     │</w:t>
        <w:br/>
        <w:t>│  ✓ Cumplidor                   vs. Target: €400K      │</w:t>
        <w:br/>
        <w:t>│  ⚠ 3 requisitos críticos       Varianza: -€80K        │</w:t>
        <w:br/>
        <w:t>│  Gap: -13%                     (5% bajo target)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  <w:br/>
        <w:br/>
        <w:t>PÁRRAFO RESUMEN:</w:t>
        <w:br/>
        <w:br/>
        <w:t xml:space="preserve">"La evaluación GQM+PRAGMATIC de Q1 2026 revela que nuestra </w:t>
        <w:br/>
        <w:t xml:space="preserve">organización mantiene nivel de madurez ciberseguridad L3 </w:t>
        <w:br/>
        <w:t xml:space="preserve">(Repetible) con 62% de IGM global. Mientras que superamos </w:t>
        <w:br/>
        <w:t xml:space="preserve">conformidad NIS2 (82%), identificamos 3 requisitos críticos </w:t>
        <w:br/>
        <w:t xml:space="preserve">en análisis de riesgos (Art 21a) que requieren atención antes </w:t>
        <w:br/>
        <w:t xml:space="preserve">auditoría Q2 2026. El riesgo residual (€480K/año) está 5% </w:t>
        <w:br/>
        <w:t xml:space="preserve">bajo target, alcanzable con 3 inversiones prioritarias (ROI </w:t>
        <w:br/>
        <w:t>promedio 1.200%+)."</w:t>
        <w:br/>
        <w:br/>
        <w:t>HALLAZGOS CLAVE:</w:t>
        <w:br/>
        <w:t xml:space="preserve">1. ✓ FORTALEZAS: Gobernanza sólida (L3+), Cumplimiento </w:t>
        <w:br/>
        <w:t xml:space="preserve">   (84%), Incidentes (L3)</w:t>
        <w:br/>
        <w:t xml:space="preserve">2. ⚠ ÁREAS DÉBILES: SIEM (L2, -1.0 puntos), MAR (L2, </w:t>
        <w:br/>
        <w:t xml:space="preserve">   análisis incompleto), Resiliencia (L2, RTO/RPO ausentes)</w:t>
        <w:br/>
        <w:t xml:space="preserve">3. 🔴 CRÍTICOS: Threat modeling (65%), Cascadas (60%), </w:t>
        <w:br/>
        <w:t xml:space="preserve">   Eficacia Salvaguardas (70%)</w:t>
        <w:br/>
        <w:t xml:space="preserve">4. 💰 OPORTUNIDADES: 4 salvaguardas con ROI &gt;1.000% </w:t>
        <w:br/>
        <w:t xml:space="preserve">   (SIEM, Pentesting, RTO/RPO, Threat Intel)</w:t>
        <w:br/>
        <w:br/>
        <w:t>RECOMENDACIÓN JUNTA:</w:t>
        <w:br/>
        <w:t xml:space="preserve">→ Aprobar inversión €85K en 3 mejoras prioritarias </w:t>
        <w:br/>
        <w:t xml:space="preserve">  (SIEM €50K, RTO/RPO €75K, Threat Intel €5K)</w:t>
        <w:br/>
        <w:t>→ Target IGM 75%+ en 12 meses</w:t>
        <w:br/>
        <w:t>→ Re-evaluación trimestral</w:t>
        <w:br/>
      </w:r>
    </w:p>
    <w:p>
      <w:pPr>
        <w:pStyle w:val="Heading3"/>
        <w:keepNext/>
        <w:keepLines/>
      </w:pPr>
      <w:r>
        <w:t>📄 PÁGINA 3: CONTEXTO &amp; METODOLOGÍA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METODOLOGÍA GQM+PRAGMATIC EN 30 SEGUNDOS</w:t>
        <w:br/>
        <w:br/>
        <w:t>┌─────────────────────────────────────────────────────┐</w:t>
        <w:br/>
        <w:t>│ NIVEL 1: GOAL (¿Por qué?)                           │</w:t>
        <w:br/>
        <w:t>│ "Reducir riesgo residual a &lt;€400K/año"             │</w:t>
        <w:br/>
        <w:t>│                           ↓                         │</w:t>
        <w:br/>
        <w:t>│ NIVEL 2: QUESTION (¿Qué medir?)                     │</w:t>
        <w:br/>
        <w:t>│ "¿Cobertura salvaguardas por amenaza crítica?"     │</w:t>
        <w:br/>
        <w:t>│                           ↓                         │</w:t>
        <w:br/>
        <w:t>│ NIVEL 3: METRIC (¿Cómo cuantificar?)                │</w:t>
        <w:br/>
        <w:t>│ "% = (Amenazas con salvaguarda) / (Total × 100)"   │</w:t>
        <w:br/>
        <w:t>│                           ↓                         │</w:t>
        <w:br/>
        <w:t>│ NIVEL 4: PRAGMATIC VALIDATION (¿Es robusto?)        │</w:t>
        <w:br/>
        <w:t>│ 9 criterios (Predictivo, Relevante, Accionable...) │</w:t>
        <w:br/>
        <w:t>│ Score 4.7/5.0 → EXCELENTE indicador                │</w:t>
        <w:br/>
        <w:t>└─────────────────────────────────────────────────────┘</w:t>
        <w:br/>
        <w:br/>
        <w:t>MARCOS NORMATIVOS INTEGRADOS:</w:t>
        <w:br/>
        <w:t>• MAGERIT v3 (MAR.1-4): Análisis riesgos español</w:t>
        <w:br/>
        <w:t>• NIS2: Directiva UE ciberseguridad (Art 21)</w:t>
        <w:br/>
        <w:t>• ENS RD 311/2022: Proporcionalidad L2-L4</w:t>
        <w:br/>
        <w:t xml:space="preserve">• NIST CSF 2.0: Govern, Identify, Protect, Detect, </w:t>
        <w:br/>
        <w:t xml:space="preserve">  Respond, Recover</w:t>
        <w:br/>
        <w:t>• ISO 27001:2022: 93 controles SGSI</w:t>
        <w:br/>
        <w:t>• FAIR: Cuantificación riesgo en €</w:t>
        <w:br/>
        <w:br/>
        <w:t>SCOPE EVALUACIÓN:</w:t>
        <w:br/>
        <w:t>✓ 75 preguntas en 10 bloques temáticos</w:t>
        <w:br/>
        <w:t>✓ 3 respondentes (CISO, TI, Legal)</w:t>
        <w:br/>
        <w:t>✓ 20 indicadores MAGERIT evaluados</w:t>
        <w:br/>
        <w:t>✓ 9 criterios PRAGMATIC por indicador</w:t>
        <w:br/>
        <w:t>✓ Auditoría interna (8 horas)</w:t>
        <w:br/>
        <w:t>✓ Triangulación 2+ fuentes datos</w:t>
        <w:br/>
        <w:br/>
        <w:t>LIMITACIONES:</w:t>
        <w:br/>
        <w:t>- Snapshot enero 2026 (no predictivo extremos)</w:t>
        <w:br/>
        <w:t>- Muestreo vulnerabilidades (cubierta 80% activos)</w:t>
        <w:br/>
        <w:t xml:space="preserve">- Estimaciones subjetivas (threat modeling, </w:t>
        <w:br/>
        <w:t xml:space="preserve">  eficacia salvaguardas) validadas por expertos</w:t>
        <w:br/>
      </w:r>
    </w:p>
    <w:p>
      <w:pPr>
        <w:pStyle w:val="Heading3"/>
        <w:keepNext/>
        <w:keepLines/>
      </w:pPr>
      <w:r>
        <w:t>📄 PÁGINA 4: RESULTADOS IGM (Índice Global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MADUREZ CIBERSEGURIDAD POR BLOQUE (Gráfico Radar 10 ejes)</w:t>
        <w:br/>
        <w:br/>
        <w:t xml:space="preserve">                    GOBERNANZA 3.2</w:t>
        <w:br/>
        <w:t xml:space="preserve">                         ▲</w:t>
        <w:br/>
        <w:t xml:space="preserve">                    ╱────────╲</w:t>
        <w:br/>
        <w:t xml:space="preserve">              CONTEXTO 3.3      CUMPLIMIENTO 3.4</w:t>
        <w:br/>
        <w:t xml:space="preserve">            ╱                      ╲</w:t>
        <w:br/>
        <w:t xml:space="preserve">       INCIDENTES 3.2          MAR RIESGOS 2.8 ← CRÍTICO</w:t>
        <w:br/>
        <w:t xml:space="preserve">       │          ╲            ╱   │</w:t>
        <w:br/>
        <w:t xml:space="preserve">       │           ╲          ╱    │</w:t>
        <w:br/>
        <w:t xml:space="preserve">       │            ╲        ╱     │</w:t>
        <w:br/>
        <w:t xml:space="preserve">    RESILIENCIA 2.9 ╲      ╱ INDICADORES 3.1</w:t>
        <w:br/>
        <w:t xml:space="preserve">       │             ╲    ╱      │</w:t>
        <w:br/>
        <w:t xml:space="preserve">       │              ╲  ╱       │</w:t>
        <w:br/>
        <w:t xml:space="preserve">       │           SIEM 2.5 ← CRÍTICO</w:t>
        <w:br/>
        <w:t xml:space="preserve">       │              ╱╲</w:t>
        <w:br/>
        <w:t xml:space="preserve">    CAPACITACIÓN 3.0    ╲</w:t>
        <w:br/>
        <w:t xml:space="preserve">                    VULNERABILIDADES 3.5</w:t>
        <w:br/>
        <w:br/>
        <w:t>LEYENDA:</w:t>
        <w:br/>
        <w:t>3.5-4.5: ✓ Bueno (Verde)</w:t>
        <w:br/>
        <w:t>2.6-3.4: ⚠ Aceptable (Amarillo)</w:t>
        <w:br/>
        <w:t>&lt;2.6: 🔴 Crítico (Rojo)</w:t>
        <w:br/>
        <w:br/>
        <w:t>INTERPRETACIÓN POR BLOQUE:</w:t>
        <w:br/>
        <w:br/>
        <w:t xml:space="preserve">1. ✓ GOBERNANZA (3.2): Políticas formalizadas, CISO </w:t>
        <w:br/>
        <w:t xml:space="preserve">   reporta Junta, presupuesto asignado. Mejora: </w:t>
        <w:br/>
        <w:t xml:space="preserve">   objetivo estratégico ciberseguridad explícito.</w:t>
        <w:br/>
        <w:br/>
        <w:t xml:space="preserve">2. 🔴 MAR RIESGOS (2.8): Análisis incompleto en activos </w:t>
        <w:br/>
        <w:t xml:space="preserve">   mapeados. Requiere: Tarea MAR.1 (inventario) al </w:t>
        <w:br/>
        <w:t xml:space="preserve">   100%, MAR.2 (threat modeling STRIDE), MAR.3 </w:t>
        <w:br/>
        <w:t xml:space="preserve">   (salvaguardas), MAR.4 (cuantificación ALE).</w:t>
        <w:br/>
        <w:br/>
        <w:t xml:space="preserve">3. ⚠ INDICADORES (3.1): 10 KPIs implementados, solo 6 </w:t>
        <w:br/>
        <w:t xml:space="preserve">   accionables. Mejora: GQM alignment (GOAL→QUESTION→</w:t>
        <w:br/>
        <w:t xml:space="preserve">   METRIC), validación PRAGMATIC.</w:t>
        <w:br/>
        <w:br/>
        <w:t xml:space="preserve">4. ✓ VULNERABILIDADES (3.5): Escaneo trimestral, </w:t>
        <w:br/>
        <w:t xml:space="preserve">   CVSS tracking, penetesting anual. Fortaleza.</w:t>
        <w:br/>
        <w:br/>
        <w:t xml:space="preserve">5. 🔴 SIEM (2.5): Herramienta básica, sin correlación </w:t>
        <w:br/>
        <w:t xml:space="preserve">   eventos, MTTR &gt;24h, alertas ignoradas 40%. </w:t>
        <w:br/>
        <w:t xml:space="preserve">   Crítico: invertir SIEM robusto (€50K).</w:t>
        <w:br/>
        <w:br/>
        <w:t xml:space="preserve">6. ⚠ CAPACITACIÓN (3.0): Curso anual + phishing test </w:t>
        <w:br/>
        <w:t xml:space="preserve">   6m. Mejora: contenido NIS2, tabla periódica </w:t>
        <w:br/>
        <w:t xml:space="preserve">   amenazas, casos reales.</w:t>
        <w:br/>
        <w:br/>
        <w:t xml:space="preserve">7. 🔴 RESILIENCIA (2.9): RTO/RPO indefinidos, BCP sin </w:t>
        <w:br/>
        <w:t xml:space="preserve">   pruebas anuales, failover manual. Requiere: </w:t>
        <w:br/>
        <w:t xml:space="preserve">   formalizacion Recovery Plan (€75K inversión).</w:t>
        <w:br/>
        <w:br/>
        <w:t xml:space="preserve">8. ✓ CUMPLIMIENTO (3.4): Auditoría ISO anual, control </w:t>
        <w:br/>
        <w:t xml:space="preserve">   cambios formalizado, política clara. Fortaleza.</w:t>
        <w:br/>
        <w:br/>
        <w:t xml:space="preserve">9. ⚠ INCIDENTES (3.2): Plan respuesta escrito, equipo </w:t>
        <w:br/>
        <w:t xml:space="preserve">   asignado, pero sin simulacros. Mejora: drill </w:t>
        <w:br/>
        <w:t xml:space="preserve">   anual.</w:t>
        <w:br/>
        <w:br/>
        <w:t xml:space="preserve">10. ✓ CONTEXTO (3.3): Entendimiento NIS2, riesgo </w:t>
        <w:br/>
        <w:t xml:space="preserve">    geopolítico considerado, benchmarking sectorial.</w:t>
        <w:br/>
        <w:br/>
        <w:t>IGM GENERAL: 3.09 / 5.0 = 62% → NIVEL L3 (REPETIBLE)</w:t>
        <w:br/>
        <w:br/>
        <w:t>COMPARATIVA:</w:t>
        <w:br/>
        <w:t>- Nuestro IGM: 3.09</w:t>
        <w:br/>
        <w:t>- Benchmark industria: 3.09 (EN LÍNEA)</w:t>
        <w:br/>
        <w:t>- Target 2026: 3.75 (L4 Gestionado = 75%)</w:t>
        <w:br/>
        <w:t>- Gap: +0.66 puntos (21% mejora necesaria)</w:t>
        <w:br/>
      </w:r>
    </w:p>
    <w:p>
      <w:pPr>
        <w:pStyle w:val="Heading3"/>
        <w:keepNext/>
        <w:keepLines/>
      </w:pPr>
      <w:r>
        <w:t>📄 PÁGINA 5: PRAGMATIC SCORE INDICADORES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CALIDAD INDICADORES: DISTRIBUCION PRAGMATIC (9 criterios)</w:t>
        <w:br/>
        <w:br/>
        <w:t>SCORECARD 20 INDICADORES:</w:t>
        <w:br/>
        <w:br/>
        <w:t>┌──────────────────────────────────┬───────────┬────────┐</w:t>
        <w:br/>
        <w:t>│ Indicador                        │ Score     │ Status │</w:t>
        <w:br/>
        <w:t>├──────────────────────────────────┼───────────┼────────┤</w:t>
        <w:br/>
        <w:t>│ Cobertura Salvaguardas           │ 4.7/5.0   │ ✓✓✓✓✓ │</w:t>
        <w:br/>
        <w:t>│ Gaps Documentados                │ 4.6/5.0   │ ✓✓✓✓✓ │</w:t>
        <w:br/>
        <w:t>│ Inventario Cobertura             │ 4.4/5.0   │ ✓✓✓✓  │</w:t>
        <w:br/>
        <w:t>│ ARO Amenaza                      │ 4.3/5.0   │ ✓✓✓✓  │</w:t>
        <w:br/>
        <w:t>│ Threat Intelligence              │ 4.4/5.0   │ ✓✓✓✓  │</w:t>
        <w:br/>
        <w:t>│ ALE Total                        │ 4.4/5.0   │ ✓✓✓✓  │</w:t>
        <w:br/>
        <w:t>│ Residual por Categoría ENS       │ 4.2/5.0   │ ✓✓✓   │</w:t>
        <w:br/>
        <w:t>│ ROI Salvaguardas                 │ 4.3/5.0   │ ✓✓✓✓  │</w:t>
        <w:br/>
        <w:t>│ ─────────────────────────────    │ ─────     │ ────  │</w:t>
        <w:br/>
        <w:t>│ [TOP 8 Indicadores PROMEDIO]     │ 4.35/5.0  │ BUENO │</w:t>
        <w:br/>
        <w:t>│ ─────────────────────────────    │ ─────     │ ────  │</w:t>
        <w:br/>
        <w:t>│ Completitud Atributos            │ 3.8/5.0   │ ✓✓✓   │</w:t>
        <w:br/>
        <w:t>│ Madurez Salvaguardas CMM         │ 3.8/5.0   │ ✓✓✓   │</w:t>
        <w:br/>
        <w:t>│ Análisis Dependencias            │ 3.6/5.0   │ ✓✓✓   │</w:t>
        <w:br/>
        <w:t>│ Trazabilidad Activos↔Procesos   │ 3.6/5.0   │ ✓✓✓   │</w:t>
        <w:br/>
        <w:t>│ ─────────────────────────────    │ ─────     │ ────  │</w:t>
        <w:br/>
        <w:t>│ [MIDDLE 4 INDICADORES]           │ 3.75/5.0  │ ACEPTABLE │</w:t>
        <w:br/>
        <w:t>│ ─────────────────────────────    │ ─────     │ ────  │</w:t>
        <w:br/>
        <w:t>│ % Amenazas STRIDE/CAPEC          │ 3.2/5.0   │ ⚠⚠    │</w:t>
        <w:br/>
        <w:t>│ Degradación Potencial            │ 3.2/5.0   │ ⚠⚠    │</w:t>
        <w:br/>
        <w:t>│ Eficacia Salvaguarda             │ 3.3/5.0   │ ⚠⚠    │</w:t>
        <w:br/>
        <w:t>│ Cascadas Multiactivo             │ 3.3/5.0   │ ⚠⚠    │</w:t>
        <w:br/>
        <w:t>│ ─────────────────────────────    │ ─────     │ ────  │</w:t>
        <w:br/>
        <w:t>│ [BOTTOM 4 INDICADORES]           │ 3.25/5.0  │ DÉBIL │</w:t>
        <w:br/>
        <w:t>└──────────────────────────────────┴───────────┴────────┘</w:t>
        <w:br/>
        <w:br/>
        <w:t>PRAGMATIC PROMEDIO: 3.85/5.0 (ACEPTABLE)</w:t>
        <w:br/>
        <w:br/>
        <w:t>75% indicadores &gt;3.5 (BUENO+)</w:t>
        <w:br/>
        <w:t>25% indicadores &lt;3.5 (DÉBIL)</w:t>
        <w:br/>
        <w:br/>
        <w:t>IMPLICACIONES:</w:t>
        <w:br/>
        <w:t>✓ 75% indicadores implementables inmediato (PRAGMATIC &gt;3.5)</w:t>
        <w:br/>
        <w:t>⚠ 25% requieren herramientas/metodologías adicionales</w:t>
        <w:br/>
        <w:t>🔴 Ningún indicador abandonar (&lt;3.0)</w:t>
        <w:br/>
        <w:br/>
        <w:t>ACCIONES MEJORA PRIORITARIAS (3 meses):</w:t>
        <w:br/>
        <w:t xml:space="preserve">1. Bottom 4 indicadores: Rediseño con herramientas </w:t>
        <w:br/>
        <w:t xml:space="preserve">   (STRIDE tool €5K, FAIR Montecarlo Excel gratis)</w:t>
        <w:br/>
        <w:t>2. Validación externa (auditor): Confirmar PRAGMATIC scores</w:t>
        <w:br/>
        <w:t>3. Automatización: Integrar feeds threat intel en SIEM</w:t>
        <w:br/>
      </w:r>
    </w:p>
    <w:p>
      <w:pPr>
        <w:pStyle w:val="Heading3"/>
        <w:keepNext/>
        <w:keepLines/>
      </w:pPr>
      <w:r>
        <w:t>📄 PÁGINA 6: CONFORMIDAD NORMATIVA (Heatmap)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BRECHA NIS2 + ENS + ISO 27001: MATRIZ ROJO/AMARILLO/VERDE</w:t>
        <w:br/>
        <w:br/>
        <w:t>╔═══════════════════════════════════════════════════════╗</w:t>
        <w:br/>
        <w:t>║ CUMPLIMIENTO REGULATORIO 2026 (% Conformidad)        ║</w:t>
        <w:br/>
        <w:t>╠═══════════════════════════════════════════════════════╣</w:t>
        <w:br/>
        <w:t>║                                                       ║</w:t>
        <w:br/>
        <w:t>║ NIS2 Art 21(a) Análisis Riesgos          88% 🟡     ║</w:t>
        <w:br/>
        <w:t>║   ├─ Inventario activos                92% ✓       ║</w:t>
        <w:br/>
        <w:t>║   ├─ Caracterización activos           85% 🟡      ║</w:t>
        <w:br/>
        <w:t>║   ├─ Análisis amenazas                 85% 🟡      ║</w:t>
        <w:br/>
        <w:t>║   ├─ Salvaguardas asignadas            95% ✓       ║</w:t>
        <w:br/>
        <w:t>║   └─ Cuantificación riesgo (ALE)       78% 🟡 ← CR │</w:t>
        <w:br/>
        <w:t>║                                                       ║</w:t>
        <w:br/>
        <w:t>║ NIS2 Art 21(d) Continuidad/Resiliencia 75% 🟡 ← CR  ║</w:t>
        <w:br/>
        <w:t>║   ├─ RTO definido                      60% 🔴 ← CR │</w:t>
        <w:br/>
        <w:t>║   ├─ RPO definido                      55% 🔴 ← CR │</w:t>
        <w:br/>
        <w:t>║   └─ Pruebas BCP anuales               85% 🟡      ║</w:t>
        <w:br/>
        <w:t>║                                                       ║</w:t>
        <w:br/>
        <w:t>║ NIS2 Art 21(g) Gestión Incidentes      82% 🟡      ║</w:t>
        <w:br/>
        <w:t>║   ├─ Plan respuesta                    95% ✓       ║</w:t>
        <w:br/>
        <w:t>║   ├─ Equipo 24/7 (SOC)                 70% 🟡 ← CR │</w:t>
        <w:br/>
        <w:t>║   └─ Notificación &lt;72h                 75% 🟡      ║</w:t>
        <w:br/>
        <w:t>║                                                       ║</w:t>
        <w:br/>
        <w:t>║ ENS Med.2 Análisis Amenazas            82% 🟡      ║</w:t>
        <w:br/>
        <w:t>║ ENS Med.3-6 Medidas Protección         85% 🟡      ║</w:t>
        <w:br/>
        <w:t>║ ISO 27001:2022 Cobertura General       88% 🟡      ║</w:t>
        <w:br/>
        <w:t>║                                                       ║</w:t>
        <w:br/>
        <w:t>║ PROMEDIO GENERAL: 82% 🟡 (AMARILLO)                 ║</w:t>
        <w:br/>
        <w:t>║                                                       ║</w:t>
        <w:br/>
        <w:t>║ LEYENDA:                                            ║</w:t>
        <w:br/>
        <w:t>║ 🟢 Verde (≥95%): Conforme, auditar muestreo        ║</w:t>
        <w:br/>
        <w:t>║ 🟡 Amarillo (70-94%): No conforme, plan acción 3m  ║</w:t>
        <w:br/>
        <w:t>║ 🔴 Rojo (&lt;70%): No conforme crítico, acción 1m     ║</w:t>
        <w:br/>
        <w:t>║                                                       ║</w:t>
        <w:br/>
        <w:t>╚═══════════════════════════════════════════════════════╝</w:t>
        <w:br/>
        <w:br/>
        <w:t>BRECHAS CRÍTICAS IDENTIFICADAS:</w:t>
        <w:br/>
        <w:br/>
        <w:t>🔴 CRÍTICO 1 - RTO/RPO Indefinidos (55% conformidad)</w:t>
        <w:br/>
        <w:t xml:space="preserve">   Requisito: NIS2 Art 21(d), ENS Cat.2</w:t>
        <w:br/>
        <w:t xml:space="preserve">   Impacto: Si incidente servicios críticos, sin </w:t>
        <w:br/>
        <w:t xml:space="preserve">   objetivo recuperación → incumplimiento regulatorio</w:t>
        <w:br/>
        <w:t xml:space="preserve">   Solución: Formalizar RTO/RPO por servicio </w:t>
        <w:br/>
        <w:t xml:space="preserve">   + test bimensual (€75K inversión, 3 meses)</w:t>
        <w:br/>
        <w:br/>
        <w:t>🔴 CRÍTICO 2 - SOC 24/7 Parcial (70% conformidad)</w:t>
        <w:br/>
        <w:t xml:space="preserve">   Requisito: NIS2 Art 21(g) monitorización continua</w:t>
        <w:br/>
        <w:t xml:space="preserve">   Impacto: MTTR actual 18h, target &lt;2h (crítica seguridad)</w:t>
        <w:br/>
        <w:t xml:space="preserve">   Solución: SIEM robusto + escalación automática </w:t>
        <w:br/>
        <w:t xml:space="preserve">   (€50K + €30K/año, 2 meses)</w:t>
        <w:br/>
        <w:br/>
        <w:t>🟡 CRÍTICO 3 - Cuantificación Riesgo Incompleta (78%)</w:t>
        <w:br/>
        <w:t xml:space="preserve">   Requisito: NIS2 Art 21(a) análisis riesgos formal</w:t>
        <w:br/>
        <w:t xml:space="preserve">   Impacto: Auditor externo puede cuestionar MAGERIT MAR.4</w:t>
        <w:br/>
        <w:t xml:space="preserve">   Solución: FAIR Montecarlo + validación auditor </w:t>
        <w:br/>
        <w:t xml:space="preserve">   (€0 si Excel, 1 mes)</w:t>
        <w:br/>
        <w:br/>
        <w:t>PLAN REMEDIACIÓN:</w:t>
        <w:br/>
        <w:t>┌─────────────────────────────────────────────┐</w:t>
        <w:br/>
        <w:t>│ Q1 2026 (NOW):    Auditoría interna riesgos │</w:t>
        <w:br/>
        <w:t>│ Q2 2026:          Implementar RTO/RPO       │</w:t>
        <w:br/>
        <w:t>│ Q2 2026:          Upgrade SIEM + SOC        │</w:t>
        <w:br/>
        <w:t>│ Q3 2026:          Re-evaluación audit       │</w:t>
        <w:br/>
        <w:t>│ Q4 2026:          Auditoría externa NIS2   │</w:t>
        <w:br/>
        <w:t>└─────────────────────────────────────────────┘</w:t>
        <w:br/>
        <w:br/>
        <w:t>FORECAST CONFORMIDAD:</w:t>
        <w:br/>
        <w:t>Q1: 82% → Q2: 87% → Q3: 91% → Q4: 95%+ ✓</w:t>
        <w:br/>
      </w:r>
    </w:p>
    <w:p>
      <w:pPr>
        <w:pStyle w:val="Heading3"/>
        <w:keepNext/>
        <w:keepLines/>
      </w:pPr>
      <w:r>
        <w:t>📄 PÁGINA 7: ANÁLISIS FINANCIERO (ROI &amp; ALE)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SALVAGUARDAS PROPUESTAS (Payback + NPV 3 años)</w:t>
        <w:br/>
        <w:br/>
        <w:t>OPCIÓN A: CONSERVADOR (Salvaguardas críticas solo)</w:t>
        <w:br/>
        <w:t>┌────────────────────────────────────────────────────┐</w:t>
        <w:br/>
        <w:t>│ 1. SIEM Centralizado                               │</w:t>
        <w:br/>
        <w:t>│    • Inversión: €50K                               │</w:t>
        <w:br/>
        <w:t>│    • Costo anual: €30K                             │</w:t>
        <w:br/>
        <w:t>│    • ALE Reducción: €364K/año (detección +48%)    │</w:t>
        <w:br/>
        <w:t>│    • Payback: 1.6 meses                            │</w:t>
        <w:br/>
        <w:t>│    • NPV 3años: €892K                              │</w:t>
        <w:br/>
        <w:t>│    • ROI: 1.784% (EXCELENTE) → ✓ INVERTIR AHORA  │</w:t>
        <w:br/>
        <w:t>│                                                    │</w:t>
        <w:br/>
        <w:t>│ 2. RTO/RPO Formales (Resiliencia)                  │</w:t>
        <w:br/>
        <w:t>│    • Inversión: €75K (consultoría + herramientas) │</w:t>
        <w:br/>
        <w:t>│    • Costo anual: €15K                             │</w:t>
        <w:br/>
        <w:t>│    • ALE Reducción: €140K/año (disponibilidad)   │</w:t>
        <w:br/>
        <w:t>│    • Payback: 6.4 meses                            │</w:t>
        <w:br/>
        <w:t>│    • NPV 3años: €325K                              │</w:t>
        <w:br/>
        <w:t>│    • ROI: 433% → ✓ INVERTIR SIGUIENTE             │</w:t>
        <w:br/>
        <w:t>│                                                    │</w:t>
        <w:br/>
        <w:t>│ 3. Pentesting Anual (Vulnerabilidades)             │</w:t>
        <w:br/>
        <w:t>│    • Inversión: €20K (primer año)                  │</w:t>
        <w:br/>
        <w:t>│    • Costo anual: €5K                              │</w:t>
        <w:br/>
        <w:t>│    • ALE Reducción: €100K/año (riesgo residual)  │</w:t>
        <w:br/>
        <w:t>│    • Payback: 2.4 meses                            │</w:t>
        <w:br/>
        <w:t>│    • NPV 3años: €265K                              │</w:t>
        <w:br/>
        <w:t>│    • ROI: 1.325% → ✓ INVERTIR SIMULTÁNEO SIEM    │</w:t>
        <w:br/>
        <w:t>│                                                    │</w:t>
        <w:br/>
        <w:t>│ SUBTOTAL FASE 1: €145K inversión                  │</w:t>
        <w:br/>
        <w:t>│ ALE Reducción Total: €604K/año                     │</w:t>
        <w:br/>
        <w:t>│ Payback combinado: 2.9 meses                       │</w:t>
        <w:br/>
        <w:t>│ NPV 3años: €1.482K                                 │</w:t>
        <w:br/>
        <w:t>│ ROI Promedio: 1.021% → EXCEPCIONAL                 │</w:t>
        <w:br/>
        <w:t>└────────────────────────────────────────────────────┘</w:t>
        <w:br/>
        <w:br/>
        <w:t>OPCIÓN B: AGRESIVO (Todas salvaguardas)</w:t>
        <w:br/>
        <w:t>+ Threat Intelligence (€5K) = €150K total</w:t>
        <w:br/>
        <w:t>+ Capacitación avanzada (€10K) = €160K total</w:t>
        <w:br/>
        <w:t>Total ROI 3-años: €1.600K+ (mantiene ROI &gt;900%)</w:t>
        <w:br/>
        <w:br/>
        <w:t>OPCIÓN C: MÍNIMO (Solo SIEM)</w:t>
        <w:br/>
        <w:t>€50K inversión, ROI 1.784% → No sostenible a largo plazo</w:t>
        <w:br/>
        <w:t>Riesgo: Brecha de RTO/RPO en auditoría 2027</w:t>
        <w:br/>
        <w:br/>
        <w:t>RECOMENDACIÓN JUNTA:</w:t>
        <w:br/>
        <w:t>→ Opción A (SIEM + RTO/RPO + Pentesting) = €145K</w:t>
        <w:br/>
        <w:t>→ Presupuesto disponible Q1-Q2 2026</w:t>
        <w:br/>
        <w:t>→ Payback &lt; 3 meses (financieramente sólido)</w:t>
        <w:br/>
        <w:t>→ Conformidad NIS2 alcanzada Q2 2026</w:t>
        <w:br/>
        <w:br/>
        <w:t>ANÁLISIS RIESGO-BENEFICIO:</w:t>
        <w:br/>
        <w:br/>
        <w:t>Escenario 1: No invertir (Business as usual)</w:t>
        <w:br/>
        <w:t>- IGM 2026: Permanece 62%</w:t>
        <w:br/>
        <w:t>- Brecha NIS2: -13% (incumplimiento)</w:t>
        <w:br/>
        <w:t>- Riesgo: Audit finding crítico</w:t>
        <w:br/>
        <w:t>- Costo oportunidad: €604K/año en riesgo residual</w:t>
        <w:br/>
        <w:br/>
        <w:t>Escenario 2: Invertir €145K (Recomendado)</w:t>
        <w:br/>
        <w:t>- IGM 2026: 75% (L4 Gestionado)</w:t>
        <w:br/>
        <w:t>- Brecha NIS2: 95%+ (completo)</w:t>
        <w:br/>
        <w:t>- Beneficio: €604K reducción ALE/año</w:t>
        <w:br/>
        <w:t>- ROI: 1.021% (paga en 2.9 meses)</w:t>
        <w:br/>
        <w:t>- Diferencial vs. Opción 1: €459K valor neto 3 años</w:t>
        <w:br/>
        <w:br/>
        <w:t>DECISIÓN FINANCIERA: Opción 2 (Invertir)</w:t>
        <w:br/>
        <w:t xml:space="preserve">Justificación: ROI &gt;400%, cumplimiento regulatorio, </w:t>
        <w:br/>
        <w:t>reducción riesgo operacional</w:t>
        <w:br/>
      </w:r>
    </w:p>
    <w:p>
      <w:pPr>
        <w:pStyle w:val="Heading3"/>
        <w:keepNext/>
        <w:keepLines/>
      </w:pPr>
      <w:r>
        <w:t>📄 PÁGINA 8: TOP 10 ACCIONES PRIORITARIAS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PLAN DE ACCIÓN 2026: PRIORIZADO POR IMPACTO + PLAZO</w:t>
        <w:br/>
        <w:br/>
        <w:t>RANKING | ACCIÓN | DUEÑO | PLAZO | INVERSIÓN | IMPACTO | STATUS</w:t>
        <w:br/>
        <w:t>────────┼────────┼───────┼───────┼──────────┼────────┼────────</w:t>
        <w:br/>
        <w:t xml:space="preserve">  1     │ SIEM Upgrade     │ CISO │ 8w   │ €50K   │ ALE-€364K│ 🔴 Crítico</w:t>
        <w:br/>
        <w:t xml:space="preserve">  2     │ RTO/RPO Formal   │ CISO │ 12w  │ €75K   │ ALE-€140K│ 🔴 Crítico</w:t>
        <w:br/>
        <w:t xml:space="preserve">  3     │ MAGERIT MAR.1    │ Risk │ 6w   │ €0K    │ Confm+12%│ 🟡 Alto</w:t>
        <w:br/>
        <w:t xml:space="preserve">  4     │ Pentesting Anual │ CISO │ 4w   │ €20K   │ ALE-€100K│ 🟡 Alto</w:t>
        <w:br/>
        <w:t xml:space="preserve">  5     │ Threat Intel     │ SOC  │ 2w   │ €5K    │ Detection│ 🟡 Alto</w:t>
        <w:br/>
        <w:t xml:space="preserve">  6     │ BCP Test 6m      │ Risk │ 8w   │ €0K    │ L3→L4    │ 🟡 Alto</w:t>
        <w:br/>
        <w:t xml:space="preserve">  7     │ STRIDE Model     │ CISO │ 12w  │ €15K   │ Threat√  │ 🟡 Medio</w:t>
        <w:br/>
        <w:t xml:space="preserve">  8     │ Capacitación NIS2│ HR   │ 4w   │ €8K    │ L3→L3.5  │ 🟡 Medio</w:t>
        <w:br/>
        <w:t xml:space="preserve">  9     │ Control Cambios  │ CISO │ 6w   │ €0K    │ L3→L3.2  │ 🟡 Medio</w:t>
        <w:br/>
        <w:t xml:space="preserve"> 10     │ Auditoría Interna│ Internal│ 2w │ €5K    │ 0-validar│ 🟢 Operativo</w:t>
        <w:br/>
        <w:br/>
        <w:t>HITO CRÍTICO - Q2 2026 (AUDITORÍA NIS2 PREVISTA):</w:t>
        <w:br/>
        <w:t>- ✓ SIEM deployed (semana 4)</w:t>
        <w:br/>
        <w:t>- ✓ MAGERIT MAR.1-2 completado</w:t>
        <w:br/>
        <w:t>- ✓ Brecha NIS2 &lt;5% (de 18% actual)</w:t>
        <w:br/>
        <w:br/>
        <w:t>PROPIETARIOS Y RACI:</w:t>
        <w:br/>
        <w:t>- CISO: Responsable general + SIEM, RTO/RPO, Pentesting</w:t>
        <w:br/>
        <w:t>- Risk Manager: MAR análisis, BCP test, Auditoría</w:t>
        <w:br/>
        <w:t>- SOC Manager: Threat Intel, SIEM operación</w:t>
        <w:br/>
        <w:t>- CFO: Presupuesto control (€153K total)</w:t>
        <w:br/>
        <w:br/>
        <w:t>DEPENDENCIAS:</w:t>
        <w:br/>
        <w:t>SIEM (Acción 1) → prerequisito Threat Intel (Acción 5)</w:t>
        <w:br/>
        <w:t>RTO/RPO (Acción 2) → input BCP Test (Acción 6)</w:t>
        <w:br/>
        <w:t>MAR.1 (Acción 3) → base STRIDE (Acción 7)</w:t>
        <w:br/>
        <w:br/>
        <w:t>RIESGOS PLAN:</w:t>
        <w:br/>
        <w:t>- Delay SIEM (vendor): Mitiga con plan B backup tool</w:t>
        <w:br/>
        <w:t>- Budget freeze: Mantener +15% contingency</w:t>
        <w:br/>
        <w:t>- Team capacity: Consultant support primeras 8 semanas</w:t>
        <w:br/>
      </w:r>
    </w:p>
    <w:p>
      <w:pPr>
        <w:pStyle w:val="Heading3"/>
        <w:keepNext/>
        <w:keepLines/>
      </w:pPr>
      <w:r>
        <w:t>📄 PÁGINA 9: INDICADORES A RECHAZAR O REDISEÑAR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INDICADORES DÉBILES: ANÁLISIS DE DECISIÓN</w:t>
        <w:br/>
        <w:br/>
        <w:t>Para indicadores con PRAGMATIC &lt;3.5, análisis costo-beneficio</w:t>
        <w:br/>
        <w:t>de mantener vs. rediseñar vs. abandonar:</w:t>
        <w:br/>
        <w:br/>
        <w:t>INDICADOR: "% Amenazas STRIDE/CAPEC Mapeadas" (3.2/5.0)</w:t>
        <w:br/>
        <w:br/>
        <w:t xml:space="preserve">  ANÁLISIS:</w:t>
        <w:br/>
        <w:t xml:space="preserve">  ├─ Precisión: 2/5 (Análisis manual, inconsistencias)</w:t>
        <w:br/>
        <w:t xml:space="preserve">  ├─ Oportunidad: 2/5 (Requiere 2-3 meses actualización)</w:t>
        <w:br/>
        <w:t xml:space="preserve">  ├─ Costo: €40K/año (Consultant threat modeling)</w:t>
        <w:br/>
        <w:t xml:space="preserve">  ├─ Relevancia: 4/5 (NIS2 Art 21a requiere amenazas)</w:t>
        <w:br/>
        <w:t xml:space="preserve">  └─ VEREDICTO: REDISEÑAR (no abandonar)</w:t>
        <w:br/>
        <w:br/>
        <w:t xml:space="preserve">  OPCIONES:</w:t>
        <w:br/>
        <w:t xml:space="preserve">  A) Mantener con herramienta (€10K STRIDE): </w:t>
        <w:br/>
        <w:t xml:space="preserve">     PRAGMATIC Score →4.2 en 3m</w:t>
        <w:br/>
        <w:t xml:space="preserve">  B) Simplicar a "% Amenazas con Inteligencia": </w:t>
        <w:br/>
        <w:t xml:space="preserve">     PRAGMATIC Score →4.0 en 1m (más rápido)</w:t>
        <w:br/>
        <w:t xml:space="preserve">  C) Abandonar (NO RECOMENDADO): Breche auditoría</w:t>
        <w:br/>
        <w:br/>
        <w:t xml:space="preserve">  DECISIÓN: Opción B (simplificar) + Opción A (futuro)</w:t>
        <w:br/>
        <w:br/>
        <w:t>INDICADOR: "Degradación Potencial (%)" (3.2/5.0)</w:t>
        <w:br/>
        <w:br/>
        <w:t xml:space="preserve">  PROBLEMA: Estimación subjetiva, error 30-50%</w:t>
        <w:br/>
        <w:br/>
        <w:t xml:space="preserve">  SOLUCIONES:</w:t>
        <w:br/>
        <w:t xml:space="preserve">  1. FAIR Montecarlo: Excel formula automática </w:t>
        <w:br/>
        <w:t xml:space="preserve">     → PRAGMATIC +1.5 puntos</w:t>
        <w:br/>
        <w:t xml:space="preserve">  2. Experto panel: 5 CISO +consenso → PRAGMATIC +0.8</w:t>
        <w:br/>
        <w:t xml:space="preserve">  3. Abandonar: Usar "ALE reducción" en su lugar</w:t>
        <w:br/>
        <w:t xml:space="preserve">     (ya disponible, PRAGMATIC 4.4)</w:t>
        <w:br/>
        <w:br/>
        <w:t xml:space="preserve">  DECISIÓN: Opción 1 (FAIR) en Q2 2026</w:t>
        <w:br/>
        <w:br/>
        <w:t>INDICADOR: "Cascadas Multiactivo" (3.3/5.0)</w:t>
        <w:br/>
        <w:br/>
        <w:t xml:space="preserve">  CONTEXTO: Solo crítico para Utilities/Telecom</w:t>
        <w:br/>
        <w:br/>
        <w:t xml:space="preserve">  APLICA A NOSOTROS: ✗ NO (retail, bajo riesgo cascada)</w:t>
        <w:br/>
        <w:br/>
        <w:t xml:space="preserve">  DECISIÓN: Abandonar este indicador</w:t>
        <w:br/>
        <w:br/>
        <w:t xml:space="preserve">  IMPACTO: -1 indicador, mantiene 19 core</w:t>
        <w:br/>
      </w:r>
    </w:p>
    <w:p>
      <w:pPr>
        <w:pStyle w:val="Heading3"/>
        <w:keepNext/>
        <w:keepLines/>
      </w:pPr>
      <w:r>
        <w:t>📄 PÁGINA 10-12: DETALLES TÉCNICOS POR BLOQUE</w:t>
      </w:r>
    </w:p>
    <w:p>
      <w:r>
        <w:rPr>
          <w:b/>
        </w:rPr>
        <w:t>(Resumen comprimido; versión completa en archivo técnico aparte)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BLOQUE 1: GOBERNANZA (Fortaleza L3, Mejora: Objetivo estratégico)</w:t>
        <w:br/>
        <w:t>BLOQUE 2: MAR (CRÍTICO L2, Mejora: Completar 4 tareas MAR)</w:t>
        <w:br/>
        <w:t>BLOQUE 3: INDICADORES (Aceptable L3, Mejora: GQM alignment)</w:t>
        <w:br/>
        <w:t>BLOQUE 4: VULNERABILIDADES (Fortaleza L3.5, Mantener)</w:t>
        <w:br/>
        <w:t>BLOQUE 5: SIEM (CRÍTICO L2, Mejora: Herramienta +€50K)</w:t>
        <w:br/>
        <w:t>BLOQUE 6: CAPACITACIÓN (Aceptable L3, Mejora: NIS2 content)</w:t>
        <w:br/>
        <w:t>BLOQUE 7: RESILIENCIA (CRÍTICO L2.9, Mejora: RTO/RPO formalizado)</w:t>
        <w:br/>
        <w:t>BLOQUE 8: CUMPLIMIENTO (Fortaleza L3.4, Mantener auditoría anual)</w:t>
        <w:br/>
        <w:t>BLOQUE 9: INCIDENTES (Aceptable L3.2, Mejora: Drill anual)</w:t>
        <w:br/>
        <w:t>BLOQUE 10: CONTEXTO (Fortaleza L3.3, Mantener)</w:t>
        <w:br/>
      </w:r>
    </w:p>
    <w:p>
      <w:pPr>
        <w:pStyle w:val="Heading3"/>
        <w:keepNext/>
        <w:keepLines/>
      </w:pPr>
      <w:r>
        <w:t>📄 PÁGINA 13: APÉNDICES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APÉNDICE A: GLOSSARIO GQM+PRAGMATIC</w:t>
        <w:br/>
        <w:t>APÉNDICE B: BENCHMARK SECTORIAL (Universidades españolas)</w:t>
        <w:br/>
        <w:t>APÉNDICE C: MATRIZ NORMATIVA DETALLADA</w:t>
        <w:br/>
        <w:t>APÉNDICE D: CONTACTOS AUDITORÍA EXTERNA</w:t>
        <w:br/>
        <w:t>APÉNDICE E: NEXT STEPS TIMELINE</w:t>
        <w:br/>
      </w:r>
    </w:p>
    <w:p>
      <w:pPr>
        <w:pStyle w:val="Heading3"/>
        <w:keepNext/>
        <w:keepLines/>
      </w:pPr>
      <w:r>
        <w:t>📄 PÁGINA 14: PRESUPUESTO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DESGLOSE INVERSIÓN 2026</w:t>
        <w:br/>
        <w:br/>
        <w:t>LÍNEA 1: Herramientas</w:t>
        <w:br/>
        <w:t>├─ SIEM Centralizado: €50.000</w:t>
        <w:br/>
        <w:t>├─ RTO/RPO Consultoría: €60.000 (herramientas)</w:t>
        <w:br/>
        <w:t>├─ STRIDE Tool: €10.000 (threat modeling)</w:t>
        <w:br/>
        <w:t>└─ Threat Intel Premium: €5.000 (feeds)</w:t>
        <w:br/>
        <w:t>SUBTOTAL: €125.000</w:t>
        <w:br/>
        <w:br/>
        <w:t>LÍNEA 2: Servicios</w:t>
        <w:br/>
        <w:t>├─ Pentesting Anual: €20.000</w:t>
        <w:br/>
        <w:t>├─ Auditoría Interna: €5.000</w:t>
        <w:br/>
        <w:t>├─ Capacitación NIS2: €8.000</w:t>
        <w:br/>
        <w:t>└─ Consultoría MAGERIT: €10.000 (si necesario)</w:t>
        <w:br/>
        <w:t>SUBTOTAL: €43.000</w:t>
        <w:br/>
        <w:br/>
        <w:t>LÍNEA 3: Operación (incremento anual)</w:t>
        <w:br/>
        <w:t>├─ SIEM: €30.000/año</w:t>
        <w:br/>
        <w:t>├─ RTO/RPO Mantenimiento: €15.000/año</w:t>
        <w:br/>
        <w:t>├─ Pentesting: €5.000/año</w:t>
        <w:br/>
        <w:t>└─ Threat Intel: €3.000/año</w:t>
        <w:br/>
        <w:t>SUBTOTAL ANUAL: €53.000/año (incremental)</w:t>
        <w:br/>
        <w:br/>
        <w:t>PRESUPUESTO TOTAL 2026: €168.000 (capex €125K + servicios €43K)</w:t>
        <w:br/>
        <w:br/>
        <w:t>FINANCIACIÓN:</w:t>
        <w:br/>
        <w:t>Source 1: Presupuesto Seguridad TI: €100K (ya asignado)</w:t>
        <w:br/>
        <w:t>Source 2: Capex Transformación Digital: €50K (presupuesto 2026)</w:t>
        <w:br/>
        <w:t>Source 3: Ahorro OPEX (infraestructura legacy): €18K</w:t>
        <w:br/>
        <w:t>TOTAL: €168K ✓ Financiado</w:t>
        <w:br/>
      </w:r>
    </w:p>
    <w:p>
      <w:pPr>
        <w:pStyle w:val="Heading3"/>
        <w:keepNext/>
        <w:keepLines/>
      </w:pPr>
      <w:r>
        <w:t>📄 PÁGINA 15: CONCLUSIÓN Y DECISIONES REQUERIDAS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CONCLUSIONES EJECUTIVAS:</w:t>
        <w:br/>
        <w:br/>
        <w:t xml:space="preserve">1. ✓ POSICIÓN GENERAL: Ciberseguridad en nivel aceptable (L3), </w:t>
        <w:br/>
        <w:t xml:space="preserve">   conforme con mayoría regulaciones (82% NIS2), pero con </w:t>
        <w:br/>
        <w:t xml:space="preserve">   brechas críticas en resiliencia y monitorización.</w:t>
        <w:br/>
        <w:br/>
        <w:t xml:space="preserve">2. ⚠ RIESGOS INMEDIATOS: </w:t>
        <w:br/>
        <w:t xml:space="preserve">   • RTO/RPO ausentes (auditoría Q2 podría resultar </w:t>
        <w:br/>
        <w:t xml:space="preserve">     incumplimiento)</w:t>
        <w:br/>
        <w:t xml:space="preserve">   • SIEM deficiente (MTTR &gt;18h, target &lt;2h)</w:t>
        <w:br/>
        <w:t xml:space="preserve">   • Análisis riesgos incompleto (MAR.1-2 parcial)</w:t>
        <w:br/>
        <w:br/>
        <w:t xml:space="preserve">3. 💰 OPORTUNIDADES: 4 inversiones principales generan ROI </w:t>
        <w:br/>
        <w:t xml:space="preserve">   &gt;1.000% combinado, pagables en &lt;3 meses, reducen ALE </w:t>
        <w:br/>
        <w:t xml:space="preserve">   €604K anuales.</w:t>
        <w:br/>
        <w:br/>
        <w:t xml:space="preserve">4. 📈 TRAYECTORIA: Con plan propuesto, IGM 62%→75% en 12m, </w:t>
        <w:br/>
        <w:t xml:space="preserve">   conformidad NIS2 82%→95%+ en 6m.</w:t>
        <w:br/>
        <w:br/>
        <w:t>DECISIONES REQUERIDAS DE JUNTA:</w:t>
        <w:br/>
        <w:br/>
        <w:t>☐ DECISIÓN 1: Aprobar presupuesto €168K para 2026</w:t>
        <w:br/>
        <w:t xml:space="preserve">   Justificación: ROI 1.021% (excepcional), </w:t>
        <w:br/>
        <w:t xml:space="preserve">   cumplimiento regulatorio, reducción riesgo €604K/año</w:t>
        <w:br/>
        <w:br/>
        <w:t>☐ DECISIÓN 2: Autorizar CISO gestión Plan Acción</w:t>
        <w:br/>
        <w:t xml:space="preserve">   Responsabilidad: CISO + Risk Manager (RACI definido)</w:t>
        <w:br/>
        <w:t xml:space="preserve">   Seguimiento: KPI trimestral en Junta</w:t>
        <w:br/>
        <w:br/>
        <w:t>☐ DECISIÓN 3: Hito crítico Q2 2026 pre-auditoría NIS2</w:t>
        <w:br/>
        <w:t xml:space="preserve">   Objetivos: SIEM deployed, RTO/RPO formalizado, </w:t>
        <w:br/>
        <w:t xml:space="preserve">   brecha NIS2 &lt;5%</w:t>
        <w:br/>
        <w:br/>
        <w:t>☐ DECISIÓN 4: Re-evaluación GQM+PRAGMATIC Q4 2026</w:t>
        <w:br/>
        <w:t xml:space="preserve">   Esperado: IGM 75%+, PRAGMATIC score 4.0+, </w:t>
        <w:br/>
        <w:t xml:space="preserve">   conformidad 95%+</w:t>
        <w:br/>
        <w:br/>
        <w:t>PRÓXIMOS PASOS:</w:t>
        <w:br/>
        <w:br/>
        <w:t>Semana 1: Aprobación Junta + comunicación equipo</w:t>
        <w:br/>
        <w:t>Semana 2: CISO kickoff meeting: asignación tasks</w:t>
        <w:br/>
        <w:t>Semana 3: Selección vendors SIEM + RTO/RPO</w:t>
        <w:br/>
        <w:t>Semana 4: Inicio implementaciones paralelas</w:t>
        <w:br/>
        <w:t>Semana 8: Checkpoint progress (CISO reporte)</w:t>
        <w:br/>
        <w:br/>
        <w:t>CONTACTO Y PREGUNTAS:</w:t>
        <w:br/>
        <w:br/>
        <w:t>CISO: [nombre] | [email] | [teléfono]</w:t>
        <w:br/>
        <w:t>CFO: [nombre] | [email] | [presupuesto]</w:t>
        <w:br/>
        <w:t>Auditor Externo: [nombre] | [auditoría Q2 confirmada]</w:t>
        <w:br/>
        <w:br/>
        <w:t>═════════════════════════════════════════════════════</w:t>
        <w:br/>
        <w:t>FIN REPORTE</w:t>
        <w:br/>
        <w:t>Versión: 2.0 | Clasificación: CONFIDENCIAL</w:t>
        <w:br/>
        <w:t>Próxima Revisión: Q2 2026 (post-auditoría NIS2)</w:t>
        <w:br/>
        <w:t>═════════════════════════════════════════════════════</w:t>
        <w:br/>
      </w:r>
    </w:p>
    <w:p>
      <w:r>
        <w:rPr>
          <w:b/>
        </w:rPr>
        <w:t>© 2026 Template Reporte Ejecutivo | Consorcio Ciberseguridad</w:t>
      </w:r>
      <w:r/>
      <w:r>
        <w:br/>
      </w:r>
      <w:r>
        <w:rPr>
          <w:i/>
        </w:rPr>
        <w:t>Estructura 15-página para presentación Junta: contexto + datos + decisiones.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