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DE ENCUESTA DE CIBERSEGURIDAD MERCURY</w:t>
      </w:r>
    </w:p>
    <w:p>
      <w:pPr>
        <w:pStyle w:val="Heading2"/>
        <w:keepNext/>
        <w:keepLines/>
      </w:pPr>
      <w:r>
        <w:rPr>
          <w:color w:val="0066CC"/>
        </w:rPr>
        <w:t>Bienvenida, Instrucciones de Uso y Soporte</w:t>
      </w:r>
    </w:p>
    <w:p>
      <w:pPr>
        <w:pStyle w:val="Heading2"/>
        <w:keepNext/>
        <w:keepLines/>
      </w:pPr>
      <w:r>
        <w:rPr>
          <w:color w:val="0066CC"/>
        </w:rPr>
        <w:t>📋 CONTENIDO DEL KIT</w:t>
      </w:r>
    </w:p>
    <w:p>
      <w:r>
        <w:t xml:space="preserve">Este kit contiene </w:t>
      </w:r>
      <w:r>
        <w:rPr>
          <w:b/>
        </w:rPr>
        <w:t>7 documentos profesionales</w:t>
      </w:r>
      <w:r>
        <w:t xml:space="preserve"> para evaluar integralmente la madurez de ciberseguridad de tu organización:</w:t>
      </w:r>
    </w:p>
    <w:p>
      <w:pPr>
        <w:pStyle w:val="Heading3"/>
        <w:keepNext/>
        <w:keepLines/>
      </w:pPr>
      <w:r>
        <w:t>1️⃣ ENCUESTA INTEGRAL (01-Encuesta-Integral.md)</w:t>
      </w:r>
    </w:p>
    <w:p>
      <w:pPr>
        <w:pStyle w:val="ListBullet"/>
        <w:keepLines w:val="1"/>
        <w:keepNext w:val="1"/>
        <w:widowControl w:val="1"/>
      </w:pPr>
      <w:r>
        <w:t>112 preguntas estructuradas en 12 dominios</w:t>
      </w:r>
    </w:p>
    <w:p>
      <w:pPr>
        <w:pStyle w:val="ListBullet"/>
        <w:keepLines w:val="1"/>
        <w:keepNext w:val="1"/>
        <w:widowControl w:val="1"/>
      </w:pPr>
      <w:r>
        <w:t>Formato: Escala Likert 1-5</w:t>
      </w:r>
    </w:p>
    <w:p>
      <w:pPr>
        <w:pStyle w:val="ListBullet"/>
        <w:keepLines w:val="1"/>
        <w:keepNext w:val="1"/>
        <w:widowControl w:val="1"/>
      </w:pPr>
      <w:r>
        <w:t>Tiempo: 90-120 minutos (completo) o modular</w:t>
      </w:r>
    </w:p>
    <w:p>
      <w:pPr>
        <w:pStyle w:val="ListBullet"/>
        <w:keepLines w:val="1"/>
        <w:keepNext w:val="1"/>
        <w:widowControl w:val="1"/>
      </w:pPr>
      <w:r>
        <w:t>Público: CISO, Directores técnicos, Compliance</w:t>
      </w:r>
    </w:p>
    <w:p>
      <w:pPr>
        <w:pStyle w:val="ListBullet"/>
        <w:keepLines w:val="1"/>
        <w:widowControl w:val="1"/>
      </w:pPr>
      <w:r>
        <w:t>Uso: Administrar a responsables de seguridad</w:t>
      </w:r>
    </w:p>
    <w:p>
      <w:pPr>
        <w:pStyle w:val="Heading3"/>
        <w:keepNext/>
        <w:keepLines/>
      </w:pPr>
      <w:r>
        <w:t>2️⃣ GUÍA METODOLÓGICA (02-Guia-Metodologica.md)</w:t>
      </w:r>
    </w:p>
    <w:p>
      <w:pPr>
        <w:pStyle w:val="ListBullet"/>
        <w:keepLines w:val="1"/>
        <w:keepNext w:val="1"/>
        <w:widowControl w:val="1"/>
      </w:pPr>
      <w:r>
        <w:t>Explicación detallada de cálculos</w:t>
      </w:r>
    </w:p>
    <w:p>
      <w:pPr>
        <w:pStyle w:val="ListBullet"/>
        <w:keepLines w:val="1"/>
        <w:keepNext w:val="1"/>
        <w:widowControl w:val="1"/>
      </w:pPr>
      <w:r>
        <w:t>Fórmulas para IGM, NIST CSF, ROICS</w:t>
      </w:r>
    </w:p>
    <w:p>
      <w:pPr>
        <w:pStyle w:val="ListBullet"/>
        <w:keepLines w:val="1"/>
        <w:keepNext w:val="1"/>
        <w:widowControl w:val="1"/>
      </w:pPr>
      <w:r>
        <w:t>Interpretación de resultados</w:t>
      </w:r>
    </w:p>
    <w:p>
      <w:pPr>
        <w:pStyle w:val="ListBullet"/>
        <w:keepLines w:val="1"/>
        <w:keepNext w:val="1"/>
        <w:widowControl w:val="1"/>
      </w:pPr>
      <w:r>
        <w:t>Benchmarks internacionales</w:t>
      </w:r>
    </w:p>
    <w:p>
      <w:pPr>
        <w:pStyle w:val="ListBullet"/>
        <w:keepLines w:val="1"/>
        <w:widowControl w:val="1"/>
      </w:pPr>
      <w:r>
        <w:t>Uso: Referencia técnica para analistas</w:t>
      </w:r>
    </w:p>
    <w:p>
      <w:pPr>
        <w:pStyle w:val="Heading3"/>
        <w:keepNext/>
        <w:keepLines/>
      </w:pPr>
      <w:r>
        <w:t>3️⃣ NARRATIVA EXPLICATIVA (03-Narrativa-Explicativa.md)</w:t>
      </w:r>
    </w:p>
    <w:p>
      <w:pPr>
        <w:pStyle w:val="ListBullet"/>
        <w:keepLines w:val="1"/>
        <w:keepNext w:val="1"/>
        <w:widowControl w:val="1"/>
      </w:pPr>
      <w:r>
        <w:t>Tono irónico-literario (como solicitaste)</w:t>
      </w:r>
    </w:p>
    <w:p>
      <w:pPr>
        <w:pStyle w:val="ListBullet"/>
        <w:keepLines w:val="1"/>
        <w:keepNext w:val="1"/>
        <w:widowControl w:val="1"/>
      </w:pPr>
      <w:r>
        <w:t>Explicación de por qué estos números importan</w:t>
      </w:r>
    </w:p>
    <w:p>
      <w:pPr>
        <w:pStyle w:val="ListBullet"/>
        <w:keepLines w:val="1"/>
        <w:keepNext w:val="1"/>
        <w:widowControl w:val="1"/>
      </w:pPr>
      <w:r>
        <w:t>Contexto histórico de ciberseguridad España</w:t>
      </w:r>
    </w:p>
    <w:p>
      <w:pPr>
        <w:pStyle w:val="ListBullet"/>
        <w:keepLines w:val="1"/>
        <w:widowControl w:val="1"/>
      </w:pPr>
      <w:r>
        <w:t>Uso: Lectura motivadora para equipos</w:t>
      </w:r>
    </w:p>
    <w:p>
      <w:pPr>
        <w:pStyle w:val="Heading3"/>
        <w:keepNext/>
        <w:keepLines/>
      </w:pPr>
      <w:r>
        <w:t>4️⃣ MAPEO NORMATIVO (04-Mapeo-Normativo.md)</w:t>
      </w:r>
    </w:p>
    <w:p>
      <w:pPr>
        <w:pStyle w:val="ListBullet"/>
        <w:keepLines w:val="1"/>
        <w:keepNext w:val="1"/>
        <w:widowControl w:val="1"/>
      </w:pPr>
      <w:r>
        <w:t>Vinculación pregunta ↔ requisito normativo</w:t>
      </w:r>
    </w:p>
    <w:p>
      <w:pPr>
        <w:pStyle w:val="ListBullet"/>
        <w:keepLines w:val="1"/>
        <w:keepNext w:val="1"/>
        <w:widowControl w:val="1"/>
      </w:pPr>
      <w:r>
        <w:t>Tablas: NIS2, ISO 27001, NIST CSF</w:t>
      </w:r>
    </w:p>
    <w:p>
      <w:pPr>
        <w:pStyle w:val="ListBullet"/>
        <w:keepLines w:val="1"/>
        <w:keepNext w:val="1"/>
        <w:widowControl w:val="1"/>
      </w:pPr>
      <w:r>
        <w:t>Sanciones regulatorias (contexto)</w:t>
      </w:r>
    </w:p>
    <w:p>
      <w:pPr>
        <w:pStyle w:val="ListBullet"/>
        <w:keepLines w:val="1"/>
        <w:keepNext w:val="1"/>
        <w:widowControl w:val="1"/>
      </w:pPr>
      <w:r>
        <w:t>Cronograma transposición NIS2 España</w:t>
      </w:r>
    </w:p>
    <w:p>
      <w:pPr>
        <w:pStyle w:val="ListBullet"/>
        <w:keepLines w:val="1"/>
        <w:widowControl w:val="1"/>
      </w:pPr>
      <w:r>
        <w:t>Uso: Demostración de conformidad regulatoria</w:t>
      </w:r>
    </w:p>
    <w:p>
      <w:pPr>
        <w:pStyle w:val="Heading3"/>
        <w:keepNext/>
        <w:keepLines/>
      </w:pPr>
      <w:r>
        <w:t>5️⃣ PLANTILLA EXCEL (05-Plantilla-Excel.md)</w:t>
      </w:r>
    </w:p>
    <w:p>
      <w:pPr>
        <w:pStyle w:val="ListBullet"/>
        <w:keepLines w:val="1"/>
        <w:keepNext w:val="1"/>
        <w:widowControl w:val="1"/>
      </w:pPr>
      <w:r>
        <w:t>Especificaciones para hoja de cálculo</w:t>
      </w:r>
    </w:p>
    <w:p>
      <w:pPr>
        <w:pStyle w:val="ListBullet"/>
        <w:keepLines w:val="1"/>
        <w:keepNext w:val="1"/>
        <w:widowControl w:val="1"/>
      </w:pPr>
      <w:r>
        <w:t>Fórmulas IGM, PD, NIM, ICN, ROICS</w:t>
      </w:r>
    </w:p>
    <w:p>
      <w:pPr>
        <w:pStyle w:val="ListBullet"/>
        <w:keepLines w:val="1"/>
        <w:keepNext w:val="1"/>
        <w:widowControl w:val="1"/>
      </w:pPr>
      <w:r>
        <w:t>Cálculo automatizado de métricas</w:t>
      </w:r>
    </w:p>
    <w:p>
      <w:pPr>
        <w:pStyle w:val="ListBullet"/>
        <w:keepLines w:val="1"/>
        <w:keepNext w:val="1"/>
        <w:widowControl w:val="1"/>
      </w:pPr>
      <w:r>
        <w:t>Dashboard visual (gráficos)</w:t>
      </w:r>
    </w:p>
    <w:p>
      <w:pPr>
        <w:pStyle w:val="ListBullet"/>
        <w:keepLines w:val="1"/>
        <w:widowControl w:val="1"/>
      </w:pPr>
      <w:r>
        <w:t>Uso: Implementar en Excel/Google Sheets</w:t>
      </w:r>
    </w:p>
    <w:p>
      <w:pPr>
        <w:pStyle w:val="Heading3"/>
        <w:keepNext/>
        <w:keepLines/>
      </w:pPr>
      <w:r>
        <w:t>6️⃣ REPORTE EJECUTIVO PowerPoint (06-Reporte-Ejecutivo.md)</w:t>
      </w:r>
    </w:p>
    <w:p>
      <w:pPr>
        <w:pStyle w:val="ListBullet"/>
        <w:keepLines w:val="1"/>
        <w:keepNext w:val="1"/>
        <w:widowControl w:val="1"/>
      </w:pPr>
      <w:r>
        <w:t>20 diapositivas profesionales</w:t>
      </w:r>
    </w:p>
    <w:p>
      <w:pPr>
        <w:pStyle w:val="ListBullet"/>
        <w:keepLines w:val="1"/>
        <w:keepNext w:val="1"/>
        <w:widowControl w:val="1"/>
      </w:pPr>
      <w:r>
        <w:t>Estructura lista para Junta Directiva</w:t>
      </w:r>
    </w:p>
    <w:p>
      <w:pPr>
        <w:pStyle w:val="ListBullet"/>
        <w:keepLines w:val="1"/>
        <w:keepNext w:val="1"/>
        <w:widowControl w:val="1"/>
      </w:pPr>
      <w:r>
        <w:t>Gráficos, tablas, recomendaciones</w:t>
      </w:r>
    </w:p>
    <w:p>
      <w:pPr>
        <w:pStyle w:val="ListBullet"/>
        <w:keepLines w:val="1"/>
        <w:keepNext w:val="1"/>
        <w:widowControl w:val="1"/>
      </w:pPr>
      <w:r>
        <w:t>Notas del orador incluidas</w:t>
      </w:r>
    </w:p>
    <w:p>
      <w:pPr>
        <w:pStyle w:val="ListBullet"/>
        <w:keepLines w:val="1"/>
        <w:widowControl w:val="1"/>
      </w:pPr>
      <w:r>
        <w:t>Uso: Presentar resultados ejecutivos</w:t>
      </w:r>
    </w:p>
    <w:p>
      <w:pPr>
        <w:pStyle w:val="Heading3"/>
        <w:keepNext/>
        <w:keepLines/>
      </w:pPr>
      <w:r>
        <w:t>7️⃣ Este README (07-README.md)</w:t>
      </w:r>
    </w:p>
    <w:p>
      <w:pPr>
        <w:pStyle w:val="ListBullet"/>
        <w:keepLines w:val="1"/>
        <w:keepNext w:val="1"/>
        <w:widowControl w:val="1"/>
      </w:pPr>
      <w:r>
        <w:t>Instrucciones de uso integral</w:t>
      </w:r>
    </w:p>
    <w:p>
      <w:pPr>
        <w:pStyle w:val="ListBullet"/>
        <w:keepLines w:val="1"/>
        <w:keepNext w:val="1"/>
        <w:widowControl w:val="1"/>
      </w:pPr>
      <w:r>
        <w:t>Roadmap implementación</w:t>
      </w:r>
    </w:p>
    <w:p>
      <w:pPr>
        <w:pStyle w:val="ListBullet"/>
        <w:keepLines w:val="1"/>
        <w:keepNext w:val="1"/>
        <w:widowControl w:val="1"/>
      </w:pPr>
      <w:r>
        <w:t>Soporte y contacto</w:t>
      </w:r>
    </w:p>
    <w:p>
      <w:pPr>
        <w:pStyle w:val="ListBullet"/>
        <w:keepLines w:val="1"/>
        <w:widowControl w:val="1"/>
      </w:pPr>
      <w:r>
        <w:t>FAQs</w:t>
      </w:r>
    </w:p>
    <w:p>
      <w:pPr>
        <w:pStyle w:val="Heading2"/>
        <w:keepNext/>
        <w:keepLines/>
      </w:pPr>
      <w:r>
        <w:rPr>
          <w:color w:val="0066CC"/>
        </w:rPr>
        <w:t>🚀 GUÍA DE USO RÁPIDO (5 PASOS)</w:t>
      </w:r>
    </w:p>
    <w:p>
      <w:pPr>
        <w:pStyle w:val="Heading3"/>
        <w:keepNext/>
        <w:keepLines/>
      </w:pPr>
      <w:r>
        <w:t>Paso 1: Preparación (1-2 días)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Descargar los 7 documentos</w:t>
        <w:br/>
        <w:t>2. Nombrar "Responsable de Proyecto" (típicamente CISO)</w:t>
        <w:br/>
        <w:t>3. Seleccionar respondientes:</w:t>
        <w:br/>
        <w:t xml:space="preserve">   - Equipo de seguridad: 3-5 personas</w:t>
        <w:br/>
        <w:t xml:space="preserve">   - Auditor interno: 1 persona</w:t>
        <w:br/>
        <w:t xml:space="preserve">   - Directores de áreas clave: 2-3 personas</w:t>
        <w:br/>
        <w:t xml:space="preserve">   TOTAL: 6-9 personas (idealmente)</w:t>
        <w:br/>
        <w:t>4. Explicar propósito (mejora, no culpa)</w:t>
        <w:br/>
        <w:t>5. Agendar tiempo dedicado (2-4 horas por persona)</w:t>
        <w:br/>
      </w:r>
    </w:p>
    <w:p>
      <w:pPr>
        <w:pStyle w:val="Heading3"/>
        <w:keepNext/>
        <w:keepLines/>
      </w:pPr>
      <w:r>
        <w:t>Paso 2: Administración de Encuesta (1 semana)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Distribuir 01-Encuesta-Integral.md</w:t>
        <w:br/>
        <w:t>2. Indicaciones:</w:t>
        <w:br/>
        <w:t xml:space="preserve">   - Responder honestamente (no optimista)</w:t>
        <w:br/>
        <w:t xml:space="preserve">   - Si desconoce → marcar "Desconoce"</w:t>
        <w:br/>
        <w:t xml:space="preserve">   - Tiempo estimado: 90-120 minutos</w:t>
        <w:br/>
        <w:t>3. Recolectar respuestas (formulario o email)</w:t>
        <w:br/>
        <w:t>4. Crear hoja Excel consolidada (plantilla 05)</w:t>
        <w:br/>
        <w:t>5. Revisar completitud y consistencia</w:t>
        <w:br/>
      </w:r>
    </w:p>
    <w:p>
      <w:pPr>
        <w:pStyle w:val="Heading3"/>
        <w:keepNext/>
        <w:keepLines/>
      </w:pPr>
      <w:r>
        <w:t>Paso 3: Cálculos (2-3 días)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Abrir 05-Plantilla-Excel.md</w:t>
        <w:br/>
        <w:t>2. Implementar en Excel con fórmulas</w:t>
        <w:br/>
        <w:t>3. Alimentar respuestas de encuesta</w:t>
        <w:br/>
        <w:t>4. Ejecutar cálculos automáticos:</w:t>
        <w:br/>
        <w:t xml:space="preserve">   - IGM (Índice Global de Madurez)</w:t>
        <w:br/>
        <w:t xml:space="preserve">   - PD (Puntuación por Dominio)</w:t>
        <w:br/>
        <w:t xml:space="preserve">   - NIM (Nivel NIST CSF)</w:t>
        <w:br/>
        <w:t xml:space="preserve">   - ICN (Conformidad Normativa)</w:t>
        <w:br/>
        <w:t xml:space="preserve">   - ROICS (Retorno sobre Inversión)</w:t>
        <w:br/>
        <w:t>5. Generar dashboard visual</w:t>
        <w:br/>
      </w:r>
    </w:p>
    <w:p>
      <w:pPr>
        <w:pStyle w:val="Heading3"/>
        <w:keepNext/>
        <w:keepLines/>
      </w:pPr>
      <w:r>
        <w:t>Paso 4: Análisis y Reporte (3-5 días)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Consultar 02-Guia-Metodologica.md para interpretación</w:t>
        <w:br/>
        <w:t>2. Revisar 04-Mapeo-Normativo.md para contexto legal</w:t>
        <w:br/>
        <w:t>3. Identificar:</w:t>
        <w:br/>
        <w:t xml:space="preserve">   - Top 3 dominios con brecha crítica</w:t>
        <w:br/>
        <w:t xml:space="preserve">   - Impacto regulatorio (NIS2, ISO 27001)</w:t>
        <w:br/>
        <w:t xml:space="preserve">   - Oportunidades de ROI</w:t>
        <w:br/>
        <w:t>4. Redactar hallazgos principales</w:t>
        <w:br/>
        <w:t>5. Estructurar recomendaciones</w:t>
        <w:br/>
      </w:r>
    </w:p>
    <w:p>
      <w:pPr>
        <w:pStyle w:val="Heading3"/>
        <w:keepNext/>
        <w:keepLines/>
      </w:pPr>
      <w:r>
        <w:t>Paso 5: Presentación Ejecutiva (1 semana)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Adaptar 06-Reporte-Ejecutivo.md a tu contexto</w:t>
        <w:br/>
        <w:t>2. Crear presentación PowerPoint con:</w:t>
        <w:br/>
        <w:t xml:space="preserve">   - Resultados globales (IGM, ICN, ROICS)</w:t>
        <w:br/>
        <w:t xml:space="preserve">   - Gráficos de dominios</w:t>
        <w:br/>
        <w:t xml:space="preserve">   - Top 5 recomendaciones</w:t>
        <w:br/>
        <w:t xml:space="preserve">   - Roadmap 12 meses</w:t>
        <w:br/>
        <w:t xml:space="preserve">   - Análisis financiero</w:t>
        <w:br/>
        <w:t>3. Leer 03-Narrativa-Explicativa.md para tono</w:t>
        <w:br/>
        <w:t>4. Presentar a Junta Directiva</w:t>
        <w:br/>
        <w:t>5. Solicitar aprobación de presupuesto/plan</w:t>
        <w:br/>
      </w:r>
    </w:p>
    <w:p>
      <w:pPr>
        <w:pStyle w:val="Heading2"/>
        <w:keepNext/>
        <w:keepLines/>
      </w:pPr>
      <w:r>
        <w:rPr>
          <w:color w:val="0066CC"/>
        </w:rPr>
        <w:t>📊 CRONOGRAMA COMPLETO (4-5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PREPARACIÓN Y LANZAMIENTO</w:t>
        <w:br/>
        <w:t>├─ Lunes: Briefing con CISO y stakeholders</w:t>
        <w:br/>
        <w:t>├─ Martes-Miércoles: Selección de respondientes + envío</w:t>
        <w:br/>
        <w:t>├─ Jueves-Viernes: Kick-off sesiones, Q&amp;A</w:t>
        <w:br/>
        <w:t>└─ Entregable: 100% encuestas administradas</w:t>
        <w:br/>
        <w:br/>
        <w:t>SEMANA 2: RECOLECCIÓN DE DATOS</w:t>
        <w:br/>
        <w:t>├─ Lunes-Miércoles: Consolidación de respuestas</w:t>
        <w:br/>
        <w:t>├─ Jueves: Validación de datos (rangos, completitud)</w:t>
        <w:br/>
        <w:t>├─ Viernes: Backup y seguridad de datos</w:t>
        <w:br/>
        <w:t>└─ Entregable: Base de datos limpia (RAW_SURVEY_DATA)</w:t>
        <w:br/>
        <w:br/>
        <w:t>SEMANA 3: ANÁLISIS Y CÁLCULOS</w:t>
        <w:br/>
        <w:t>├─ Lunes-Martes: Implementación de fórmulas Excel</w:t>
        <w:br/>
        <w:t>├─ Miércoles: Generación de KPIs (IGM, ROICS, etc.)</w:t>
        <w:br/>
        <w:t>├─ Jueves: Dashboard visual y gráficos</w:t>
        <w:br/>
        <w:t>├─ Viernes: Validación de números</w:t>
        <w:br/>
        <w:t>└─ Entregable: Excel con resultados finales</w:t>
        <w:br/>
        <w:br/>
        <w:t>SEMANA 4: REPORTE Y RECOMENDACIONES</w:t>
        <w:br/>
        <w:t>├─ Lunes-Martes: Redacción de hallazgos</w:t>
        <w:br/>
        <w:t>├─ Miércoles: Mapeo normativo y riesgos</w:t>
        <w:br/>
        <w:t>├─ Jueves: Priorización de recomendaciones</w:t>
        <w:br/>
        <w:t>├─ Viernes: Borrador de roadmap</w:t>
        <w:br/>
        <w:t>└─ Entregable: Documento análisis (Word/PDF)</w:t>
        <w:br/>
        <w:br/>
        <w:t>SEMANA 5: PRESENTACIÓN EJECUTIVA</w:t>
        <w:br/>
        <w:t>├─ Lunes-Martes: Creación de PowerPoint</w:t>
        <w:br/>
        <w:t>├─ Miércoles: Ensayo y validación</w:t>
        <w:br/>
        <w:t>├─ Jueves: Presentación a Junta Directiva</w:t>
        <w:br/>
        <w:t>├─ Viernes: Q&amp;A, aprobación de plan</w:t>
        <w:br/>
        <w:t>└─ Entregable: Aprobación + presupuesto asignado</w:t>
        <w:br/>
      </w:r>
    </w:p>
    <w:p>
      <w:pPr>
        <w:pStyle w:val="Heading2"/>
        <w:keepNext/>
        <w:keepLines/>
      </w:pPr>
      <w:r>
        <w:rPr>
          <w:color w:val="0066CC"/>
        </w:rPr>
        <w:t>🎯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 / Director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Todos (propietario)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Orquestación, decisiones, recomendaciones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 (SIEM), 02 (detección)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Input técnico en dominio SIEM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 (VUL), 02 (métricas)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de escaneo, MTTR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Jefe de Capacitación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 (CAP), 02 (métricas)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de programas de training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Oficial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 (NORM), 04 (mapeo)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Requisitos NIS2, ISO 27001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CTO / Director Técnico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 (CTRL), 06 (reporte)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Input de controles técnicos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CFO / Director Financiero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05 (Excel), 06 (ROI)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de beneficios financieros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Equipo de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02, 04, 05, 06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Cálculos, interpretación, presentación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Auditor Interno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01, 04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 horas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Validación de respuestas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💡 CÓMO INTERPRETAR TUS RESULTADOS</w:t>
      </w:r>
    </w:p>
    <w:p>
      <w:pPr>
        <w:pStyle w:val="Heading3"/>
        <w:keepNext/>
        <w:keepLines/>
      </w:pPr>
      <w:r>
        <w:t>Índice Global de Madurez (IGM: 0-5)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&lt; 1.5    → TIER 1 - EMERGENTE</w:t>
        <w:br/>
        <w:t xml:space="preserve">             Riesgo: Crítico. Acción inmediata.</w:t>
        <w:br/>
        <w:t xml:space="preserve">             Tiempo mejora: 24 meses</w:t>
        <w:br/>
        <w:br/>
        <w:t>IGM 1.5-2.5  → TIER 2 - BÁSICO</w:t>
        <w:br/>
        <w:t xml:space="preserve">             Riesgo: Alto. Plan de mejora requerido.</w:t>
        <w:br/>
        <w:t xml:space="preserve">             Tiempo mejora: 18-24 meses</w:t>
        <w:br/>
        <w:br/>
        <w:t>IGM 2.5-3.5  → TIER 3 - ESTABLECIDO (TÚ ERES AQUÍ)</w:t>
        <w:br/>
        <w:t xml:space="preserve">             Riesgo: Moderado-alto. Optimización necesaria.</w:t>
        <w:br/>
        <w:t xml:space="preserve">             Tiempo mejora: 12-18 meses</w:t>
        <w:br/>
        <w:br/>
        <w:t>IGM 3.5-4.5  → TIER 4 - GESTIONADO</w:t>
        <w:br/>
        <w:t xml:space="preserve">             Riesgo: Moderado. Mejora continua.</w:t>
        <w:br/>
        <w:t xml:space="preserve">             Tiempo mejora: 12+ meses</w:t>
        <w:br/>
        <w:br/>
        <w:t>IGM &gt; 4.5    → TIER 5 - OPTIMIZADO</w:t>
        <w:br/>
        <w:t xml:space="preserve">             Riesgo: Bajo. Liderazgo del sector.</w:t>
        <w:br/>
        <w:t xml:space="preserve">             Tiempo mejora: Investigación y innovación</w:t>
        <w:br/>
      </w:r>
    </w:p>
    <w:p>
      <w:pPr>
        <w:pStyle w:val="Heading3"/>
        <w:keepNext/>
        <w:keepLines/>
      </w:pPr>
      <w:r>
        <w:t>Conformidad Normativa (ICN: 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ICN &gt;= 80%   → CONFORME</w:t>
        <w:br/>
        <w:t xml:space="preserve">             Cumplimiento de NIS2 e ISO 27001 logrado</w:t>
        <w:br/>
        <w:br/>
        <w:t>ICN 60-79%   → PARCIALMENTE CONFORME</w:t>
        <w:br/>
        <w:t xml:space="preserve">             Acción requerida antes de auditoría</w:t>
        <w:br/>
        <w:br/>
        <w:t>ICN &lt; 60%    → NO CONFORME</w:t>
        <w:br/>
        <w:t xml:space="preserve">             Riesgo regulatorio crítico</w:t>
        <w:br/>
        <w:t xml:space="preserve">             Multas potenciales si se audita</w:t>
        <w:br/>
      </w:r>
    </w:p>
    <w:p>
      <w:pPr>
        <w:pStyle w:val="Heading3"/>
        <w:keepNext/>
        <w:keepLines/>
      </w:pPr>
      <w:r>
        <w:t>Retorno sobre Inversión (ROICS: 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&gt; 100% → EXCELENTE</w:t>
        <w:br/>
        <w:t xml:space="preserve">             Cada euro invertido genera &gt;€1 en beneficio</w:t>
        <w:br/>
        <w:br/>
        <w:t>ROICS 50-100% → MUY BUENO</w:t>
        <w:br/>
        <w:t xml:space="preserve">              Inversión justificable fiscalmente</w:t>
        <w:br/>
        <w:br/>
        <w:t>ROICS 25-50%  → BUENO</w:t>
        <w:br/>
        <w:t xml:space="preserve">              Beneficio regulatorio + financiero</w:t>
        <w:br/>
        <w:br/>
        <w:t>ROICS &lt; 25%   → REVISAR</w:t>
        <w:br/>
        <w:t xml:space="preserve">              Requiere redefinición de beneficios</w:t>
        <w:br/>
      </w:r>
    </w:p>
    <w:p>
      <w:pPr>
        <w:pStyle w:val="Heading2"/>
        <w:keepNext/>
        <w:keepLines/>
      </w:pPr>
      <w:r>
        <w:rPr>
          <w:color w:val="0066CC"/>
        </w:rPr>
        <w:t>⚠️ ERRORES COMUNES (Y CÓMO EVITARLOS)</w:t>
      </w:r>
    </w:p>
    <w:p>
      <w:pPr>
        <w:pStyle w:val="Heading3"/>
        <w:keepNext/>
        <w:keepLines/>
      </w:pPr>
      <w:r>
        <w:t>❌ Error 1: Optimismo en Respuestas</w:t>
      </w:r>
    </w:p>
    <w:p>
      <w:r>
        <w:rPr>
          <w:b/>
        </w:rPr>
        <w:t>Problema:</w:t>
      </w:r>
      <w:r>
        <w:t xml:space="preserve"> CISO contesta "5/5" porque quiere impresionar.</w:t>
      </w:r>
      <w:r/>
      <w:r>
        <w:br/>
      </w:r>
      <w:r>
        <w:rPr>
          <w:b/>
        </w:rPr>
        <w:t>Solución:</w:t>
      </w:r>
      <w:r>
        <w:t xml:space="preserve"> Validar respuestas con documentación (ver políticas, pruebas).</w:t>
      </w:r>
      <w:r/>
      <w:r>
        <w:br/>
      </w:r>
      <w:r>
        <w:rPr>
          <w:b/>
        </w:rPr>
        <w:t>Corrección:</w:t>
      </w:r>
      <w:r>
        <w:t xml:space="preserve"> -0.2 a -0.3 puntos típicos (sesgo documentado).</w:t>
      </w:r>
    </w:p>
    <w:p>
      <w:pPr>
        <w:pStyle w:val="Heading3"/>
        <w:keepNext/>
        <w:keepLines/>
      </w:pPr>
      <w:r>
        <w:t>❌ Error 2: Preguntas Ambiguas</w:t>
      </w:r>
    </w:p>
    <w:p>
      <w:r>
        <w:rPr>
          <w:b/>
        </w:rPr>
        <w:t>Problema:</w:t>
      </w:r>
      <w:r>
        <w:t xml:space="preserve"> "¿Tenemos SIEM?" → ¿Significa SIEM completo o agregador logs?</w:t>
      </w:r>
      <w:r/>
      <w:r>
        <w:br/>
      </w:r>
      <w:r>
        <w:rPr>
          <w:b/>
        </w:rPr>
        <w:t>Solución:</w:t>
      </w:r>
      <w:r>
        <w:t xml:space="preserve"> Aclarar en formulario = "SIEM de nivel empresarial (ej: Splunk)"</w:t>
      </w:r>
      <w:r/>
      <w:r>
        <w:br/>
      </w:r>
      <w:r>
        <w:rPr>
          <w:b/>
        </w:rPr>
        <w:t>Corrección:</w:t>
      </w:r>
      <w:r>
        <w:t xml:space="preserve"> Usar definiciones en documento 01.</w:t>
      </w:r>
    </w:p>
    <w:p>
      <w:pPr>
        <w:pStyle w:val="Heading3"/>
        <w:keepNext/>
        <w:keepLines/>
      </w:pPr>
      <w:r>
        <w:t>❌ Error 3: No Ponderar Dominios</w:t>
      </w:r>
    </w:p>
    <w:p>
      <w:r>
        <w:rPr>
          <w:b/>
        </w:rPr>
        <w:t>Problema:</w:t>
      </w:r>
      <w:r>
        <w:t xml:space="preserve"> Todos los dominios pesan igual (peso = 8.33%)</w:t>
      </w:r>
      <w:r/>
      <w:r>
        <w:br/>
      </w:r>
      <w:r>
        <w:rPr>
          <w:b/>
        </w:rPr>
        <w:t>Solución:</w:t>
      </w:r>
      <w:r>
        <w:t xml:space="preserve"> Ajustar pesos por relevancia sector:</w:t>
      </w:r>
      <w:r/>
      <w:r>
        <w:br/>
        <w:t xml:space="preserve">   - Finanzas: Aumentar SIEM, NORM</w:t>
      </w:r>
      <w:r/>
      <w:r>
        <w:br/>
        <w:t xml:space="preserve">   - Sanidad: Aumentar CONT, CAP</w:t>
      </w:r>
      <w:r/>
      <w:r>
        <w:br/>
        <w:t xml:space="preserve">   - Manufactura: Aumentar SUPL, CTRL</w:t>
      </w:r>
    </w:p>
    <w:p>
      <w:pPr>
        <w:pStyle w:val="Heading3"/>
        <w:keepNext/>
        <w:keepLines/>
      </w:pPr>
      <w:r>
        <w:t>❌ Error 4: Ignorar Brecha vs Criticidad</w:t>
      </w:r>
    </w:p>
    <w:p>
      <w:r>
        <w:rPr>
          <w:b/>
        </w:rPr>
        <w:t>Problema:</w:t>
      </w:r>
      <w:r>
        <w:t xml:space="preserve"> "La brecha de SUPL es 2.0, pero es lo primero a fijar"</w:t>
      </w:r>
      <w:r/>
      <w:r>
        <w:br/>
      </w:r>
      <w:r>
        <w:rPr>
          <w:b/>
        </w:rPr>
        <w:t>Solución:</w:t>
      </w:r>
      <w:r>
        <w:t xml:space="preserve"> Usar matriz Brecha × Criticidad (ver documento 02)</w:t>
      </w:r>
      <w:r/>
      <w:r>
        <w:br/>
      </w:r>
      <w:r>
        <w:rPr>
          <w:b/>
        </w:rPr>
        <w:t>Corrección:</w:t>
      </w:r>
      <w:r>
        <w:t xml:space="preserve"> Priorizar por criticidad regulatoria primero.</w:t>
      </w:r>
    </w:p>
    <w:p>
      <w:pPr>
        <w:pStyle w:val="Heading3"/>
        <w:keepNext/>
        <w:keepLines/>
      </w:pPr>
      <w:r>
        <w:t>❌ Error 5: No Comunicar Honestidad</w:t>
      </w:r>
    </w:p>
    <w:p>
      <w:r>
        <w:rPr>
          <w:b/>
        </w:rPr>
        <w:t>Problema:</w:t>
      </w:r>
      <w:r>
        <w:t xml:space="preserve"> Equipo piensa que "esta evaluación es para culparles"</w:t>
      </w:r>
      <w:r/>
      <w:r>
        <w:br/>
      </w:r>
      <w:r>
        <w:rPr>
          <w:b/>
        </w:rPr>
        <w:t>Solución:</w:t>
      </w:r>
      <w:r>
        <w:t xml:space="preserve"> Comunicar que es para MEJORA, no para blame</w:t>
      </w:r>
      <w:r/>
      <w:r>
        <w:br/>
      </w:r>
      <w:r>
        <w:rPr>
          <w:b/>
        </w:rPr>
        <w:t>Corrección:</w:t>
      </w:r>
      <w:r>
        <w:t xml:space="preserve"> Leer documento 03 (Narrativa) a equipo.</w:t>
      </w:r>
    </w:p>
    <w:p>
      <w:pPr>
        <w:pStyle w:val="Heading2"/>
        <w:keepNext/>
        <w:keepLines/>
      </w:pPr>
      <w:r>
        <w:rPr>
          <w:color w:val="0066CC"/>
        </w:rPr>
        <w:t>🔒 CONFIDENCIALIDAD Y SEGURIDAD</w:t>
      </w:r>
    </w:p>
    <w:p>
      <w:pPr>
        <w:pStyle w:val="Heading3"/>
        <w:keepNext/>
        <w:keepLines/>
      </w:pPr>
      <w:r>
        <w:t>Datos Sensibles</w:t>
      </w:r>
    </w:p>
    <w:p>
      <w:r>
        <w:t>Este reporte contiene:</w:t>
      </w:r>
      <w:r/>
      <w:r>
        <w:br/>
        <w:t>- Evaluación interna de riesgos (clasificado)</w:t>
      </w:r>
      <w:r/>
      <w:r>
        <w:br/>
        <w:t>- Información de vulnerabilidades</w:t>
      </w:r>
      <w:r/>
      <w:r>
        <w:br/>
        <w:t>- Datos de deficiencias de controles</w:t>
      </w:r>
    </w:p>
    <w:p>
      <w:pPr>
        <w:pStyle w:val="Heading3"/>
        <w:keepNext/>
        <w:keepLines/>
      </w:pPr>
      <w:r>
        <w:t>Manejo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Almacenar en servidor seguro (encriptado)</w:t>
        <w:br/>
        <w:t>✓ Acceso restringido a Junta + CISO + CFO</w:t>
        <w:br/>
        <w:t>✓ No circular en email sin cifrado</w:t>
        <w:br/>
        <w:t>✓ Destruir borradores después de finalización</w:t>
        <w:br/>
        <w:t>✓ Auditar accesos a documento</w:t>
        <w:br/>
      </w:r>
    </w:p>
    <w:p>
      <w:pPr>
        <w:pStyle w:val="Heading3"/>
        <w:keepNext/>
        <w:keepLines/>
      </w:pPr>
      <w:r>
        <w:t>Comunicación Pública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Permitido: "Hemos alcanzado madurez TIER 3"</w:t>
        <w:br/>
        <w:t>✓ Permitido: "Cumpliendo con NIS2"</w:t>
        <w:br/>
        <w:t>✗ Prohibido: Números específicos de brechas</w:t>
        <w:br/>
        <w:t>✗ Prohibido: Vulnerabilidades desagregadas</w:t>
        <w:br/>
      </w:r>
    </w:p>
    <w:p>
      <w:pPr>
        <w:pStyle w:val="Heading2"/>
        <w:keepNext/>
        <w:keepLines/>
      </w:pPr>
      <w:r>
        <w:rPr>
          <w:color w:val="0066CC"/>
        </w:rPr>
        <w:t>❓ PREGUNTAS FRECUENTES (FAQs)</w:t>
      </w:r>
    </w:p>
    <w:p>
      <w:r>
        <w:rPr>
          <w:b/>
        </w:rPr>
        <w:t>P: ¿Cuánto cuesta esta evaluación?</w:t>
      </w:r>
      <w:r/>
      <w:r>
        <w:br/>
        <w:t>R: El kit es gratuito. Costo es tiempo interno (80 horas team) + posibles servicios profesionales (€5-15K si uses consultor externo).</w:t>
      </w:r>
    </w:p>
    <w:p>
      <w:r>
        <w:rPr>
          <w:b/>
        </w:rPr>
        <w:t>P: ¿Puedo hacer la encuesta anónima?</w:t>
      </w:r>
      <w:r/>
      <w:r>
        <w:br/>
        <w:t>R: No recomendado. Mejora: Respuestas honestas + aprendizaje de equipo. Si requieres anonimato, usa mediador tercero.</w:t>
      </w:r>
    </w:p>
    <w:p>
      <w:r>
        <w:rPr>
          <w:b/>
        </w:rPr>
        <w:t>P: ¿Qué pasa si no tengo SIEM?</w:t>
      </w:r>
      <w:r/>
      <w:r>
        <w:br/>
        <w:t>R: Responde "No existe SIEM" = 1/5. El reporte lo priorizará como acción crítica. No es juicio moral, es brújula.</w:t>
      </w:r>
    </w:p>
    <w:p>
      <w:r>
        <w:rPr>
          <w:b/>
        </w:rPr>
        <w:t>P: ¿Cuál es la puntuación "buena"?</w:t>
      </w:r>
      <w:r/>
      <w:r>
        <w:br/>
        <w:t>R: IGM 3.5+ es sólida. Objetivo realista en 18 meses es IGM 4.0 (Tier 4 - Gestionado).</w:t>
      </w:r>
    </w:p>
    <w:p>
      <w:r>
        <w:rPr>
          <w:b/>
        </w:rPr>
        <w:t>P: ¿Debo certificarme ISO 27001?</w:t>
      </w:r>
      <w:r/>
      <w:r>
        <w:br/>
        <w:t>R: No obligatorio pero recomendado si:</w:t>
      </w:r>
      <w:r/>
      <w:r>
        <w:br/>
        <w:t xml:space="preserve">   - Sector financiero/sanidad</w:t>
      </w:r>
      <w:r/>
      <w:r>
        <w:br/>
        <w:t xml:space="preserve">   - Clientes lo requieren en contratos</w:t>
      </w:r>
      <w:r/>
      <w:r>
        <w:br/>
        <w:t xml:space="preserve">   - Objetivo: Posicionamiento de mercado</w:t>
      </w:r>
    </w:p>
    <w:p>
      <w:r>
        <w:rPr>
          <w:b/>
        </w:rPr>
        <w:t>P: ¿Cómo hago si mi IGM es bajo (&lt; 2.0)?</w:t>
      </w:r>
      <w:r/>
      <w:r>
        <w:br/>
        <w:t>R: No es vergüenza, es diagnóstico. Plan:</w:t>
      </w:r>
      <w:r/>
      <w:r>
        <w:br/>
        <w:t xml:space="preserve">   1. Nombrar CISO dedicado</w:t>
      </w:r>
      <w:r/>
      <w:r>
        <w:br/>
        <w:t xml:space="preserve">   2. Documentar políticas básicas</w:t>
      </w:r>
      <w:r/>
      <w:r>
        <w:br/>
        <w:t xml:space="preserve">   3. Implementar herramientas SIEM/escaneo</w:t>
      </w:r>
      <w:r/>
      <w:r>
        <w:br/>
        <w:t xml:space="preserve">   4. Re-evaluar en 12 meses</w:t>
      </w:r>
    </w:p>
    <w:p>
      <w:r>
        <w:rPr>
          <w:b/>
        </w:rPr>
        <w:t>P: ¿Qué sucede si tengo brecha crítica y sin presupuesto?</w:t>
      </w:r>
      <w:r/>
      <w:r>
        <w:br/>
        <w:t>R: Opciones:</w:t>
      </w:r>
      <w:r/>
      <w:r>
        <w:br/>
        <w:t xml:space="preserve">   1. Faseado: Críticas primero (€100K) vs todo (€480K)</w:t>
      </w:r>
      <w:r/>
      <w:r>
        <w:br/>
        <w:t xml:space="preserve">   2. Servicios gestionados (MSSP): Reduce costo operacional</w:t>
      </w:r>
      <w:r/>
      <w:r>
        <w:br/>
        <w:t xml:space="preserve">   3. Justificar con ROICS: ROI positivo permite préstamo/inversión</w:t>
      </w:r>
    </w:p>
    <w:p>
      <w:r>
        <w:rPr>
          <w:b/>
        </w:rPr>
        <w:t>P: ¿Cuándo re-evaluar (volver a hacer la encuesta)?</w:t>
      </w:r>
      <w:r/>
      <w:r>
        <w:br/>
        <w:t>R: Recomendado:</w:t>
      </w:r>
      <w:r/>
      <w:r>
        <w:br/>
        <w:t xml:space="preserve">   - Trimestral: Dominios críticos (GR, SIEM, NORM)</w:t>
      </w:r>
      <w:r/>
      <w:r>
        <w:br/>
        <w:t xml:space="preserve">   - Anual: Evaluación completa</w:t>
      </w:r>
      <w:r/>
      <w:r>
        <w:br/>
        <w:t xml:space="preserve">   - Post-incidente: Validar efectividad de controles</w:t>
      </w:r>
    </w:p>
    <w:p>
      <w:pPr>
        <w:pStyle w:val="Heading2"/>
        <w:keepNext/>
        <w:keepLines/>
      </w:pPr>
      <w:r>
        <w:rPr>
          <w:color w:val="0066CC"/>
        </w:rPr>
        <w:t>🤝 SOPORTE Y CONTACTO</w:t>
      </w:r>
    </w:p>
    <w:p>
      <w:pPr>
        <w:pStyle w:val="Heading3"/>
        <w:keepNext/>
        <w:keepLines/>
      </w:pPr>
      <w:r>
        <w:t>Si Necesitas Ayuda:</w:t>
      </w:r>
    </w:p>
    <w:p>
      <w:r>
        <w:rPr>
          <w:b/>
        </w:rPr>
        <w:t>Para interpretación técnica:</w:t>
      </w:r>
      <w:r/>
      <w:r>
        <w:br/>
        <w:t>- Consultar documento 02 (Guía Metodológica)</w:t>
      </w:r>
      <w:r/>
      <w:r>
        <w:br/>
        <w:t>- Revisar tablas benchmarks por sector</w:t>
      </w:r>
    </w:p>
    <w:p>
      <w:r>
        <w:rPr>
          <w:b/>
        </w:rPr>
        <w:t>Para cuestiones normativas:</w:t>
      </w:r>
      <w:r/>
      <w:r>
        <w:br/>
        <w:t>- Consultar documento 04 (Mapeo Normativo)</w:t>
      </w:r>
      <w:r/>
      <w:r>
        <w:br/>
        <w:t>- Referencia: CNCS.es, AEPD.es, INCIBE.es</w:t>
      </w:r>
    </w:p>
    <w:p>
      <w:r>
        <w:rPr>
          <w:b/>
        </w:rPr>
        <w:t>Para presentación ejecutiva:</w:t>
      </w:r>
      <w:r/>
      <w:r>
        <w:br/>
        <w:t>- Usar documento 06 (PowerPoint template)</w:t>
      </w:r>
      <w:r/>
      <w:r>
        <w:br/>
        <w:t>- Leer documento 03 (Narrativa) para contexto</w:t>
      </w:r>
    </w:p>
    <w:p>
      <w:r>
        <w:rPr>
          <w:b/>
        </w:rPr>
        <w:t>Para cálculos de Excel:</w:t>
      </w:r>
      <w:r/>
      <w:r>
        <w:br/>
        <w:t>- Documento 05 explica todas las fórmulas</w:t>
      </w:r>
      <w:r/>
      <w:r>
        <w:br/>
        <w:t>- Google Sheets también funciona (cambiar referencias)</w:t>
      </w:r>
    </w:p>
    <w:p>
      <w:pPr>
        <w:pStyle w:val="Heading3"/>
        <w:keepNext/>
        <w:keepLines/>
      </w:pPr>
      <w:r>
        <w:t>Recursos Externos Recomendados: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Inteligencia de amenazas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incibe.es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Alertas gubernamentales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ccn-cert.cni.es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AEPD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GDPR/datos personales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aepd.es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Centro Nacional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digital.gob.es/CNCS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Guidance NIS2 EU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enisa.europa.eu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Frameworks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nist.gov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Mercury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Plataforma AVRQ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mercuryrisk.com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📌 CHECKLIST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1: PREPARACIÓN</w:t>
        <w:br/>
        <w:t>☐ Descargar todos los 7 documentos</w:t>
        <w:br/>
        <w:t>☐ Nombrar Responsable de Proyecto (CISO)</w:t>
        <w:br/>
        <w:t>☐ Seleccionar 6-9 respondientes</w:t>
        <w:br/>
        <w:t>☐ Agendar sesiones de briefing</w:t>
        <w:br/>
        <w:t>☐ Crear lista de distribución/drive compartido</w:t>
        <w:br/>
        <w:br/>
        <w:t>FASE 2: ENCUESTA</w:t>
        <w:br/>
        <w:t>☐ Distribuir documento 01</w:t>
        <w:br/>
        <w:t>☐ Establecer fecha límite (7-10 días)</w:t>
        <w:br/>
        <w:t>☐ Hacer seguimiento a respondientes</w:t>
        <w:br/>
        <w:t>☐ Validar completitud de respuestas</w:t>
        <w:br/>
        <w:t>☐ Consolidar en Excel</w:t>
        <w:br/>
        <w:br/>
        <w:t>FASE 3: ANÁLISIS</w:t>
        <w:br/>
        <w:t>☐ Implementar fórmulas (documento 05)</w:t>
        <w:br/>
        <w:t>☐ Calcular IGM, NIST CSF, ICN, ROICS</w:t>
        <w:br/>
        <w:t>☐ Generar gráficos y dashboard</w:t>
        <w:br/>
        <w:t>☐ Revisar benchmark sector (documento 02)</w:t>
        <w:br/>
        <w:t>☐ Identificar 3 dominios críticos</w:t>
        <w:br/>
        <w:br/>
        <w:t>FASE 4: REPORTE</w:t>
        <w:br/>
        <w:t>☐ Redactar hallazgos principales</w:t>
        <w:br/>
        <w:t>☐ Mapear brechas a NIS2/ISO 27001 (documento 04)</w:t>
        <w:br/>
        <w:t>☐ Priorizar recomendaciones</w:t>
        <w:br/>
        <w:t>☐ Calcular roadmap 12 meses</w:t>
        <w:br/>
        <w:t>☐ Revisar narrativa para contexto (documento 03)</w:t>
        <w:br/>
        <w:br/>
        <w:t>FASE 5: PRESENTACIÓN</w:t>
        <w:br/>
        <w:t>☐ Crear PowerPoint (documento 06)</w:t>
        <w:br/>
        <w:t>☐ Incluir gráficos y tablas</w:t>
        <w:br/>
        <w:t>☐ Preparar notas del orador</w:t>
        <w:br/>
        <w:t>☐ Ensayo con equipo clave</w:t>
        <w:br/>
        <w:t>☐ Presentar a Junta Directiva</w:t>
        <w:br/>
        <w:br/>
        <w:t>FASE 6: ACCIÓN</w:t>
        <w:br/>
        <w:t>☐ Obtener aprobación de presupuesto</w:t>
        <w:br/>
        <w:t>☐ Asignar propietarios a recomendaciones</w:t>
        <w:br/>
        <w:t>☐ Crear plan detallado (roadmap)</w:t>
        <w:br/>
        <w:t>☐ Iniciar hito Q1 (crítico)</w:t>
        <w:br/>
        <w:t>☐ Agendar re-evaluación (marzo 2026)</w:t>
        <w:br/>
      </w:r>
    </w:p>
    <w:p>
      <w:pPr>
        <w:pStyle w:val="Heading2"/>
        <w:keepNext/>
        <w:keepLines/>
      </w:pPr>
      <w:r>
        <w:rPr>
          <w:color w:val="0066CC"/>
        </w:rPr>
        <w:t>🎓 MEJORES PRÁCTICAS</w:t>
      </w:r>
    </w:p>
    <w:p>
      <w:pPr>
        <w:pStyle w:val="Heading3"/>
        <w:keepNext/>
        <w:keepLines/>
      </w:pPr>
      <w:r>
        <w:t>Comunicación</w:t>
      </w:r>
    </w:p>
    <w:p>
      <w:pPr>
        <w:pStyle w:val="ListBullet"/>
        <w:keepLines w:val="1"/>
        <w:keepNext w:val="1"/>
        <w:widowControl w:val="1"/>
      </w:pPr>
      <w:r>
        <w:t>Honestidad es fuerza, no debilidad</w:t>
      </w:r>
    </w:p>
    <w:p>
      <w:pPr>
        <w:pStyle w:val="ListBullet"/>
        <w:keepLines w:val="1"/>
        <w:keepNext w:val="1"/>
        <w:widowControl w:val="1"/>
      </w:pPr>
      <w:r>
        <w:t>Contexto: "Estamos entre peers, mejorando juntos"</w:t>
      </w:r>
    </w:p>
    <w:p>
      <w:pPr>
        <w:pStyle w:val="ListBullet"/>
        <w:keepLines w:val="1"/>
        <w:widowControl w:val="1"/>
      </w:pPr>
      <w:r>
        <w:t>Celebrar fortalezas mientras se abordan gaps</w:t>
      </w:r>
    </w:p>
    <w:p>
      <w:pPr>
        <w:pStyle w:val="Heading3"/>
        <w:keepNext/>
        <w:keepLines/>
      </w:pPr>
      <w:r>
        <w:t>Participación</w:t>
      </w:r>
    </w:p>
    <w:p>
      <w:pPr>
        <w:pStyle w:val="ListBullet"/>
        <w:keepLines w:val="1"/>
        <w:keepNext w:val="1"/>
        <w:widowControl w:val="1"/>
      </w:pPr>
      <w:r>
        <w:t>Incluir diferentes áreas (no solo TI)</w:t>
      </w:r>
    </w:p>
    <w:p>
      <w:pPr>
        <w:pStyle w:val="ListBullet"/>
        <w:keepLines w:val="1"/>
        <w:keepNext w:val="1"/>
        <w:widowControl w:val="1"/>
      </w:pPr>
      <w:r>
        <w:t>Tiempo dedicado (2-4 horas por persona)</w:t>
      </w:r>
    </w:p>
    <w:p>
      <w:pPr>
        <w:pStyle w:val="ListBullet"/>
        <w:keepLines w:val="1"/>
        <w:widowControl w:val="1"/>
      </w:pPr>
      <w:r>
        <w:t>Sin multitarea durante respuesta</w:t>
      </w:r>
    </w:p>
    <w:p>
      <w:pPr>
        <w:pStyle w:val="Heading3"/>
        <w:keepNext/>
        <w:keepLines/>
      </w:pPr>
      <w:r>
        <w:t>Seguimiento</w:t>
      </w:r>
    </w:p>
    <w:p>
      <w:pPr>
        <w:pStyle w:val="ListBullet"/>
        <w:keepLines w:val="1"/>
        <w:keepNext w:val="1"/>
        <w:widowControl w:val="1"/>
      </w:pPr>
      <w:r>
        <w:t>Reportería trimestral de progreso</w:t>
      </w:r>
    </w:p>
    <w:p>
      <w:pPr>
        <w:pStyle w:val="ListBullet"/>
        <w:keepLines w:val="1"/>
        <w:keepNext w:val="1"/>
        <w:widowControl w:val="1"/>
      </w:pPr>
      <w:r>
        <w:t>Vincular bonificaciones a mejora de IGM</w:t>
      </w:r>
    </w:p>
    <w:p>
      <w:pPr>
        <w:pStyle w:val="ListBullet"/>
        <w:keepLines w:val="1"/>
        <w:widowControl w:val="1"/>
      </w:pPr>
      <w:r>
        <w:t>Celebrar hitos logrados</w:t>
      </w:r>
    </w:p>
    <w:p>
      <w:pPr>
        <w:pStyle w:val="Heading3"/>
        <w:keepNext/>
        <w:keepLines/>
      </w:pPr>
      <w:r>
        <w:t>Inversión</w:t>
      </w:r>
    </w:p>
    <w:p>
      <w:pPr>
        <w:pStyle w:val="ListBullet"/>
        <w:keepLines w:val="1"/>
        <w:keepNext w:val="1"/>
        <w:widowControl w:val="1"/>
      </w:pPr>
      <w:r>
        <w:t>Justificar con ROICS (números hablan)</w:t>
      </w:r>
    </w:p>
    <w:p>
      <w:pPr>
        <w:pStyle w:val="ListBullet"/>
        <w:keepLines w:val="1"/>
        <w:keepNext w:val="1"/>
        <w:widowControl w:val="1"/>
      </w:pPr>
      <w:r>
        <w:t>Faseado: Críticas primero, luego mejora</w:t>
      </w:r>
    </w:p>
    <w:p>
      <w:pPr>
        <w:pStyle w:val="ListBullet"/>
        <w:keepLines w:val="1"/>
        <w:widowControl w:val="1"/>
      </w:pPr>
      <w:r>
        <w:t>ROI positivo en 18 meses típicamente</w:t>
      </w:r>
    </w:p>
    <w:p>
      <w:pPr>
        <w:pStyle w:val="Heading2"/>
        <w:keepNext/>
        <w:keepLines/>
      </w:pPr>
      <w:r>
        <w:rPr>
          <w:color w:val="0066CC"/>
        </w:rPr>
        <w:t>📄 LICENCIA Y ATRIBUCIÓN</w:t>
      </w:r>
    </w:p>
    <w:p>
      <w:r>
        <w:t xml:space="preserve">Este kit fue diseñado por un </w:t>
      </w:r>
      <w:r>
        <w:rPr>
          <w:b/>
        </w:rPr>
        <w:t>Consorcio de Científicos de Datos y Estrategas de Ciberseguridad</w:t>
      </w:r>
      <w:r>
        <w:t xml:space="preserve"> especializado en evaluaciones integrales.</w:t>
      </w:r>
    </w:p>
    <w:p>
      <w:r>
        <w:rPr>
          <w:b/>
        </w:rPr>
        <w:t>Uso:</w:t>
      </w:r>
      <w:r/>
      <w:r>
        <w:br/>
        <w:t>✓ Libre para uso interno (organizaciones)</w:t>
      </w:r>
      <w:r/>
      <w:r>
        <w:br/>
        <w:t>✓ Libre para referencia educativa</w:t>
      </w:r>
      <w:r/>
      <w:r>
        <w:br/>
        <w:t>✗ No para reventa o redistribución sin atribución</w:t>
      </w:r>
      <w:r/>
      <w:r>
        <w:br/>
        <w:t>✗ No para modificación sin consentimiento</w:t>
      </w:r>
    </w:p>
    <w:p>
      <w:r>
        <w:rPr>
          <w:b/>
        </w:rPr>
        <w:t>Atribución requerida:</w:t>
      </w:r>
      <w:r/>
      <w:r>
        <w:br/>
        <w:t>"Basado en Kit de Encuesta Mercury - Evaluación Integral de Ciberseguridad, Enero 2026"</w:t>
      </w:r>
    </w:p>
    <w:p>
      <w:pPr>
        <w:pStyle w:val="Heading2"/>
        <w:keepNext/>
        <w:keepLines/>
      </w:pPr>
      <w:r>
        <w:rPr>
          <w:color w:val="0066CC"/>
        </w:rPr>
        <w:t>🗂️ ESTRUCTURA DE ARCHIVOS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📁 Mi_Organizacion_Ciberseguridad_Evaluation_2026/</w:t>
        <w:br/>
        <w:t>├── 📄 00-README.md (este archivo)</w:t>
        <w:br/>
        <w:t>├── 📄 01-Encuesta-Integral.md</w:t>
        <w:br/>
        <w:t>├── 📄 02-Guia-Metodologica.md</w:t>
        <w:br/>
        <w:t>├── 📄 03-Narrativa-Explicativa.md</w:t>
        <w:br/>
        <w:t>├── 📄 04-Mapeo-Normativo.md</w:t>
        <w:br/>
        <w:t>├── 📄 05-Plantilla-Excel.md</w:t>
        <w:br/>
        <w:t>├── 📄 06-Reporte-Ejecutivo.md</w:t>
        <w:br/>
        <w:t>│</w:t>
        <w:br/>
        <w:t>├── 📁 _IMPLEMENTACION/</w:t>
        <w:br/>
        <w:t>│   ├── 📊 Encuesta_Respuestas_CONSOLIDADO.xlsx</w:t>
        <w:br/>
        <w:t>│   ├── 📊 IGM_Dashboard_Final.xlsx</w:t>
        <w:br/>
        <w:t>│   ├── 📄 Informe_Hallazgos_v1.docx</w:t>
        <w:br/>
        <w:t>│   ├── 📊 Presentacion_Junta.pptx</w:t>
        <w:br/>
        <w:t>│   └── 📋 Roadmap_12Meses.xlsx</w:t>
        <w:br/>
        <w:t>│</w:t>
        <w:br/>
        <w:t>├── 📁 _CONFIDENCIAL/</w:t>
        <w:br/>
        <w:t>│   ├── 📄 Detalles_Vulnerabilidades.docx (RESTRINGIDO)</w:t>
        <w:br/>
        <w:t>│   └── 📊 Brechas_Específicas.xlsx (RESTRINGIDO)</w:t>
        <w:br/>
        <w:t>│</w:t>
        <w:br/>
        <w:t>└── 📁 _REFERENCIAS/</w:t>
        <w:br/>
        <w:t xml:space="preserve">    ├── NIS2_Directive_2022-2555_EU.pdf</w:t>
        <w:br/>
        <w:t xml:space="preserve">    ├── ISO_27001_2022_Standard.pdf</w:t>
        <w:br/>
        <w:t xml:space="preserve">    └── NIST_CSF_2.0_Framework.pdf</w:t>
        <w:br/>
      </w:r>
    </w:p>
    <w:p>
      <w:pPr>
        <w:pStyle w:val="Heading2"/>
        <w:keepNext/>
        <w:keepLines/>
      </w:pPr>
      <w:r>
        <w:rPr>
          <w:color w:val="0066CC"/>
        </w:rPr>
        <w:t>🏁 PRÓXIMOS PASOS (AHORA)</w:t>
      </w:r>
    </w:p>
    <w:p>
      <w:r>
        <w:rPr>
          <w:b/>
        </w:rPr>
        <w:t>Acción inmediata:</w:t>
      </w:r>
      <w:r/>
      <w:r>
        <w:br/>
        <w:t>1. Lee este README (5 min)</w:t>
      </w:r>
      <w:r/>
      <w:r>
        <w:br/>
        <w:t>2. Lee documento 03 Narrativa (15 min) - entiende propósito</w:t>
      </w:r>
      <w:r/>
      <w:r>
        <w:br/>
        <w:t>3. Revisa documento 01 Encuesta (10 min) - ve preguntas</w:t>
      </w:r>
      <w:r/>
      <w:r>
        <w:br/>
        <w:t>4. Envía documento 01 a respondientes + cronograma</w:t>
      </w:r>
    </w:p>
    <w:p>
      <w:r>
        <w:rPr>
          <w:b/>
        </w:rPr>
        <w:t>Acción próxima semana:</w:t>
      </w:r>
      <w:r/>
      <w:r>
        <w:br/>
        <w:t>- Consolidar respuestas</w:t>
      </w:r>
      <w:r/>
      <w:r>
        <w:br/>
        <w:t>- Implementar Excel (documento 05)</w:t>
      </w:r>
      <w:r/>
      <w:r>
        <w:br/>
        <w:t>- Validar números</w:t>
      </w:r>
    </w:p>
    <w:p>
      <w:r>
        <w:rPr>
          <w:b/>
        </w:rPr>
        <w:t>Acción próximas 2 semanas:</w:t>
      </w:r>
      <w:r/>
      <w:r>
        <w:br/>
        <w:t>- Generar reporte</w:t>
      </w:r>
      <w:r/>
      <w:r>
        <w:br/>
        <w:t>- Presentar a ejecutivos</w:t>
      </w:r>
      <w:r/>
      <w:r>
        <w:br/>
        <w:t>- Obtener aprobación</w:t>
      </w:r>
    </w:p>
    <w:p>
      <w:pPr>
        <w:pStyle w:val="Heading2"/>
        <w:keepNext/>
        <w:keepLines/>
      </w:pPr>
      <w:r>
        <w:rPr>
          <w:color w:val="0066CC"/>
        </w:rPr>
        <w:t>✨ NOTAS FINALES</w:t>
      </w:r>
    </w:p>
    <w:p>
      <w:r>
        <w:t>Este kit está diseñado para ser:</w:t>
      </w:r>
      <w:r/>
      <w:r>
        <w:br/>
        <w:t xml:space="preserve">- </w:t>
      </w:r>
      <w:r>
        <w:rPr>
          <w:b/>
        </w:rPr>
        <w:t>Honesto</w:t>
      </w:r>
      <w:r>
        <w:t>: Sin sesgos corporativos, evaluación objetiva</w:t>
      </w:r>
      <w:r/>
      <w:r>
        <w:br/>
        <w:t xml:space="preserve">- </w:t>
      </w:r>
      <w:r>
        <w:rPr>
          <w:b/>
        </w:rPr>
        <w:t>Útil</w:t>
      </w:r>
      <w:r>
        <w:t>: Orientado a acción, no solo informes</w:t>
      </w:r>
      <w:r/>
      <w:r>
        <w:br/>
        <w:t xml:space="preserve">- </w:t>
      </w:r>
      <w:r>
        <w:rPr>
          <w:b/>
        </w:rPr>
        <w:t>Ameno</w:t>
      </w:r>
      <w:r>
        <w:t>: Narrativa con humor e ironía literaria</w:t>
      </w:r>
      <w:r/>
      <w:r>
        <w:br/>
        <w:t xml:space="preserve">- </w:t>
      </w:r>
      <w:r>
        <w:rPr>
          <w:b/>
        </w:rPr>
        <w:t>Profesional</w:t>
      </w:r>
      <w:r>
        <w:t>: Basado en frameworks internacionales</w:t>
      </w:r>
    </w:p>
    <w:p>
      <w:r>
        <w:rPr>
          <w:b/>
        </w:rPr>
        <w:t>Recuerda:</w:t>
      </w:r>
      <w:r>
        <w:t xml:space="preserve"> Ciberseguridad es viaje, no destino. Este diagnóstico es tu brújula.</w:t>
      </w:r>
    </w:p>
    <w:p>
      <w:r>
        <w:rPr>
          <w:b/>
        </w:rPr>
        <w:t>¿Preguntas? Revisa FAQs arriba, consulta documentos referenciados, o contacta a tu Responsable de Proyecto.</w:t>
      </w:r>
    </w:p>
    <w:p>
      <w:r>
        <w:rPr>
          <w:b/>
        </w:rPr>
        <w:t>¡Que tengas una evaluación exitosa y una ciberseguridad más sólida en 2026!</w:t>
      </w:r>
    </w:p>
    <w:p>
      <w:r>
        <w:rPr>
          <w:i/>
        </w:rPr>
        <w:t>Kit Mercury | Enero 2026 | Ponferrada, España</w:t>
      </w:r>
      <w:r/>
      <w:r>
        <w:br/>
      </w:r>
      <w:r>
        <w:rPr>
          <w:i/>
        </w:rPr>
        <w:t>"Porque lo invisible merece ser medido, y lo medido puede mejorarse."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