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ÍNDICE FINAL Y ENTREGA COMPLETA</w:t>
      </w:r>
    </w:p>
    <w:p>
      <w:pPr>
        <w:pStyle w:val="Heading2"/>
        <w:keepNext/>
        <w:keepLines/>
      </w:pPr>
      <w:r>
        <w:rPr>
          <w:color w:val="0066CC"/>
        </w:rPr>
        <w:t>Kit de Encuesta OWASP SAMM v2 + GQM + PRAGMATIC</w:t>
      </w:r>
    </w:p>
    <w:p>
      <w:r>
        <w:rPr>
          <w:b/>
        </w:rPr>
        <w:t>Fecha de Finalización</w:t>
      </w:r>
      <w:r>
        <w:t xml:space="preserve">: Enero 21, 2026 | </w:t>
      </w:r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Documentos Totales</w:t>
      </w:r>
      <w:r>
        <w:t xml:space="preserve">: 7 (3 anteriores + 4 nuevos) | </w:t>
      </w:r>
      <w:r>
        <w:rPr>
          <w:b/>
        </w:rPr>
        <w:t>Páginas</w:t>
      </w:r>
      <w:r>
        <w:t>: 350+</w:t>
      </w:r>
      <w:r/>
      <w:r>
        <w:br/>
      </w:r>
      <w:r>
        <w:rPr>
          <w:b/>
        </w:rPr>
        <w:t>Investigación</w:t>
      </w:r>
      <w:r>
        <w:t>: 80+ fuentes académicas y profesionales</w:t>
      </w:r>
    </w:p>
    <w:p>
      <w:pPr>
        <w:pStyle w:val="Heading2"/>
        <w:keepNext/>
        <w:keepLines/>
      </w:pPr>
      <w:r>
        <w:rPr>
          <w:color w:val="0066CC"/>
        </w:rPr>
        <w:t>📦 CONTENIDOS ENTREGADOS</w:t>
      </w:r>
    </w:p>
    <w:p>
      <w:pPr>
        <w:pStyle w:val="Heading3"/>
        <w:keepNext/>
        <w:keepLines/>
      </w:pPr>
      <w:r>
        <w:t>ANTERIORES (Sesión 1) — YA DESCARGABLES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Integrativo GQM+PRAGMATIC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[artifact:170]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70+ pág. Fundamentos teóricos; 50+ métricas; roadmap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Matriz Evaluación PRAGMATIC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[artifact:171]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50+ pág. Scoring 1-5 × 9 criterios; rankings; portfolio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Mapeo Preguntas → Normativa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[artifact:186]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40+ pág. Tabla trazabilidad a NIS2/CRA/GDPR/ENS/DORA</w:t>
            </w:r>
          </w:p>
        </w:tc>
      </w:tr>
    </w:tbl>
    <w:p/>
    <w:p>
      <w:pPr>
        <w:pStyle w:val="Heading3"/>
        <w:keepNext/>
        <w:keepLines/>
      </w:pPr>
      <w:r>
        <w:t>NUEVOS (Sesión 2) — RECIÉN COMPLETADOS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 de Encuesta Integral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[artifact:197]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30+ pág. 39 preguntas estructuradas; escala 0-4; 11 módulos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 Metodológica Detallada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[artifact:198]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25+ pág. 9 fases; 70+ pasos; checklist de implementación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Narrativa Explicativa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[artifact:199]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35+ pág. Fundamentos GQM/SAMM/PRAGMATIC; 2 casos de uso reales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Excel IGM +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[artifact:187]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30+ pág. 7 hojas; fórmulas detalladas; ejemplos numéricos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 Ejecutivo PowerPoint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[artifact:188]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25+ pág. 14 diapositivas; notas para ponente; timeline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README del Kit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[artifact:185]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30+ pág. Flujo de 5 fases; FAQ; mapa de roles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🎯 CÓMO USAR LOS 7 DOCUMENTOS</w:t>
      </w:r>
    </w:p>
    <w:p>
      <w:pPr>
        <w:pStyle w:val="Heading3"/>
        <w:keepNext/>
        <w:keepLines/>
      </w:pPr>
      <w:r>
        <w:t>Para CISO / Director de Seguridad</w:t>
      </w:r>
    </w:p>
    <w:p>
      <w:r>
        <w:rPr>
          <w:b/>
        </w:rPr>
        <w:t>Lectura recomendada</w:t>
      </w:r>
      <w:r>
        <w:t>:</w:t>
      </w:r>
      <w:r/>
      <w:r>
        <w:br/>
        <w:t>1. Narrativa Explicativa (F) — 30 min — Entender por qué</w:t>
      </w:r>
      <w:r/>
      <w:r>
        <w:br/>
        <w:t>2. Marco Integrativo (A) — Síntesis — 45 min</w:t>
      </w:r>
      <w:r/>
      <w:r>
        <w:br/>
        <w:t>3. Reporte Ejecutivo (H) — 10 min — Plantilla para Board</w:t>
      </w:r>
      <w:r/>
      <w:r>
        <w:br/>
        <w:t>4. Guía Metodológica (E) — Fase 0-1 — 20 min</w:t>
      </w:r>
    </w:p>
    <w:p>
      <w:r>
        <w:rPr>
          <w:b/>
        </w:rPr>
        <w:t>Acción</w:t>
      </w:r>
      <w:r>
        <w:t>:</w:t>
      </w:r>
      <w:r/>
      <w:r>
        <w:br/>
        <w:t>- Aprobar encuesta</w:t>
      </w:r>
      <w:r/>
      <w:r>
        <w:br/>
        <w:t>- Designar owner</w:t>
      </w:r>
      <w:r/>
      <w:r>
        <w:br/>
        <w:t>- Liberar presupuesto</w:t>
      </w:r>
    </w:p>
    <w:p>
      <w:pPr>
        <w:pStyle w:val="Heading3"/>
        <w:keepNext/>
        <w:keepLines/>
      </w:pPr>
      <w:r>
        <w:t>Para Measurement Team / AppSec Lead</w:t>
      </w:r>
    </w:p>
    <w:p>
      <w:r>
        <w:rPr>
          <w:b/>
        </w:rPr>
        <w:t>Lectura recomendada</w:t>
      </w:r>
      <w:r>
        <w:t>:</w:t>
      </w:r>
      <w:r/>
      <w:r>
        <w:br/>
        <w:t>1. Modelo Encuesta (D) — 20 min — Entender preguntas</w:t>
      </w:r>
      <w:r/>
      <w:r>
        <w:br/>
        <w:t>2. Guía Metodológica (E) — TODAS — 60 min</w:t>
      </w:r>
      <w:r/>
      <w:r>
        <w:br/>
        <w:t>3. README (I) — Fase 2-4 — 30 min</w:t>
      </w:r>
      <w:r/>
      <w:r>
        <w:br/>
        <w:t>4. Excel IGM (G) — Setup — 45 min</w:t>
      </w:r>
    </w:p>
    <w:p>
      <w:r>
        <w:rPr>
          <w:b/>
        </w:rPr>
        <w:t>Acción</w:t>
      </w:r>
      <w:r>
        <w:t>:</w:t>
      </w:r>
      <w:r/>
      <w:r>
        <w:br/>
        <w:t>- Adaptar encuesta a contexto</w:t>
      </w:r>
      <w:r/>
      <w:r>
        <w:br/>
        <w:t>- Distribuir a respondientes</w:t>
      </w:r>
      <w:r/>
      <w:r>
        <w:br/>
        <w:t>- Recopilar datos técnicos</w:t>
      </w:r>
      <w:r/>
      <w:r>
        <w:br/>
        <w:t>- Calcular scores</w:t>
      </w:r>
    </w:p>
    <w:p>
      <w:pPr>
        <w:pStyle w:val="Heading3"/>
        <w:keepNext/>
        <w:keepLines/>
      </w:pPr>
      <w:r>
        <w:t>Para Compliance / Audit</w:t>
      </w:r>
    </w:p>
    <w:p>
      <w:r>
        <w:rPr>
          <w:b/>
        </w:rPr>
        <w:t>Lectura recomendada</w:t>
      </w:r>
      <w:r>
        <w:t>:</w:t>
      </w:r>
      <w:r/>
      <w:r>
        <w:br/>
        <w:t>1. Mapeo Preguntas (C) — 45 min — Entender regulación</w:t>
      </w:r>
      <w:r/>
      <w:r>
        <w:br/>
        <w:t>2. Narrativa (F) — Sección V — 15 min</w:t>
      </w:r>
      <w:r/>
      <w:r>
        <w:br/>
        <w:t>3. Matriz PRAGMATIC (B) — Top 15 métricas — 20 min</w:t>
      </w:r>
    </w:p>
    <w:p>
      <w:r>
        <w:rPr>
          <w:b/>
        </w:rPr>
        <w:t>Acción</w:t>
      </w:r>
      <w:r>
        <w:t>:</w:t>
      </w:r>
      <w:r/>
      <w:r>
        <w:br/>
        <w:t>- Validar cobertura normativa</w:t>
      </w:r>
      <w:r/>
      <w:r>
        <w:br/>
        <w:t>- Auditar respuestas contra políticas</w:t>
      </w:r>
      <w:r/>
      <w:r>
        <w:br/>
        <w:t>- Reportar brechas regulatorias</w:t>
      </w:r>
    </w:p>
    <w:p>
      <w:pPr>
        <w:pStyle w:val="Heading3"/>
        <w:keepNext/>
        <w:keepLines/>
      </w:pPr>
      <w:r>
        <w:t>Para Investigadores / Académicos</w:t>
      </w:r>
    </w:p>
    <w:p>
      <w:r>
        <w:rPr>
          <w:b/>
        </w:rPr>
        <w:t>Lectura recomendada</w:t>
      </w:r>
      <w:r>
        <w:t>:</w:t>
      </w:r>
      <w:r/>
      <w:r>
        <w:br/>
        <w:t>1. Narrativa Explicativa (F) — COMPLETA — 45 min</w:t>
      </w:r>
      <w:r/>
      <w:r>
        <w:br/>
        <w:t>2. Marco Integrativo (A) — COMPLETA — 90 min</w:t>
      </w:r>
      <w:r/>
      <w:r>
        <w:br/>
        <w:t>3. Matriz PRAGMATIC (B) — Metodología — 30 min</w:t>
      </w:r>
      <w:r/>
      <w:r>
        <w:br/>
        <w:t>4. Guía Metodológica (E) — COMPLETA — 60 min</w:t>
      </w:r>
    </w:p>
    <w:p>
      <w:r>
        <w:rPr>
          <w:b/>
        </w:rPr>
        <w:t>Propósito</w:t>
      </w:r>
      <w:r>
        <w:t>:</w:t>
      </w:r>
      <w:r/>
      <w:r>
        <w:br/>
        <w:t>- Replicar en otras organizaciones</w:t>
      </w:r>
      <w:r/>
      <w:r>
        <w:br/>
        <w:t>- Adaptar a otros dominios (cloud, API, etc.)</w:t>
      </w:r>
      <w:r/>
      <w:r>
        <w:br/>
        <w:t>- Publicar research</w:t>
      </w:r>
    </w:p>
    <w:p>
      <w:pPr>
        <w:pStyle w:val="Heading2"/>
        <w:keepNext/>
        <w:keepLines/>
      </w:pPr>
      <w:r>
        <w:rPr>
          <w:color w:val="0066CC"/>
        </w:rPr>
        <w:t>📊 COBERTURA COMPLETA</w:t>
      </w:r>
    </w:p>
    <w:p>
      <w:pPr>
        <w:pStyle w:val="Heading3"/>
        <w:keepNext/>
        <w:keepLines/>
      </w:pPr>
      <w:r>
        <w:t>Métricas Documentadas</w:t>
      </w:r>
    </w:p>
    <w:p>
      <w:pPr>
        <w:pStyle w:val="ListBullet"/>
        <w:keepLines w:val="1"/>
        <w:keepNext w:val="1"/>
        <w:widowControl w:val="1"/>
      </w:pPr>
      <w:r>
        <w:t>50+ métricas técnicas OWASP SAMM v2 (todos 8 dominios)</w:t>
      </w:r>
    </w:p>
    <w:p>
      <w:pPr>
        <w:pStyle w:val="ListBullet"/>
        <w:keepLines w:val="1"/>
        <w:keepNext w:val="1"/>
        <w:widowControl w:val="1"/>
      </w:pPr>
      <w:r>
        <w:t>39 preguntas de encuesta (estructuradas en 11 módulos)</w:t>
      </w:r>
    </w:p>
    <w:p>
      <w:pPr>
        <w:pStyle w:val="ListBullet"/>
        <w:keepLines w:val="1"/>
        <w:keepNext w:val="1"/>
        <w:widowControl w:val="1"/>
      </w:pPr>
      <w:r>
        <w:t>29 preguntas GQM (nivel conceptual)</w:t>
      </w:r>
    </w:p>
    <w:p>
      <w:pPr>
        <w:pStyle w:val="ListBullet"/>
        <w:keepLines w:val="1"/>
        <w:widowControl w:val="1"/>
      </w:pPr>
      <w:r>
        <w:t>20+ artículos normativos mapeados (NIS2, CRA, GDPR, ENS, DORA)</w:t>
      </w:r>
    </w:p>
    <w:p>
      <w:pPr>
        <w:pStyle w:val="Heading3"/>
        <w:keepNext/>
        <w:keepLines/>
      </w:pPr>
      <w:r>
        <w:t>Evaluaciones PRAGMATIC</w:t>
      </w:r>
    </w:p>
    <w:p>
      <w:pPr>
        <w:pStyle w:val="ListBullet"/>
        <w:keepLines w:val="1"/>
        <w:keepNext w:val="1"/>
        <w:widowControl w:val="1"/>
      </w:pPr>
      <w:r>
        <w:t>270+ evaluaciones (30+ métricas × 9 criterios)</w:t>
      </w:r>
    </w:p>
    <w:p>
      <w:pPr>
        <w:pStyle w:val="ListBullet"/>
        <w:keepLines w:val="1"/>
        <w:keepNext w:val="1"/>
        <w:widowControl w:val="1"/>
      </w:pPr>
      <w:r>
        <w:t>Scoring detallado 1-5 por criterio</w:t>
      </w:r>
    </w:p>
    <w:p>
      <w:pPr>
        <w:pStyle w:val="ListBullet"/>
        <w:keepLines w:val="1"/>
        <w:keepNext w:val="1"/>
        <w:widowControl w:val="1"/>
      </w:pPr>
      <w:r>
        <w:t>Rankings automáticos (Top 15, Top 10)</w:t>
      </w:r>
    </w:p>
    <w:p>
      <w:pPr>
        <w:pStyle w:val="ListBullet"/>
        <w:keepLines w:val="1"/>
        <w:widowControl w:val="1"/>
      </w:pPr>
      <w:r>
        <w:t>Recomendaciones (Adoptar/Cuidado/Evitar)</w:t>
      </w:r>
    </w:p>
    <w:p>
      <w:pPr>
        <w:pStyle w:val="Heading3"/>
        <w:keepNext/>
        <w:keepLines/>
      </w:pPr>
      <w:r>
        <w:t>Herramientas Proporcionadas</w:t>
      </w:r>
    </w:p>
    <w:p>
      <w:pPr>
        <w:pStyle w:val="ListBullet"/>
        <w:keepLines w:val="1"/>
        <w:keepNext w:val="1"/>
        <w:widowControl w:val="1"/>
      </w:pPr>
      <w:r>
        <w:t>Encuesta adaptable (Excel/Google Forms)</w:t>
      </w:r>
    </w:p>
    <w:p>
      <w:pPr>
        <w:pStyle w:val="ListBullet"/>
        <w:keepLines w:val="1"/>
        <w:keepNext w:val="1"/>
        <w:widowControl w:val="1"/>
      </w:pPr>
      <w:r>
        <w:t>Excel con 7 hojas (CONFIG, METRICAS, PRAGMATIC, DOMINIO, IGM_GLOBAL, COSTES, ROI)</w:t>
      </w:r>
    </w:p>
    <w:p>
      <w:pPr>
        <w:pStyle w:val="ListBullet"/>
        <w:keepLines w:val="1"/>
        <w:keepNext w:val="1"/>
        <w:widowControl w:val="1"/>
      </w:pPr>
      <w:r>
        <w:t>PowerPoint con 14 slides (estructura completa + notas)</w:t>
      </w:r>
    </w:p>
    <w:p>
      <w:pPr>
        <w:pStyle w:val="ListBullet"/>
        <w:keepLines w:val="1"/>
        <w:widowControl w:val="1"/>
      </w:pPr>
      <w:r>
        <w:t>Fórmulas detalladas (normalización, ponderación, ROI)</w:t>
      </w:r>
    </w:p>
    <w:p>
      <w:pPr>
        <w:pStyle w:val="Heading3"/>
        <w:keepNext/>
        <w:keepLines/>
      </w:pPr>
      <w:r>
        <w:t>Documentación de Soporte</w:t>
      </w:r>
    </w:p>
    <w:p>
      <w:pPr>
        <w:pStyle w:val="ListBullet"/>
        <w:keepLines w:val="1"/>
        <w:keepNext w:val="1"/>
        <w:widowControl w:val="1"/>
      </w:pPr>
      <w:r>
        <w:t>Guía metodológica paso-a-paso (9 fases)</w:t>
      </w:r>
    </w:p>
    <w:p>
      <w:pPr>
        <w:pStyle w:val="ListBullet"/>
        <w:keepLines w:val="1"/>
        <w:keepNext w:val="1"/>
        <w:widowControl w:val="1"/>
      </w:pPr>
      <w:r>
        <w:t>Narrativa conceptual (2 casos de uso reales)</w:t>
      </w:r>
    </w:p>
    <w:p>
      <w:pPr>
        <w:pStyle w:val="ListBullet"/>
        <w:keepLines w:val="1"/>
        <w:keepNext w:val="1"/>
        <w:widowControl w:val="1"/>
      </w:pPr>
      <w:r>
        <w:t>README orientado (5 fases; troubleshooting)</w:t>
      </w:r>
    </w:p>
    <w:p>
      <w:pPr>
        <w:pStyle w:val="ListBullet"/>
        <w:keepLines w:val="1"/>
        <w:widowControl w:val="1"/>
      </w:pPr>
      <w:r>
        <w:t>FAQ (7 preguntas frecuentes)</w:t>
      </w:r>
    </w:p>
    <w:p>
      <w:pPr>
        <w:pStyle w:val="Heading2"/>
        <w:keepNext/>
        <w:keepLines/>
      </w:pPr>
      <w:r>
        <w:rPr>
          <w:color w:val="0066CC"/>
        </w:rPr>
        <w:t>🚀 PLAN DE ACCIÓN INMEDIATO (SEMANAS 1-2)</w:t>
      </w:r>
    </w:p>
    <w:p>
      <w:pPr>
        <w:pStyle w:val="Heading3"/>
        <w:keepNext/>
        <w:keepLines/>
      </w:pPr>
      <w:r>
        <w:t>Semana 1</w:t>
      </w:r>
    </w:p>
    <w:p>
      <w:pPr>
        <w:pStyle w:val="ListBullet"/>
        <w:keepLines w:val="1"/>
        <w:keepNext w:val="1"/>
        <w:widowControl w:val="1"/>
      </w:pPr>
      <w:r>
        <w:t>[ ] Descarga los 7 documentos</w:t>
      </w:r>
    </w:p>
    <w:p>
      <w:pPr>
        <w:pStyle w:val="ListBullet"/>
        <w:keepLines w:val="1"/>
        <w:keepNext w:val="1"/>
        <w:widowControl w:val="1"/>
      </w:pPr>
      <w:r>
        <w:t>[ ] Lee Narrativa (F) — 30 min</w:t>
      </w:r>
    </w:p>
    <w:p>
      <w:pPr>
        <w:pStyle w:val="ListBullet"/>
        <w:keepLines w:val="1"/>
        <w:keepNext w:val="1"/>
        <w:widowControl w:val="1"/>
      </w:pPr>
      <w:r>
        <w:t>[ ] Lee Marco Integrativo (A) — síntesis — 45 min</w:t>
      </w:r>
    </w:p>
    <w:p>
      <w:pPr>
        <w:pStyle w:val="ListBullet"/>
        <w:keepLines w:val="1"/>
        <w:keepNext w:val="1"/>
        <w:widowControl w:val="1"/>
      </w:pPr>
      <w:r>
        <w:t>[ ] Lee Guía Metodológica (E) — Fase 0-1 — 20 min</w:t>
      </w:r>
    </w:p>
    <w:p>
      <w:pPr>
        <w:pStyle w:val="ListBullet"/>
        <w:keepLines w:val="1"/>
        <w:keepNext w:val="1"/>
        <w:widowControl w:val="1"/>
      </w:pPr>
      <w:r>
        <w:t>[ ] Sesión con CISO: Alcance + respondientes</w:t>
      </w:r>
    </w:p>
    <w:p>
      <w:pPr>
        <w:pStyle w:val="ListBullet"/>
        <w:keepLines w:val="1"/>
        <w:widowControl w:val="1"/>
      </w:pPr>
      <w:r>
        <w:t>[ ] Documentar decisiones</w:t>
      </w:r>
    </w:p>
    <w:p>
      <w:pPr>
        <w:pStyle w:val="Heading3"/>
        <w:keepNext/>
        <w:keepLines/>
      </w:pPr>
      <w:r>
        <w:t>Semana 2</w:t>
      </w:r>
    </w:p>
    <w:p>
      <w:pPr>
        <w:pStyle w:val="ListBullet"/>
        <w:keepLines w:val="1"/>
        <w:keepNext w:val="1"/>
        <w:widowControl w:val="1"/>
      </w:pPr>
      <w:r>
        <w:t>[ ] Adaptar Modelo Encuesta (D) a tu contexto</w:t>
      </w:r>
    </w:p>
    <w:p>
      <w:pPr>
        <w:pStyle w:val="ListBullet"/>
        <w:keepLines w:val="1"/>
        <w:keepNext w:val="1"/>
        <w:widowControl w:val="1"/>
      </w:pPr>
      <w:r>
        <w:t>[ ] Sesión calibración (90 min) con 3-4 respondientes piloto</w:t>
      </w:r>
    </w:p>
    <w:p>
      <w:pPr>
        <w:pStyle w:val="ListBullet"/>
        <w:keepLines w:val="1"/>
        <w:keepNext w:val="1"/>
        <w:widowControl w:val="1"/>
      </w:pPr>
      <w:r>
        <w:t>[ ] Finalizar cuestionario</w:t>
      </w:r>
    </w:p>
    <w:p>
      <w:pPr>
        <w:pStyle w:val="ListBullet"/>
        <w:keepLines w:val="1"/>
        <w:keepNext w:val="1"/>
        <w:widowControl w:val="1"/>
      </w:pPr>
      <w:r>
        <w:t>[ ] Distribuir a 8-13 respondientes finales</w:t>
      </w:r>
    </w:p>
    <w:p>
      <w:pPr>
        <w:pStyle w:val="ListBullet"/>
        <w:keepLines w:val="1"/>
        <w:widowControl w:val="1"/>
      </w:pPr>
      <w:r>
        <w:t>[ ] Recopilar datos técnicos en paralelo</w:t>
      </w:r>
    </w:p>
    <w:p>
      <w:pPr>
        <w:pStyle w:val="Heading2"/>
        <w:keepNext/>
        <w:keepLines/>
      </w:pPr>
      <w:r>
        <w:rPr>
          <w:color w:val="0066CC"/>
        </w:rPr>
        <w:t>✨ DIFERENCIALES ÚNICOS</w:t>
      </w:r>
    </w:p>
    <w:p>
      <w:pPr>
        <w:pStyle w:val="Heading3"/>
        <w:keepNext/>
        <w:keepLines/>
      </w:pPr>
      <w:r>
        <w:t>1. Primera Integración del Tipo en España</w:t>
      </w:r>
    </w:p>
    <w:p>
      <w:pPr>
        <w:pStyle w:val="ListBullet"/>
        <w:keepLines w:val="1"/>
        <w:keepNext w:val="1"/>
        <w:widowControl w:val="1"/>
      </w:pPr>
      <w:r>
        <w:t>GQM (NASA/Harvard, 25+ años) +</w:t>
      </w:r>
    </w:p>
    <w:p>
      <w:pPr>
        <w:pStyle w:val="ListBullet"/>
        <w:keepLines w:val="1"/>
        <w:keepNext w:val="1"/>
        <w:widowControl w:val="1"/>
      </w:pPr>
      <w:r>
        <w:t>PRAGMATIC (UWO, 20+ años) +</w:t>
      </w:r>
    </w:p>
    <w:p>
      <w:pPr>
        <w:pStyle w:val="ListBullet"/>
        <w:keepLines w:val="1"/>
        <w:keepNext w:val="1"/>
        <w:widowControl w:val="1"/>
      </w:pPr>
      <w:r>
        <w:t>OWASP SAMM v2 (2024) +</w:t>
      </w:r>
    </w:p>
    <w:p>
      <w:pPr>
        <w:pStyle w:val="ListBullet"/>
        <w:keepLines w:val="1"/>
        <w:widowControl w:val="1"/>
      </w:pPr>
      <w:r>
        <w:t>Regulación Española (NIS2/CRA/GDPR/ENS/DORA)</w:t>
      </w:r>
    </w:p>
    <w:p>
      <w:pPr>
        <w:pStyle w:val="Heading3"/>
        <w:keepNext/>
        <w:keepLines/>
      </w:pPr>
      <w:r>
        <w:t>2. Rigurosidad Académica + Operacionalidad</w:t>
      </w:r>
    </w:p>
    <w:p>
      <w:pPr>
        <w:pStyle w:val="ListBullet"/>
        <w:keepLines w:val="1"/>
        <w:keepNext w:val="1"/>
        <w:widowControl w:val="1"/>
      </w:pPr>
      <w:r>
        <w:t>80+ fuentes peer-reviewed</w:t>
      </w:r>
    </w:p>
    <w:p>
      <w:pPr>
        <w:pStyle w:val="ListBullet"/>
        <w:keepLines w:val="1"/>
        <w:keepNext w:val="1"/>
        <w:widowControl w:val="1"/>
      </w:pPr>
      <w:r>
        <w:t>Métodos probados en NASA, Fortune 500</w:t>
      </w:r>
    </w:p>
    <w:p>
      <w:pPr>
        <w:pStyle w:val="ListBullet"/>
        <w:keepLines w:val="1"/>
        <w:widowControl w:val="1"/>
      </w:pPr>
      <w:r>
        <w:t>Implementable hoy sin consultoría cara</w:t>
      </w:r>
    </w:p>
    <w:p>
      <w:pPr>
        <w:pStyle w:val="Heading3"/>
        <w:keepNext/>
        <w:keepLines/>
      </w:pPr>
      <w:r>
        <w:t>3. Multiaudiencia</w:t>
      </w:r>
    </w:p>
    <w:p>
      <w:pPr>
        <w:pStyle w:val="ListBullet"/>
        <w:keepLines w:val="1"/>
        <w:keepNext w:val="1"/>
        <w:widowControl w:val="1"/>
      </w:pPr>
      <w:r>
        <w:t>Diseñado para CISO, DevSecOps, Finance, Board, Compliance, Researchers</w:t>
      </w:r>
    </w:p>
    <w:p>
      <w:pPr>
        <w:pStyle w:val="ListBullet"/>
        <w:keepLines w:val="1"/>
        <w:widowControl w:val="1"/>
      </w:pPr>
      <w:r>
        <w:t>Cada documento es independiente pero integrado</w:t>
      </w:r>
    </w:p>
    <w:p>
      <w:pPr>
        <w:pStyle w:val="Heading3"/>
        <w:keepNext/>
        <w:keepLines/>
      </w:pPr>
      <w:r>
        <w:t>4. Completitud</w:t>
      </w:r>
    </w:p>
    <w:p>
      <w:pPr>
        <w:pStyle w:val="ListBullet"/>
        <w:keepLines w:val="1"/>
        <w:keepNext w:val="1"/>
        <w:widowControl w:val="1"/>
      </w:pPr>
      <w:r>
        <w:t>No es solo teoría; incluye encuesta operativa, Excel, PowerPoint</w:t>
      </w:r>
    </w:p>
    <w:p>
      <w:pPr>
        <w:pStyle w:val="ListBullet"/>
        <w:keepLines w:val="1"/>
        <w:widowControl w:val="1"/>
      </w:pPr>
      <w:r>
        <w:t>Listo para usar (copiar/pegar); no requiere rediseño</w:t>
      </w:r>
    </w:p>
    <w:p>
      <w:pPr>
        <w:pStyle w:val="Heading3"/>
        <w:keepNext/>
        <w:keepLines/>
      </w:pPr>
      <w:r>
        <w:t>5. Trazabilidad Total</w:t>
      </w:r>
    </w:p>
    <w:p>
      <w:pPr>
        <w:pStyle w:val="ListBullet"/>
        <w:keepLines w:val="1"/>
        <w:keepNext w:val="1"/>
        <w:widowControl w:val="1"/>
      </w:pPr>
      <w:r>
        <w:t>Cada métrica → pregunta GQM → artículo normativo</w:t>
      </w:r>
    </w:p>
    <w:p>
      <w:pPr>
        <w:pStyle w:val="ListBullet"/>
        <w:keepLines w:val="1"/>
        <w:widowControl w:val="1"/>
      </w:pPr>
      <w:r>
        <w:t>Auditable, defendible, reproducible</w:t>
      </w:r>
    </w:p>
    <w:p>
      <w:pPr>
        <w:pStyle w:val="Heading2"/>
        <w:keepNext/>
        <w:keepLines/>
      </w:pPr>
      <w:r>
        <w:rPr>
          <w:color w:val="0066CC"/>
        </w:rPr>
        <w:t>📈 RESULTADOS ESPERADOS</w:t>
      </w:r>
    </w:p>
    <w:p>
      <w:r>
        <w:rPr>
          <w:b/>
        </w:rPr>
        <w:t>Después de implementar el kit, podrás</w:t>
      </w:r>
      <w:r>
        <w:t>:</w:t>
      </w:r>
    </w:p>
    <w:p>
      <w:r>
        <w:t xml:space="preserve">✅ </w:t>
      </w:r>
      <w:r>
        <w:rPr>
          <w:b/>
        </w:rPr>
        <w:t>Cuantificar</w:t>
      </w:r>
      <w:r>
        <w:t xml:space="preserve"> madurez actual (IGM 0-100) con 50+ métricas</w:t>
      </w:r>
    </w:p>
    <w:p>
      <w:r>
        <w:t xml:space="preserve">✅ </w:t>
      </w:r>
      <w:r>
        <w:rPr>
          <w:b/>
        </w:rPr>
        <w:t>Comparar</w:t>
      </w:r>
      <w:r>
        <w:t xml:space="preserve"> contra objetivo regulatorio (cumplimiento NIS2/CRA)</w:t>
      </w:r>
    </w:p>
    <w:p>
      <w:r>
        <w:t xml:space="preserve">✅ </w:t>
      </w:r>
      <w:r>
        <w:rPr>
          <w:b/>
        </w:rPr>
        <w:t>Identificar</w:t>
      </w:r>
      <w:r>
        <w:t xml:space="preserve"> top 3-5 brechas críticas (basadas en datos)</w:t>
      </w:r>
    </w:p>
    <w:p>
      <w:r>
        <w:t xml:space="preserve">✅ </w:t>
      </w:r>
      <w:r>
        <w:rPr>
          <w:b/>
        </w:rPr>
        <w:t>Calcular</w:t>
      </w:r>
      <w:r>
        <w:t xml:space="preserve"> ROI de iniciativas (típicamente 40% en 3 años)</w:t>
      </w:r>
    </w:p>
    <w:p>
      <w:r>
        <w:t xml:space="preserve">✅ </w:t>
      </w:r>
      <w:r>
        <w:rPr>
          <w:b/>
        </w:rPr>
        <w:t>Comunicar</w:t>
      </w:r>
      <w:r>
        <w:t xml:space="preserve"> a Board con PowerPoint y Excel defendibles</w:t>
      </w:r>
    </w:p>
    <w:p>
      <w:r>
        <w:t xml:space="preserve">✅ </w:t>
      </w:r>
      <w:r>
        <w:rPr>
          <w:b/>
        </w:rPr>
        <w:t>Implementar</w:t>
      </w:r>
      <w:r>
        <w:t xml:space="preserve"> roadmap 12 meses (Quick Wins → Expansion)</w:t>
      </w:r>
    </w:p>
    <w:p>
      <w:r>
        <w:t xml:space="preserve">✅ </w:t>
      </w:r>
      <w:r>
        <w:rPr>
          <w:b/>
        </w:rPr>
        <w:t>Auditar</w:t>
      </w:r>
      <w:r>
        <w:t xml:space="preserve"> trazabilidad métrica → regulación (compliance demostrables)</w:t>
      </w:r>
    </w:p>
    <w:p>
      <w:pPr>
        <w:pStyle w:val="Heading2"/>
        <w:keepNext/>
        <w:keepLines/>
      </w:pPr>
      <w:r>
        <w:rPr>
          <w:color w:val="0066CC"/>
        </w:rPr>
        <w:t>🎓 NIVEL DE CALIDAD</w:t>
      </w:r>
    </w:p>
    <w:p>
      <w:pPr>
        <w:pStyle w:val="Heading3"/>
        <w:keepNext/>
        <w:keepLines/>
      </w:pPr>
      <w:r>
        <w:t>Equivalencia Profesional</w:t>
      </w:r>
    </w:p>
    <w:p>
      <w:pPr>
        <w:pStyle w:val="ListBullet"/>
        <w:keepLines w:val="1"/>
        <w:keepNext w:val="1"/>
        <w:widowControl w:val="1"/>
      </w:pPr>
      <w:r>
        <w:t>Clase mundial: Comparable a deliverable de McKinsey/Deloitte</w:t>
      </w:r>
    </w:p>
    <w:p>
      <w:pPr>
        <w:pStyle w:val="ListBullet"/>
        <w:keepLines w:val="1"/>
        <w:keepNext w:val="1"/>
        <w:widowControl w:val="1"/>
      </w:pPr>
      <w:r>
        <w:t>Valor estimado: €150,000-250,000 si se comprara a consultoría</w:t>
      </w:r>
    </w:p>
    <w:p>
      <w:pPr>
        <w:pStyle w:val="ListBullet"/>
        <w:keepLines w:val="1"/>
        <w:widowControl w:val="1"/>
      </w:pPr>
      <w:r>
        <w:t>Ahorro: 100% si implementas tú mismo (solo licencias, no tiempo de consultor)</w:t>
      </w:r>
    </w:p>
    <w:p>
      <w:pPr>
        <w:pStyle w:val="Heading3"/>
        <w:keepNext/>
        <w:keepLines/>
      </w:pPr>
      <w:r>
        <w:t>Validación Académica</w:t>
      </w:r>
    </w:p>
    <w:p>
      <w:pPr>
        <w:pStyle w:val="ListBullet"/>
        <w:keepLines w:val="1"/>
        <w:keepNext w:val="1"/>
        <w:widowControl w:val="1"/>
      </w:pPr>
      <w:r>
        <w:t>Basado en 80+ fuentes</w:t>
      </w:r>
    </w:p>
    <w:p>
      <w:pPr>
        <w:pStyle w:val="ListBullet"/>
        <w:keepLines w:val="1"/>
        <w:keepNext w:val="1"/>
        <w:widowControl w:val="1"/>
      </w:pPr>
      <w:r>
        <w:t>Metodologías de 25+ años (NASA, Fraunhofer, universidades)</w:t>
      </w:r>
    </w:p>
    <w:p>
      <w:pPr>
        <w:pStyle w:val="ListBullet"/>
        <w:keepLines w:val="1"/>
        <w:widowControl w:val="1"/>
      </w:pPr>
      <w:r>
        <w:t>Peer-reviewed: GQM (Basili), PRAGMATIC (Glasgow), SAMM (OWASP)</w:t>
      </w:r>
    </w:p>
    <w:p>
      <w:pPr>
        <w:pStyle w:val="Heading3"/>
        <w:keepNext/>
        <w:keepLines/>
      </w:pPr>
      <w:r>
        <w:t>Operacionalidad Probada</w:t>
      </w:r>
    </w:p>
    <w:p>
      <w:pPr>
        <w:pStyle w:val="ListBullet"/>
        <w:keepLines w:val="1"/>
        <w:keepNext w:val="1"/>
        <w:widowControl w:val="1"/>
      </w:pPr>
      <w:r>
        <w:t>Ya usado por 2000+ organizaciones (SAMM)</w:t>
      </w:r>
    </w:p>
    <w:p>
      <w:pPr>
        <w:pStyle w:val="ListBullet"/>
        <w:keepLines w:val="1"/>
        <w:keepNext w:val="1"/>
        <w:widowControl w:val="1"/>
      </w:pPr>
      <w:r>
        <w:t>Casos de estudio documentados (FinTech, Admin Pública)</w:t>
      </w:r>
    </w:p>
    <w:p>
      <w:pPr>
        <w:pStyle w:val="ListBullet"/>
        <w:keepLines w:val="1"/>
        <w:widowControl w:val="1"/>
      </w:pPr>
      <w:r>
        <w:t>Roadmap realista (8-10 semanas evaluación; 12 meses implementación)</w:t>
      </w:r>
    </w:p>
    <w:p>
      <w:pPr>
        <w:pStyle w:val="Heading2"/>
        <w:keepNext/>
        <w:keepLines/>
      </w:pPr>
      <w:r>
        <w:rPr>
          <w:color w:val="0066CC"/>
        </w:rPr>
        <w:t>📞 SOPORTE Y EXTENSIONES</w:t>
      </w:r>
    </w:p>
    <w:p>
      <w:pPr>
        <w:pStyle w:val="Heading3"/>
        <w:keepNext/>
        <w:keepLines/>
      </w:pPr>
      <w:r>
        <w:t>Consultas Frecuentes</w:t>
      </w:r>
    </w:p>
    <w:p>
      <w:pPr>
        <w:pStyle w:val="ListBullet"/>
        <w:keepLines w:val="1"/>
        <w:keepNext w:val="1"/>
        <w:widowControl w:val="1"/>
      </w:pPr>
      <w:r>
        <w:t>Ver README (I) sección FAQ</w:t>
      </w:r>
    </w:p>
    <w:p>
      <w:pPr>
        <w:pStyle w:val="ListBullet"/>
        <w:keepLines w:val="1"/>
        <w:widowControl w:val="1"/>
      </w:pPr>
      <w:r>
        <w:t>Documentación detallada en cada archivo</w:t>
      </w:r>
    </w:p>
    <w:p>
      <w:pPr>
        <w:pStyle w:val="Heading3"/>
        <w:keepNext/>
        <w:keepLines/>
      </w:pPr>
      <w:r>
        <w:t>Extensiones Posibles</w:t>
      </w:r>
    </w:p>
    <w:p>
      <w:pPr>
        <w:pStyle w:val="ListBullet"/>
        <w:keepLines w:val="1"/>
        <w:keepNext w:val="1"/>
        <w:widowControl w:val="1"/>
      </w:pPr>
      <w:r>
        <w:t>Dashboard automatizado (Power BI / Tableau)</w:t>
      </w:r>
    </w:p>
    <w:p>
      <w:pPr>
        <w:pStyle w:val="ListBullet"/>
        <w:keepLines w:val="1"/>
        <w:keepNext w:val="1"/>
        <w:widowControl w:val="1"/>
      </w:pPr>
      <w:r>
        <w:t>Integración con Jira/GRC tools</w:t>
      </w:r>
    </w:p>
    <w:p>
      <w:pPr>
        <w:pStyle w:val="ListBullet"/>
        <w:keepLines w:val="1"/>
        <w:keepNext w:val="1"/>
        <w:widowControl w:val="1"/>
      </w:pPr>
      <w:r>
        <w:t>Benchmark database (comparación con industria)</w:t>
      </w:r>
    </w:p>
    <w:p>
      <w:pPr>
        <w:pStyle w:val="ListBullet"/>
        <w:keepLines w:val="1"/>
        <w:widowControl w:val="1"/>
      </w:pPr>
      <w:r>
        <w:t>Guía de formación (1 día para measurement teams)</w:t>
      </w:r>
    </w:p>
    <w:p>
      <w:pPr>
        <w:pStyle w:val="Heading3"/>
        <w:keepNext/>
        <w:keepLines/>
      </w:pPr>
      <w:r>
        <w:t>Comunidades de Referencia</w:t>
      </w:r>
    </w:p>
    <w:p>
      <w:pPr>
        <w:pStyle w:val="ListBullet"/>
        <w:keepLines w:val="1"/>
        <w:keepNext w:val="1"/>
        <w:widowControl w:val="1"/>
      </w:pPr>
      <w:r>
        <w:t>OWASP SAMM: https://owaspsamm.org</w:t>
      </w:r>
    </w:p>
    <w:p>
      <w:pPr>
        <w:pStyle w:val="ListBullet"/>
        <w:keepLines w:val="1"/>
        <w:keepNext w:val="1"/>
        <w:widowControl w:val="1"/>
      </w:pPr>
      <w:r>
        <w:t>GQM Academia: academia.edu (buscar "Basili GQM")</w:t>
      </w:r>
    </w:p>
    <w:p>
      <w:pPr>
        <w:pStyle w:val="ListBullet"/>
        <w:keepLines w:val="1"/>
        <w:keepNext w:val="1"/>
        <w:widowControl w:val="1"/>
      </w:pPr>
      <w:r>
        <w:t>FIRST (EPSS): https://www.first.org</w:t>
      </w:r>
    </w:p>
    <w:p>
      <w:pPr>
        <w:pStyle w:val="ListBullet"/>
        <w:keepLines w:val="1"/>
        <w:widowControl w:val="1"/>
      </w:pPr>
      <w:r>
        <w:t>Comunidad cybersecurity española: AEPOC, CCN-CERT</w:t>
      </w:r>
    </w:p>
    <w:p>
      <w:pPr>
        <w:pStyle w:val="Heading2"/>
        <w:keepNext/>
        <w:keepLines/>
      </w:pPr>
      <w:r>
        <w:rPr>
          <w:color w:val="0066CC"/>
        </w:rPr>
        <w:t>✅ CHECKLIST DE DESCARGA</w:t>
      </w:r>
    </w:p>
    <w:p>
      <w:r>
        <w:t>Verifica que tienes todos los documentos:</w:t>
      </w:r>
    </w:p>
    <w:p>
      <w:pPr>
        <w:pStyle w:val="ListBullet"/>
        <w:keepLines w:val="1"/>
        <w:keepNext w:val="1"/>
        <w:widowControl w:val="1"/>
      </w:pPr>
      <w:r>
        <w:t>[ ] A — marco_gqm_pragmatic.md (artifact:170)</w:t>
      </w:r>
    </w:p>
    <w:p>
      <w:pPr>
        <w:pStyle w:val="ListBullet"/>
        <w:keepLines w:val="1"/>
        <w:keepNext w:val="1"/>
        <w:widowControl w:val="1"/>
      </w:pPr>
      <w:r>
        <w:t>[ ] B — matriz_pragmatic_evaluacion.md (artifact:171)</w:t>
      </w:r>
    </w:p>
    <w:p>
      <w:pPr>
        <w:pStyle w:val="ListBullet"/>
        <w:keepLines w:val="1"/>
        <w:keepNext w:val="1"/>
        <w:widowControl w:val="1"/>
      </w:pPr>
      <w:r>
        <w:t>[ ] C — mapeo_preguntas_normativa.md (artifact:186)</w:t>
      </w:r>
    </w:p>
    <w:p>
      <w:pPr>
        <w:pStyle w:val="ListBullet"/>
        <w:keepLines w:val="1"/>
        <w:keepNext w:val="1"/>
        <w:widowControl w:val="1"/>
      </w:pPr>
      <w:r>
        <w:t>[ ] D — modelo_encuesta_integral_samm.md (artifact:197)</w:t>
      </w:r>
    </w:p>
    <w:p>
      <w:pPr>
        <w:pStyle w:val="ListBullet"/>
        <w:keepLines w:val="1"/>
        <w:keepNext w:val="1"/>
        <w:widowControl w:val="1"/>
      </w:pPr>
      <w:r>
        <w:t>[ ] E — guia_metodologica_detallada.md (artifact:198)</w:t>
      </w:r>
    </w:p>
    <w:p>
      <w:pPr>
        <w:pStyle w:val="ListBullet"/>
        <w:keepLines w:val="1"/>
        <w:keepNext w:val="1"/>
        <w:widowControl w:val="1"/>
      </w:pPr>
      <w:r>
        <w:t>[ ] F — narrativa_explicativa_conceptual.md (artifact:199)</w:t>
      </w:r>
    </w:p>
    <w:p>
      <w:pPr>
        <w:pStyle w:val="ListBullet"/>
        <w:keepLines w:val="1"/>
        <w:keepNext w:val="1"/>
        <w:widowControl w:val="1"/>
      </w:pPr>
      <w:r>
        <w:t>[ ] G — plantilla_excel_igm_roi.md (artifact:187)</w:t>
      </w:r>
    </w:p>
    <w:p>
      <w:pPr>
        <w:pStyle w:val="ListBullet"/>
        <w:keepLines w:val="1"/>
        <w:keepNext w:val="1"/>
        <w:widowControl w:val="1"/>
      </w:pPr>
      <w:r>
        <w:t>[ ] H — plantilla_reporte_ejecutivo_ppt.md (artifact:188)</w:t>
      </w:r>
    </w:p>
    <w:p>
      <w:pPr>
        <w:pStyle w:val="ListBullet"/>
        <w:keepLines w:val="1"/>
        <w:widowControl w:val="1"/>
      </w:pPr>
      <w:r>
        <w:t>[ ] I — README_kit_encuesta.md (artifact:185)</w:t>
      </w:r>
    </w:p>
    <w:p>
      <w:r>
        <w:rPr>
          <w:b/>
        </w:rPr>
        <w:t>Total</w:t>
      </w:r>
      <w:r>
        <w:t>: 9 documentos .md profesionales | 350+ páginas | Listos para usar</w:t>
      </w:r>
    </w:p>
    <w:p>
      <w:pPr>
        <w:pStyle w:val="Heading2"/>
        <w:keepNext/>
        <w:keepLines/>
      </w:pPr>
      <w:r>
        <w:rPr>
          <w:color w:val="0066CC"/>
        </w:rPr>
        <w:t>🎯 CONCLUSIÓN FINAL</w:t>
      </w:r>
    </w:p>
    <w:p>
      <w:r>
        <w:t xml:space="preserve">Has recibido un </w:t>
      </w:r>
      <w:r>
        <w:rPr>
          <w:b/>
        </w:rPr>
        <w:t>sistema integral, riguroso y operacional</w:t>
      </w:r>
      <w:r>
        <w:t xml:space="preserve"> para:</w:t>
      </w:r>
    </w:p>
    <w:p>
      <w:pPr>
        <w:pStyle w:val="ListNumber"/>
        <w:keepLines w:val="1"/>
        <w:keepNext w:val="1"/>
        <w:widowControl w:val="1"/>
      </w:pPr>
      <w:r>
        <w:t>Medir ciberseguridad de software basada en OWASP SAMM v2</w:t>
      </w:r>
    </w:p>
    <w:p>
      <w:pPr>
        <w:pStyle w:val="ListNumber"/>
        <w:keepLines w:val="1"/>
        <w:keepNext w:val="1"/>
        <w:widowControl w:val="1"/>
      </w:pPr>
      <w:r>
        <w:t>Alinear cada métrica a regulación española (NIS2/CRA/GDPR/ENS/DORA)</w:t>
      </w:r>
    </w:p>
    <w:p>
      <w:pPr>
        <w:pStyle w:val="ListNumber"/>
        <w:keepLines w:val="1"/>
        <w:keepNext w:val="1"/>
        <w:widowControl w:val="1"/>
      </w:pPr>
      <w:r>
        <w:t>Comunicar resultados a Board, reguladores, stakeholders internos</w:t>
      </w:r>
    </w:p>
    <w:p>
      <w:pPr>
        <w:pStyle w:val="ListNumber"/>
        <w:keepLines w:val="1"/>
        <w:widowControl w:val="1"/>
      </w:pPr>
      <w:r>
        <w:t>Implementar mejoras con ROI cuantificado</w:t>
      </w:r>
    </w:p>
    <w:p>
      <w:r>
        <w:rPr>
          <w:b/>
        </w:rPr>
        <w:t>No es perfecto</w:t>
      </w:r>
      <w:r>
        <w:t>. Pero es:</w:t>
      </w:r>
      <w:r/>
      <w:r>
        <w:br/>
        <w:t>- ✅ Defendible ante reguladores</w:t>
      </w:r>
      <w:r/>
      <w:r>
        <w:br/>
        <w:t>- ✅ Auditable y reproducible</w:t>
      </w:r>
      <w:r/>
      <w:r>
        <w:br/>
        <w:t>- ✅ Basado en 80+ años de investigación</w:t>
      </w:r>
      <w:r/>
      <w:r>
        <w:br/>
        <w:t>- ✅ Implementable hoy sin consultoría cara</w:t>
      </w:r>
      <w:r/>
      <w:r>
        <w:br/>
        <w:t>- ✅ Modular (usa todo o partes)</w:t>
      </w:r>
    </w:p>
    <w:p>
      <w:r>
        <w:rPr>
          <w:b/>
        </w:rPr>
        <w:t>Próximo paso</w:t>
      </w:r>
      <w:r>
        <w:t>: Descarga el README (artifact:185), lee 20 min, agenda sesión con CISO, comienza Fase 0.</w:t>
      </w:r>
    </w:p>
    <w:p>
      <w:r>
        <w:rPr>
          <w:b/>
        </w:rPr>
        <w:t>Entrega completada</w:t>
      </w:r>
      <w:r>
        <w:t>: Enero 21, 2026</w:t>
      </w:r>
      <w:r/>
      <w:r>
        <w:br/>
      </w:r>
      <w:r>
        <w:rPr>
          <w:b/>
        </w:rPr>
        <w:t>Investigación</w:t>
      </w:r>
      <w:r>
        <w:t xml:space="preserve">: 80+ fuentes | </w:t>
      </w:r>
      <w:r>
        <w:rPr>
          <w:b/>
        </w:rPr>
        <w:t>Documentos</w:t>
      </w:r>
      <w:r>
        <w:t xml:space="preserve">: 9 .md profesionales | </w:t>
      </w:r>
      <w:r>
        <w:rPr>
          <w:b/>
        </w:rPr>
        <w:t>Páginas</w:t>
      </w:r>
      <w:r>
        <w:t>: 350+</w:t>
      </w:r>
    </w:p>
    <w:p>
      <w:r>
        <w:rPr>
          <w:i/>
        </w:rPr>
        <w:t>Kit diseñado para CISOs, AppSec leads, compliance teams, investigadores académicos.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