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CTEM (Gestión Continua de la Exposición a Amenazas)</w:t>
      </w:r>
    </w:p>
    <w:p>
      <w:r>
        <w:t>Versión 1.0 – Borrador para validación con responsables de ciberseguridad, riesgo, continuidad de negocio y dirección.</w:t>
      </w:r>
    </w:p>
    <w:p>
      <w:pPr>
        <w:pStyle w:val="Heading2"/>
        <w:keepNext/>
        <w:keepLines/>
      </w:pPr>
      <w:r>
        <w:rPr>
          <w:color w:val="0066CC"/>
        </w:rPr>
        <w:t>0. Instrucciones generales para la organización encuestada</w:t>
      </w:r>
    </w:p>
    <w:p>
      <w:r>
        <w:t>Esta encuesta tiene como objetivo conocer el grado de adopción real (no declarativa) de prácticas de Gestión Continua de la Exposición a Amenazas (CTEM) en su organización, así como la forma en que se miden los indicadores asociados (técnicos, de negocio, regulatorios y de resiliencia).</w:t>
      </w:r>
    </w:p>
    <w:p>
      <w:r>
        <w:t>No buscamos un examen de perfección, sino una radiografía honesta de:</w:t>
      </w:r>
      <w:r/>
      <w:r>
        <w:br/>
        <w:t>- Qué están midiendo.</w:t>
      </w:r>
      <w:r/>
      <w:r>
        <w:br/>
        <w:t>- Con qué frecuencia lo miden.</w:t>
      </w:r>
      <w:r/>
      <w:r>
        <w:br/>
        <w:t>- Qué decisiones se toman a partir de esos números.</w:t>
      </w:r>
    </w:p>
    <w:p>
      <w:r>
        <w:t>Cuando dude entre dos respuestas, elija la que mejor refleje la práctica habitual, no el procedimiento teórico.</w:t>
      </w:r>
    </w:p>
    <w:p>
      <w:pPr>
        <w:pStyle w:val="Heading2"/>
        <w:keepNext/>
        <w:keepLines/>
      </w:pPr>
      <w:r>
        <w:rPr>
          <w:color w:val="0066CC"/>
        </w:rPr>
        <w:t>1. Datos generales de la organización</w:t>
      </w:r>
    </w:p>
    <w:p>
      <w:r>
        <w:t>1.1. Tipo de entidad (marque todas las que apliquen)</w:t>
      </w:r>
    </w:p>
    <w:p>
      <w:pPr>
        <w:pStyle w:val="ListBullet"/>
        <w:keepLines w:val="1"/>
        <w:keepNext w:val="1"/>
        <w:widowControl w:val="1"/>
      </w:pPr>
      <w:r>
        <w:t>[ ] Administración pública (AGE, CCAA, entidad local)</w:t>
      </w:r>
    </w:p>
    <w:p>
      <w:pPr>
        <w:pStyle w:val="ListBullet"/>
        <w:keepLines w:val="1"/>
        <w:keepNext w:val="1"/>
        <w:widowControl w:val="1"/>
      </w:pPr>
      <w:r>
        <w:t>[ ] Entidad financiera (banca, seguros, servicios de pago)</w:t>
      </w:r>
    </w:p>
    <w:p>
      <w:pPr>
        <w:pStyle w:val="ListBullet"/>
        <w:keepLines w:val="1"/>
        <w:keepNext w:val="1"/>
        <w:widowControl w:val="1"/>
      </w:pPr>
      <w:r>
        <w:t>[ ] Operador de servicios esenciales (energía, agua, transporte, salud, etc.)</w:t>
      </w:r>
    </w:p>
    <w:p>
      <w:pPr>
        <w:pStyle w:val="ListBullet"/>
        <w:keepLines w:val="1"/>
        <w:keepNext w:val="1"/>
        <w:widowControl w:val="1"/>
      </w:pPr>
      <w:r>
        <w:t>[ ] Empresa privada no regulada bajo NIS2/DORA</w:t>
      </w:r>
    </w:p>
    <w:p>
      <w:pPr>
        <w:pStyle w:val="ListBullet"/>
        <w:keepLines w:val="1"/>
        <w:keepNext w:val="1"/>
        <w:widowControl w:val="1"/>
      </w:pPr>
      <w:r>
        <w:t>[ ] Proveedor de servicios TIC / Cloud / Telecom</w:t>
      </w:r>
    </w:p>
    <w:p>
      <w:pPr>
        <w:pStyle w:val="ListBullet"/>
        <w:keepLines w:val="1"/>
        <w:widowControl w:val="1"/>
      </w:pPr>
      <w:r>
        <w:t>[ ] Otra (especifique): ____</w:t>
      </w:r>
    </w:p>
    <w:p>
      <w:r>
        <w:t>1.2. Tamaño aproximado de la organización (empleados)</w:t>
      </w:r>
    </w:p>
    <w:p>
      <w:pPr>
        <w:pStyle w:val="ListBullet"/>
        <w:keepLines w:val="1"/>
        <w:keepNext w:val="1"/>
        <w:widowControl w:val="1"/>
      </w:pPr>
      <w:r>
        <w:t>[ ] Menos de 250</w:t>
      </w:r>
    </w:p>
    <w:p>
      <w:pPr>
        <w:pStyle w:val="ListBullet"/>
        <w:keepLines w:val="1"/>
        <w:keepNext w:val="1"/>
        <w:widowControl w:val="1"/>
      </w:pPr>
      <w:r>
        <w:t>[ ] Entre 250 y 1.000</w:t>
      </w:r>
    </w:p>
    <w:p>
      <w:pPr>
        <w:pStyle w:val="ListBullet"/>
        <w:keepLines w:val="1"/>
        <w:keepNext w:val="1"/>
        <w:widowControl w:val="1"/>
      </w:pPr>
      <w:r>
        <w:t>[ ] Entre 1.001 y 5.000</w:t>
      </w:r>
    </w:p>
    <w:p>
      <w:pPr>
        <w:pStyle w:val="ListBullet"/>
        <w:keepLines w:val="1"/>
        <w:widowControl w:val="1"/>
      </w:pPr>
      <w:r>
        <w:t>[ ] Más de 5.000</w:t>
      </w:r>
    </w:p>
    <w:p>
      <w:r>
        <w:t>1.3. Alcance geográfico de sus operaciones</w:t>
      </w:r>
    </w:p>
    <w:p>
      <w:pPr>
        <w:pStyle w:val="ListBullet"/>
        <w:keepLines w:val="1"/>
        <w:keepNext w:val="1"/>
        <w:widowControl w:val="1"/>
      </w:pPr>
      <w:r>
        <w:t>[ ] Principalmente España</w:t>
      </w:r>
    </w:p>
    <w:p>
      <w:pPr>
        <w:pStyle w:val="ListBullet"/>
        <w:keepLines w:val="1"/>
        <w:keepNext w:val="1"/>
        <w:widowControl w:val="1"/>
      </w:pPr>
      <w:r>
        <w:t>[ ] España y algunos países de la UE</w:t>
      </w:r>
    </w:p>
    <w:p>
      <w:pPr>
        <w:pStyle w:val="ListBullet"/>
        <w:keepLines w:val="1"/>
        <w:widowControl w:val="1"/>
      </w:pPr>
      <w:r>
        <w:t>[ ] Operación global</w:t>
      </w:r>
    </w:p>
    <w:p>
      <w:r>
        <w:t>1.4. Rol principal de la persona que responde</w:t>
      </w:r>
    </w:p>
    <w:p>
      <w:pPr>
        <w:pStyle w:val="ListBullet"/>
        <w:keepLines w:val="1"/>
        <w:keepNext w:val="1"/>
        <w:widowControl w:val="1"/>
      </w:pPr>
      <w:r>
        <w:t>[ ] CISO / Responsable de Seguridad de la Información</w:t>
      </w:r>
    </w:p>
    <w:p>
      <w:pPr>
        <w:pStyle w:val="ListBullet"/>
        <w:keepLines w:val="1"/>
        <w:keepNext w:val="1"/>
        <w:widowControl w:val="1"/>
      </w:pPr>
      <w:r>
        <w:t>[ ] CIO / CTO</w:t>
      </w:r>
    </w:p>
    <w:p>
      <w:pPr>
        <w:pStyle w:val="ListBullet"/>
        <w:keepLines w:val="1"/>
        <w:keepNext w:val="1"/>
        <w:widowControl w:val="1"/>
      </w:pPr>
      <w:r>
        <w:t>[ ] Responsable de Riesgos / Compliance</w:t>
      </w:r>
    </w:p>
    <w:p>
      <w:pPr>
        <w:pStyle w:val="ListBullet"/>
        <w:keepLines w:val="1"/>
        <w:keepNext w:val="1"/>
        <w:widowControl w:val="1"/>
      </w:pPr>
      <w:r>
        <w:t>[ ] Responsable de Continuidad de Negocio / Resiliencia</w:t>
      </w:r>
    </w:p>
    <w:p>
      <w:pPr>
        <w:pStyle w:val="ListBullet"/>
        <w:keepLines w:val="1"/>
        <w:keepNext w:val="1"/>
        <w:widowControl w:val="1"/>
      </w:pPr>
      <w:r>
        <w:t>[ ] Dirección general / miembro del Consejo</w:t>
      </w:r>
    </w:p>
    <w:p>
      <w:pPr>
        <w:pStyle w:val="ListBullet"/>
        <w:keepLines w:val="1"/>
        <w:widowControl w:val="1"/>
      </w:pPr>
      <w:r>
        <w:t>[ ] Otro (especifique): ____</w:t>
      </w:r>
    </w:p>
    <w:p>
      <w:pPr>
        <w:pStyle w:val="Heading2"/>
        <w:keepNext/>
        <w:keepLines/>
      </w:pPr>
      <w:r>
        <w:rPr>
          <w:color w:val="0066CC"/>
        </w:rPr>
        <w:t>2. Enfoque general de CTEM y gobernanza</w:t>
      </w:r>
    </w:p>
    <w:p>
      <w:r>
        <w:t>2.1. ¿Dispone su organización de un programa formal de Gestión Continua de Exposición a Amenazas (CTEM) o equivalente, aunque reciba otro nombre?</w:t>
      </w:r>
    </w:p>
    <w:p>
      <w:pPr>
        <w:pStyle w:val="ListBullet"/>
        <w:keepLines w:val="1"/>
        <w:keepNext w:val="1"/>
        <w:widowControl w:val="1"/>
      </w:pPr>
      <w:r>
        <w:t>[ ] Sí, existe un programa formal CTEM reconocido por dirección.</w:t>
      </w:r>
    </w:p>
    <w:p>
      <w:pPr>
        <w:pStyle w:val="ListBullet"/>
        <w:keepLines w:val="1"/>
        <w:keepNext w:val="1"/>
        <w:widowControl w:val="1"/>
      </w:pPr>
      <w:r>
        <w:t>[ ] Sí, existen prácticas equivalentes, pero no se denominan CTEM.</w:t>
      </w:r>
    </w:p>
    <w:p>
      <w:pPr>
        <w:pStyle w:val="ListBullet"/>
        <w:keepLines w:val="1"/>
        <w:keepNext w:val="1"/>
        <w:widowControl w:val="1"/>
      </w:pPr>
      <w:r>
        <w:t>[ ] No, pero estamos en fase de diseño o piloto.</w:t>
      </w:r>
    </w:p>
    <w:p>
      <w:pPr>
        <w:pStyle w:val="ListBullet"/>
        <w:keepLines w:val="1"/>
        <w:widowControl w:val="1"/>
      </w:pPr>
      <w:r>
        <w:t>[ ] No, no existe nada comparable (por ahora).</w:t>
      </w:r>
    </w:p>
    <w:p>
      <w:r>
        <w:t>2.2. ¿Quién es el responsable último (sponsor) del programa CTEM o equivalente?</w:t>
      </w:r>
    </w:p>
    <w:p>
      <w:pPr>
        <w:pStyle w:val="ListBullet"/>
        <w:keepLines w:val="1"/>
        <w:keepNext w:val="1"/>
        <w:widowControl w:val="1"/>
      </w:pPr>
      <w:r>
        <w:t>[ ] CISO / Responsable de Seguridad de la Información.</w:t>
      </w:r>
    </w:p>
    <w:p>
      <w:pPr>
        <w:pStyle w:val="ListBullet"/>
        <w:keepLines w:val="1"/>
        <w:keepNext w:val="1"/>
        <w:widowControl w:val="1"/>
      </w:pPr>
      <w:r>
        <w:t>[ ] CIO / Dirección de Tecnología.</w:t>
      </w:r>
    </w:p>
    <w:p>
      <w:pPr>
        <w:pStyle w:val="ListBullet"/>
        <w:keepLines w:val="1"/>
        <w:keepNext w:val="1"/>
        <w:widowControl w:val="1"/>
      </w:pPr>
      <w:r>
        <w:t>[ ] Dirección de Riesgos / Cumplimiento.</w:t>
      </w:r>
    </w:p>
    <w:p>
      <w:pPr>
        <w:pStyle w:val="ListBullet"/>
        <w:keepLines w:val="1"/>
        <w:keepNext w:val="1"/>
        <w:widowControl w:val="1"/>
      </w:pPr>
      <w:r>
        <w:t>[ ] Dirección General / Consejo.</w:t>
      </w:r>
    </w:p>
    <w:p>
      <w:pPr>
        <w:pStyle w:val="ListBullet"/>
        <w:keepLines w:val="1"/>
        <w:keepNext w:val="1"/>
        <w:widowControl w:val="1"/>
      </w:pPr>
      <w:r>
        <w:t>[ ] No existe un responsable claramente designado.</w:t>
      </w:r>
    </w:p>
    <w:p>
      <w:pPr>
        <w:pStyle w:val="ListBullet"/>
        <w:keepLines w:val="1"/>
        <w:widowControl w:val="1"/>
      </w:pPr>
      <w:r>
        <w:t>[ ] No aplica (no hay programa CTEM).</w:t>
      </w:r>
    </w:p>
    <w:p>
      <w:r>
        <w:t>2.3. ¿Con qué frecuencia se revisa la exposición global a amenazas en foros de dirección o comités de riesgo?</w:t>
      </w:r>
    </w:p>
    <w:p>
      <w:pPr>
        <w:pStyle w:val="ListBullet"/>
        <w:keepLines w:val="1"/>
        <w:keepNext w:val="1"/>
        <w:widowControl w:val="1"/>
      </w:pPr>
      <w:r>
        <w:t>[ ] Al menos mensualmente.</w:t>
      </w:r>
    </w:p>
    <w:p>
      <w:pPr>
        <w:pStyle w:val="ListBullet"/>
        <w:keepLines w:val="1"/>
        <w:keepNext w:val="1"/>
        <w:widowControl w:val="1"/>
      </w:pPr>
      <w:r>
        <w:t>[ ] Trimestralmente.</w:t>
      </w:r>
    </w:p>
    <w:p>
      <w:pPr>
        <w:pStyle w:val="ListBullet"/>
        <w:keepLines w:val="1"/>
        <w:keepNext w:val="1"/>
        <w:widowControl w:val="1"/>
      </w:pPr>
      <w:r>
        <w:t>[ ] Semestralmente.</w:t>
      </w:r>
    </w:p>
    <w:p>
      <w:pPr>
        <w:pStyle w:val="ListBullet"/>
        <w:keepLines w:val="1"/>
        <w:keepNext w:val="1"/>
        <w:widowControl w:val="1"/>
      </w:pPr>
      <w:r>
        <w:t>[ ] Anualmente.</w:t>
      </w:r>
    </w:p>
    <w:p>
      <w:pPr>
        <w:pStyle w:val="ListBullet"/>
        <w:keepLines w:val="1"/>
        <w:keepNext w:val="1"/>
        <w:widowControl w:val="1"/>
      </w:pPr>
      <w:r>
        <w:t>[ ] De forma ad hoc, tras incidentes o auditorías.</w:t>
      </w:r>
    </w:p>
    <w:p>
      <w:pPr>
        <w:pStyle w:val="ListBullet"/>
        <w:keepLines w:val="1"/>
        <w:widowControl w:val="1"/>
      </w:pPr>
      <w:r>
        <w:t>[ ] Nunca se presenta de forma estructurada.</w:t>
      </w:r>
    </w:p>
    <w:p>
      <w:r>
        <w:t>2.4. ¿En qué medida la exposición a amenazas influye en las decisiones de inversión en ciberseguridad?</w:t>
      </w:r>
    </w:p>
    <w:p>
      <w:pPr>
        <w:pStyle w:val="ListBullet"/>
        <w:keepLines w:val="1"/>
        <w:keepNext w:val="1"/>
        <w:widowControl w:val="1"/>
      </w:pPr>
      <w:r>
        <w:t>[ ] Es el criterio principal (las inversiones se priorizan según exposición y riesgo).</w:t>
      </w:r>
    </w:p>
    <w:p>
      <w:pPr>
        <w:pStyle w:val="ListBullet"/>
        <w:keepLines w:val="1"/>
        <w:keepNext w:val="1"/>
        <w:widowControl w:val="1"/>
      </w:pPr>
      <w:r>
        <w:t>[ ] Es uno de varios criterios relevantes (junto con cumplimiento, tecnología, etc.).</w:t>
      </w:r>
    </w:p>
    <w:p>
      <w:pPr>
        <w:pStyle w:val="ListBullet"/>
        <w:keepLines w:val="1"/>
        <w:keepNext w:val="1"/>
        <w:widowControl w:val="1"/>
      </w:pPr>
      <w:r>
        <w:t>[ ] Se tiene en cuenta de forma marginal o informal.</w:t>
      </w:r>
    </w:p>
    <w:p>
      <w:pPr>
        <w:pStyle w:val="ListBullet"/>
        <w:keepLines w:val="1"/>
        <w:keepNext w:val="1"/>
        <w:widowControl w:val="1"/>
      </w:pPr>
      <w:r>
        <w:t>[ ] Prácticamente no se utiliza para priorizar inversiones.</w:t>
      </w:r>
    </w:p>
    <w:p>
      <w:pPr>
        <w:pStyle w:val="ListBullet"/>
        <w:keepLines w:val="1"/>
        <w:widowControl w:val="1"/>
      </w:pPr>
      <w:r>
        <w:t>[ ] No sabe / No responde.</w:t>
      </w:r>
    </w:p>
    <w:p>
      <w:r>
        <w:t>2.5. ¿Dispone de un modelo formal que conecte exposición a amenazas con riesgo de negocio (pérdidas, interrupciones, daño reputacional)?</w:t>
      </w:r>
    </w:p>
    <w:p>
      <w:pPr>
        <w:pStyle w:val="ListBullet"/>
        <w:keepLines w:val="1"/>
        <w:keepNext w:val="1"/>
        <w:widowControl w:val="1"/>
      </w:pPr>
      <w:r>
        <w:t>[ ] Sí, cuantitativo (pérdidas esperadas, escenarios, etc.).</w:t>
      </w:r>
    </w:p>
    <w:p>
      <w:pPr>
        <w:pStyle w:val="ListBullet"/>
        <w:keepLines w:val="1"/>
        <w:keepNext w:val="1"/>
        <w:widowControl w:val="1"/>
      </w:pPr>
      <w:r>
        <w:t>[ ] Sí, cualitativo (niveles de riesgo, matrices, etc.).</w:t>
      </w:r>
    </w:p>
    <w:p>
      <w:pPr>
        <w:pStyle w:val="ListBullet"/>
        <w:keepLines w:val="1"/>
        <w:keepNext w:val="1"/>
        <w:widowControl w:val="1"/>
      </w:pPr>
      <w:r>
        <w:t>[ ] Parcial, en algunos ámbitos o proyectos.</w:t>
      </w:r>
    </w:p>
    <w:p>
      <w:pPr>
        <w:pStyle w:val="ListBullet"/>
        <w:keepLines w:val="1"/>
        <w:keepNext w:val="1"/>
        <w:widowControl w:val="1"/>
      </w:pPr>
      <w:r>
        <w:t>[ ] No, no existe esa conexión formal.</w:t>
      </w:r>
    </w:p>
    <w:p>
      <w:pPr>
        <w:pStyle w:val="ListBullet"/>
        <w:keepLines w:val="1"/>
        <w:widowControl w:val="1"/>
      </w:pPr>
      <w:r>
        <w:t>[ ] No sabe / No responde.</w:t>
      </w:r>
    </w:p>
    <w:p>
      <w:pPr>
        <w:pStyle w:val="Heading2"/>
        <w:keepNext/>
        <w:keepLines/>
      </w:pPr>
      <w:r>
        <w:rPr>
          <w:color w:val="0066CC"/>
        </w:rPr>
        <w:t>3. Fase de alcance (scoping)</w:t>
      </w:r>
    </w:p>
    <w:p>
      <w:r>
        <w:t>3.1. ¿Cómo define su organización el alcance del programa CTEM?</w:t>
      </w:r>
    </w:p>
    <w:p>
      <w:pPr>
        <w:pStyle w:val="ListBullet"/>
        <w:keepLines w:val="1"/>
        <w:keepNext w:val="1"/>
        <w:widowControl w:val="1"/>
      </w:pPr>
      <w:r>
        <w:t>[ ] Se basa en un inventario claro de activos críticos de negocio.</w:t>
      </w:r>
    </w:p>
    <w:p>
      <w:pPr>
        <w:pStyle w:val="ListBullet"/>
        <w:keepLines w:val="1"/>
        <w:keepNext w:val="1"/>
        <w:widowControl w:val="1"/>
      </w:pPr>
      <w:r>
        <w:t>[ ] Se define por proyectos o iniciativas específicas.</w:t>
      </w:r>
    </w:p>
    <w:p>
      <w:pPr>
        <w:pStyle w:val="ListBullet"/>
        <w:keepLines w:val="1"/>
        <w:keepNext w:val="1"/>
        <w:widowControl w:val="1"/>
      </w:pPr>
      <w:r>
        <w:t>[ ] Se limita a determinados entornos (por ejemplo, sólo externo o sólo cloud).</w:t>
      </w:r>
    </w:p>
    <w:p>
      <w:pPr>
        <w:pStyle w:val="ListBullet"/>
        <w:keepLines w:val="1"/>
        <w:keepNext w:val="1"/>
        <w:widowControl w:val="1"/>
      </w:pPr>
      <w:r>
        <w:t>[ ] Se redefine principalmente tras auditorías o incidentes.</w:t>
      </w:r>
    </w:p>
    <w:p>
      <w:pPr>
        <w:pStyle w:val="ListBullet"/>
        <w:keepLines w:val="1"/>
        <w:widowControl w:val="1"/>
      </w:pPr>
      <w:r>
        <w:t>[ ] No existe una definición clara de alcance.</w:t>
      </w:r>
    </w:p>
    <w:p>
      <w:r>
        <w:t>3.2. ¿Qué criterios se utilizan para considerar un activo como “crítico” en CTEM?</w:t>
      </w:r>
    </w:p>
    <w:p>
      <w:pPr>
        <w:pStyle w:val="ListBullet"/>
        <w:keepLines w:val="1"/>
        <w:keepNext w:val="1"/>
        <w:widowControl w:val="1"/>
      </w:pPr>
      <w:r>
        <w:t>[ ] Impacto directo en la continuidad de servicios esenciales.</w:t>
      </w:r>
    </w:p>
    <w:p>
      <w:pPr>
        <w:pStyle w:val="ListBullet"/>
        <w:keepLines w:val="1"/>
        <w:keepNext w:val="1"/>
        <w:widowControl w:val="1"/>
      </w:pPr>
      <w:r>
        <w:t>[ ] Impacto financiero directo (ingresos, sanciones, etc.).</w:t>
      </w:r>
    </w:p>
    <w:p>
      <w:pPr>
        <w:pStyle w:val="ListBullet"/>
        <w:keepLines w:val="1"/>
        <w:keepNext w:val="1"/>
        <w:widowControl w:val="1"/>
      </w:pPr>
      <w:r>
        <w:t>[ ] Impacto regulatorio (NIS2, DORA, sectorial, etc.).</w:t>
      </w:r>
    </w:p>
    <w:p>
      <w:pPr>
        <w:pStyle w:val="ListBullet"/>
        <w:keepLines w:val="1"/>
        <w:keepNext w:val="1"/>
        <w:widowControl w:val="1"/>
      </w:pPr>
      <w:r>
        <w:t>[ ] Impacto reputacional significativo.</w:t>
      </w:r>
    </w:p>
    <w:p>
      <w:pPr>
        <w:pStyle w:val="ListBullet"/>
        <w:keepLines w:val="1"/>
        <w:keepNext w:val="1"/>
        <w:widowControl w:val="1"/>
      </w:pPr>
      <w:r>
        <w:t>[ ] Criterio técnico (por ejemplo, privilegios, conectividad).</w:t>
      </w:r>
    </w:p>
    <w:p>
      <w:pPr>
        <w:pStyle w:val="ListBullet"/>
        <w:keepLines w:val="1"/>
        <w:widowControl w:val="1"/>
      </w:pPr>
      <w:r>
        <w:t>[ ] No se utilizan criterios explícitos; se decide caso a caso.</w:t>
      </w:r>
    </w:p>
    <w:p>
      <w:r>
        <w:t>3.3. ¿Con qué frecuencia se revisa la lista de activos críticos relevantes para CTEM?</w:t>
      </w:r>
    </w:p>
    <w:p>
      <w:pPr>
        <w:pStyle w:val="ListBullet"/>
        <w:keepLines w:val="1"/>
        <w:keepNext w:val="1"/>
        <w:widowControl w:val="1"/>
      </w:pPr>
      <w:r>
        <w:t>[ ] Mensualmente.</w:t>
      </w:r>
    </w:p>
    <w:p>
      <w:pPr>
        <w:pStyle w:val="ListBullet"/>
        <w:keepLines w:val="1"/>
        <w:keepNext w:val="1"/>
        <w:widowControl w:val="1"/>
      </w:pPr>
      <w:r>
        <w:t>[ ] Trimestralmente.</w:t>
      </w:r>
    </w:p>
    <w:p>
      <w:pPr>
        <w:pStyle w:val="ListBullet"/>
        <w:keepLines w:val="1"/>
        <w:keepNext w:val="1"/>
        <w:widowControl w:val="1"/>
      </w:pPr>
      <w:r>
        <w:t>[ ] Anualmente.</w:t>
      </w:r>
    </w:p>
    <w:p>
      <w:pPr>
        <w:pStyle w:val="ListBullet"/>
        <w:keepLines w:val="1"/>
        <w:keepNext w:val="1"/>
        <w:widowControl w:val="1"/>
      </w:pPr>
      <w:r>
        <w:t>[ ] Sólo tras cambios importantes (proyectos, adquisiciones, etc.).</w:t>
      </w:r>
    </w:p>
    <w:p>
      <w:pPr>
        <w:pStyle w:val="ListBullet"/>
        <w:keepLines w:val="1"/>
        <w:widowControl w:val="1"/>
      </w:pPr>
      <w:r>
        <w:t>[ ] No se revisa de forma sistemática.</w:t>
      </w:r>
    </w:p>
    <w:p>
      <w:r>
        <w:t>3.4. En una escala del 1 al 5, ¿en qué medida considera que la definición de alcance de CTEM refleja la realidad de su negocio?</w:t>
      </w:r>
    </w:p>
    <w:p>
      <w:pPr>
        <w:pStyle w:val="ListBullet"/>
        <w:keepLines w:val="1"/>
        <w:keepNext w:val="1"/>
        <w:widowControl w:val="1"/>
      </w:pPr>
      <w:r>
        <w:t>[ ] 1 – Muy poco (es más un ejercicio formal que real).</w:t>
      </w:r>
    </w:p>
    <w:p>
      <w:pPr>
        <w:pStyle w:val="ListBullet"/>
        <w:keepLines w:val="1"/>
        <w:keepNext w:val="1"/>
        <w:widowControl w:val="1"/>
      </w:pPr>
      <w:r>
        <w:t>[ ] 2 – Limitado (cubre sólo una parte de lo relevante).</w:t>
      </w:r>
    </w:p>
    <w:p>
      <w:pPr>
        <w:pStyle w:val="ListBullet"/>
        <w:keepLines w:val="1"/>
        <w:keepNext w:val="1"/>
        <w:widowControl w:val="1"/>
      </w:pPr>
      <w:r>
        <w:t>[ ] 3 – Aceptable (cubre lo esencial, pero con lagunas).</w:t>
      </w:r>
    </w:p>
    <w:p>
      <w:pPr>
        <w:pStyle w:val="ListBullet"/>
        <w:keepLines w:val="1"/>
        <w:keepNext w:val="1"/>
        <w:widowControl w:val="1"/>
      </w:pPr>
      <w:r>
        <w:t>[ ] 4 – Bueno (representa bien las prioridades actuales).</w:t>
      </w:r>
    </w:p>
    <w:p>
      <w:pPr>
        <w:pStyle w:val="ListBullet"/>
        <w:keepLines w:val="1"/>
        <w:widowControl w:val="1"/>
      </w:pPr>
      <w:r>
        <w:t>[ ] 5 – Excelente (está claramente alineado con la estrategia y riesgos).</w:t>
      </w:r>
    </w:p>
    <w:p>
      <w:pPr>
        <w:pStyle w:val="Heading2"/>
        <w:keepNext/>
        <w:keepLines/>
      </w:pPr>
      <w:r>
        <w:rPr>
          <w:color w:val="0066CC"/>
        </w:rPr>
        <w:t>4. Fase de descubrimiento (discovery) y superficie de ataque</w:t>
      </w:r>
    </w:p>
    <w:p>
      <w:r>
        <w:t>4.1. ¿Dispone de mecanismos automatizados para el descubrimiento continuo de activos expuestos externamente (dominios, IP, servicios)?</w:t>
      </w:r>
    </w:p>
    <w:p>
      <w:pPr>
        <w:pStyle w:val="ListBullet"/>
        <w:keepLines w:val="1"/>
        <w:keepNext w:val="1"/>
        <w:widowControl w:val="1"/>
      </w:pPr>
      <w:r>
        <w:t>[ ] Sí, con herramientas dedicadas de descubrimiento y gestión de superficie de ataque.</w:t>
      </w:r>
    </w:p>
    <w:p>
      <w:pPr>
        <w:pStyle w:val="ListBullet"/>
        <w:keepLines w:val="1"/>
        <w:keepNext w:val="1"/>
        <w:widowControl w:val="1"/>
      </w:pPr>
      <w:r>
        <w:t>[ ] Parcialmente, combinando varias herramientas (por ejemplo, escáneres, ASM, etc.).</w:t>
      </w:r>
    </w:p>
    <w:p>
      <w:pPr>
        <w:pStyle w:val="ListBullet"/>
        <w:keepLines w:val="1"/>
        <w:keepNext w:val="1"/>
        <w:widowControl w:val="1"/>
      </w:pPr>
      <w:r>
        <w:t>[ ] Sólo realizamos descubrimientos puntuales (auditorías, pentests, etc.).</w:t>
      </w:r>
    </w:p>
    <w:p>
      <w:pPr>
        <w:pStyle w:val="ListBullet"/>
        <w:keepLines w:val="1"/>
        <w:widowControl w:val="1"/>
      </w:pPr>
      <w:r>
        <w:t>[ ] No, no realizamos descubrimiento sistemático.</w:t>
      </w:r>
    </w:p>
    <w:p>
      <w:r>
        <w:t>4.2. ¿Incluye el descubrimiento de activos “sombra” (shadow IT, servicios no inventariados, entornos no autorizados)?</w:t>
      </w:r>
    </w:p>
    <w:p>
      <w:pPr>
        <w:pStyle w:val="ListBullet"/>
        <w:keepLines w:val="1"/>
        <w:keepNext w:val="1"/>
        <w:widowControl w:val="1"/>
      </w:pPr>
      <w:r>
        <w:t>[ ] Sí, de forma explícita y recurrente.</w:t>
      </w:r>
    </w:p>
    <w:p>
      <w:pPr>
        <w:pStyle w:val="ListBullet"/>
        <w:keepLines w:val="1"/>
        <w:keepNext w:val="1"/>
        <w:widowControl w:val="1"/>
      </w:pPr>
      <w:r>
        <w:t>[ ] A veces se detectan, pero no es un objetivo formal.</w:t>
      </w:r>
    </w:p>
    <w:p>
      <w:pPr>
        <w:pStyle w:val="ListBullet"/>
        <w:keepLines w:val="1"/>
        <w:keepNext w:val="1"/>
        <w:widowControl w:val="1"/>
      </w:pPr>
      <w:r>
        <w:t>[ ] No, no se contempla activamente.</w:t>
      </w:r>
    </w:p>
    <w:p>
      <w:pPr>
        <w:pStyle w:val="ListBullet"/>
        <w:keepLines w:val="1"/>
        <w:widowControl w:val="1"/>
      </w:pPr>
      <w:r>
        <w:t>[ ] No sabe / No responde.</w:t>
      </w:r>
    </w:p>
    <w:p>
      <w:r>
        <w:t>4.3. ¿Con qué frecuencia actualiza su organización el inventario de activos tecnológicos relevantes para CTEM?</w:t>
      </w:r>
    </w:p>
    <w:p>
      <w:pPr>
        <w:pStyle w:val="ListBullet"/>
        <w:keepLines w:val="1"/>
        <w:keepNext w:val="1"/>
        <w:widowControl w:val="1"/>
      </w:pPr>
      <w:r>
        <w:t>[ ] En tiempo casi real (alimentación automática desde CMDB, cloud, redes, etc.).</w:t>
      </w:r>
    </w:p>
    <w:p>
      <w:pPr>
        <w:pStyle w:val="ListBullet"/>
        <w:keepLines w:val="1"/>
        <w:keepNext w:val="1"/>
        <w:widowControl w:val="1"/>
      </w:pPr>
      <w:r>
        <w:t>[ ] Semanalmente.</w:t>
      </w:r>
    </w:p>
    <w:p>
      <w:pPr>
        <w:pStyle w:val="ListBullet"/>
        <w:keepLines w:val="1"/>
        <w:keepNext w:val="1"/>
        <w:widowControl w:val="1"/>
      </w:pPr>
      <w:r>
        <w:t>[ ] Mensualmente.</w:t>
      </w:r>
    </w:p>
    <w:p>
      <w:pPr>
        <w:pStyle w:val="ListBullet"/>
        <w:keepLines w:val="1"/>
        <w:keepNext w:val="1"/>
        <w:widowControl w:val="1"/>
      </w:pPr>
      <w:r>
        <w:t>[ ] Trimestralmente o menos.</w:t>
      </w:r>
    </w:p>
    <w:p>
      <w:pPr>
        <w:pStyle w:val="ListBullet"/>
        <w:keepLines w:val="1"/>
        <w:widowControl w:val="1"/>
      </w:pPr>
      <w:r>
        <w:t>[ ] No existe un inventario integrado.</w:t>
      </w:r>
    </w:p>
    <w:p>
      <w:r>
        <w:t>4.4. ¿Qué métricas utiliza para describir su superficie de ataque externa?</w:t>
      </w:r>
    </w:p>
    <w:p>
      <w:r>
        <w:t>Marque todas las que apliquen:</w:t>
      </w:r>
    </w:p>
    <w:p>
      <w:pPr>
        <w:pStyle w:val="ListBullet"/>
        <w:keepLines w:val="1"/>
        <w:keepNext w:val="1"/>
        <w:widowControl w:val="1"/>
      </w:pPr>
      <w:r>
        <w:t>[ ] Número de dominios y subdominios activos.</w:t>
      </w:r>
    </w:p>
    <w:p>
      <w:pPr>
        <w:pStyle w:val="ListBullet"/>
        <w:keepLines w:val="1"/>
        <w:keepNext w:val="1"/>
        <w:widowControl w:val="1"/>
      </w:pPr>
      <w:r>
        <w:t>[ ] Número de IP públicas asignadas y activas.</w:t>
      </w:r>
    </w:p>
    <w:p>
      <w:pPr>
        <w:pStyle w:val="ListBullet"/>
        <w:keepLines w:val="1"/>
        <w:keepNext w:val="1"/>
        <w:widowControl w:val="1"/>
      </w:pPr>
      <w:r>
        <w:t>[ ] Número de servicios expuestos por tipo (web, VPN, correo, etc.).</w:t>
      </w:r>
    </w:p>
    <w:p>
      <w:pPr>
        <w:pStyle w:val="ListBullet"/>
        <w:keepLines w:val="1"/>
        <w:keepNext w:val="1"/>
        <w:widowControl w:val="1"/>
      </w:pPr>
      <w:r>
        <w:t>[ ] Porcentaje de activos descubiertos que no estaban inventariados.</w:t>
      </w:r>
    </w:p>
    <w:p>
      <w:pPr>
        <w:pStyle w:val="ListBullet"/>
        <w:keepLines w:val="1"/>
        <w:keepNext w:val="1"/>
        <w:widowControl w:val="1"/>
      </w:pPr>
      <w:r>
        <w:t>[ ] Otro (especifique brevemente): ___</w:t>
      </w:r>
    </w:p>
    <w:p>
      <w:pPr>
        <w:pStyle w:val="ListBullet"/>
        <w:keepLines w:val="1"/>
        <w:widowControl w:val="1"/>
      </w:pPr>
      <w:r>
        <w:t>[ ] No se utilizan métricas específicas de superficie de ataque.</w:t>
      </w:r>
    </w:p>
    <w:p>
      <w:r>
        <w:t>4.5. ¿Se realiza también descubrimiento de exposición interna (segmentación, rutas laterales, privilegios excesivos, etc.)?</w:t>
      </w:r>
    </w:p>
    <w:p>
      <w:pPr>
        <w:pStyle w:val="ListBullet"/>
        <w:keepLines w:val="1"/>
        <w:keepNext w:val="1"/>
        <w:widowControl w:val="1"/>
      </w:pPr>
      <w:r>
        <w:t>[ ] Sí, mediante herramientas específicas (BAS, simulación, análisis de permisos, etc.).</w:t>
      </w:r>
    </w:p>
    <w:p>
      <w:pPr>
        <w:pStyle w:val="ListBullet"/>
        <w:keepLines w:val="1"/>
        <w:keepNext w:val="1"/>
        <w:widowControl w:val="1"/>
      </w:pPr>
      <w:r>
        <w:t>[ ] Parcialmente, en ámbitos acotados (por ejemplo, AD, cloud).</w:t>
      </w:r>
    </w:p>
    <w:p>
      <w:pPr>
        <w:pStyle w:val="ListBullet"/>
        <w:keepLines w:val="1"/>
        <w:keepNext w:val="1"/>
        <w:widowControl w:val="1"/>
      </w:pPr>
      <w:r>
        <w:t>[ ] Sólo de forma puntual (auditorías, ejercicios red team, etc.).</w:t>
      </w:r>
    </w:p>
    <w:p>
      <w:pPr>
        <w:pStyle w:val="ListBullet"/>
        <w:keepLines w:val="1"/>
        <w:widowControl w:val="1"/>
      </w:pPr>
      <w:r>
        <w:t>[ ] No se explora la exposición interna de forma sistemática.</w:t>
      </w:r>
    </w:p>
    <w:p>
      <w:pPr>
        <w:pStyle w:val="Heading2"/>
        <w:keepNext/>
        <w:keepLines/>
      </w:pPr>
      <w:r>
        <w:rPr>
          <w:color w:val="0066CC"/>
        </w:rPr>
        <w:t>5. Fase de priorización (prioritization) e indicadores de exposición</w:t>
      </w:r>
    </w:p>
    <w:p>
      <w:r>
        <w:t>5.1. ¿Cómo se priorizan las exposiciones identificadas en su organización?</w:t>
      </w:r>
    </w:p>
    <w:p>
      <w:pPr>
        <w:pStyle w:val="ListBullet"/>
        <w:keepLines w:val="1"/>
        <w:keepNext w:val="1"/>
        <w:widowControl w:val="1"/>
      </w:pPr>
      <w:r>
        <w:t>[ ] En función del impacto en activos críticos de negocio.</w:t>
      </w:r>
    </w:p>
    <w:p>
      <w:pPr>
        <w:pStyle w:val="ListBullet"/>
        <w:keepLines w:val="1"/>
        <w:keepNext w:val="1"/>
        <w:widowControl w:val="1"/>
      </w:pPr>
      <w:r>
        <w:t>[ ] Según severidad técnica (CVSS o similar).</w:t>
      </w:r>
    </w:p>
    <w:p>
      <w:pPr>
        <w:pStyle w:val="ListBullet"/>
        <w:keepLines w:val="1"/>
        <w:keepNext w:val="1"/>
        <w:widowControl w:val="1"/>
      </w:pPr>
      <w:r>
        <w:t>[ ] Según existencia de amenazas activas / exploits conocidos.</w:t>
      </w:r>
    </w:p>
    <w:p>
      <w:pPr>
        <w:pStyle w:val="ListBullet"/>
        <w:keepLines w:val="1"/>
        <w:keepNext w:val="1"/>
        <w:widowControl w:val="1"/>
      </w:pPr>
      <w:r>
        <w:t>[ ] Según disponibilidad de recursos para remediar (criterio pragmático).</w:t>
      </w:r>
    </w:p>
    <w:p>
      <w:pPr>
        <w:pStyle w:val="ListBullet"/>
        <w:keepLines w:val="1"/>
        <w:widowControl w:val="1"/>
      </w:pPr>
      <w:r>
        <w:t>[ ] No existe un criterio claro; se decide caso a caso.</w:t>
      </w:r>
    </w:p>
    <w:p>
      <w:r>
        <w:t>5.2. ¿Utiliza su organización puntuaciones estandarizadas para priorizar exposiciones?</w:t>
      </w:r>
    </w:p>
    <w:p>
      <w:pPr>
        <w:pStyle w:val="ListBullet"/>
        <w:keepLines w:val="1"/>
        <w:keepNext w:val="1"/>
        <w:widowControl w:val="1"/>
      </w:pPr>
      <w:r>
        <w:t>[ ] Sí, CVSS u otros sistemas de severidad técnica.</w:t>
      </w:r>
    </w:p>
    <w:p>
      <w:pPr>
        <w:pStyle w:val="ListBullet"/>
        <w:keepLines w:val="1"/>
        <w:keepNext w:val="1"/>
        <w:widowControl w:val="1"/>
      </w:pPr>
      <w:r>
        <w:t>[ ] Sí, EPSS u otros modelos de probabilidad de explotación.</w:t>
      </w:r>
    </w:p>
    <w:p>
      <w:pPr>
        <w:pStyle w:val="ListBullet"/>
        <w:keepLines w:val="1"/>
        <w:keepNext w:val="1"/>
        <w:widowControl w:val="1"/>
      </w:pPr>
      <w:r>
        <w:t>[ ] Sí, puntuaciones internas de riesgo de negocio.</w:t>
      </w:r>
    </w:p>
    <w:p>
      <w:pPr>
        <w:pStyle w:val="ListBullet"/>
        <w:keepLines w:val="1"/>
        <w:keepNext w:val="1"/>
        <w:widowControl w:val="1"/>
      </w:pPr>
      <w:r>
        <w:t>[ ] Sí, una combinación de varios sistemas.</w:t>
      </w:r>
    </w:p>
    <w:p>
      <w:pPr>
        <w:pStyle w:val="ListBullet"/>
        <w:keepLines w:val="1"/>
        <w:widowControl w:val="1"/>
      </w:pPr>
      <w:r>
        <w:t>[ ] No, no utilizamos puntuaciones estandarizadas.</w:t>
      </w:r>
    </w:p>
    <w:p>
      <w:r>
        <w:t>5.3. ¿Existen indicadores que combinen exposición técnica con impacto de negocio (por ejemplo, índices de “exposición crítica” por servicio)?</w:t>
      </w:r>
    </w:p>
    <w:p>
      <w:pPr>
        <w:pStyle w:val="ListBullet"/>
        <w:keepLines w:val="1"/>
        <w:keepNext w:val="1"/>
        <w:widowControl w:val="1"/>
      </w:pPr>
      <w:r>
        <w:t>[ ] Sí, se han definido y se utilizan regularmente.</w:t>
      </w:r>
    </w:p>
    <w:p>
      <w:pPr>
        <w:pStyle w:val="ListBullet"/>
        <w:keepLines w:val="1"/>
        <w:keepNext w:val="1"/>
        <w:widowControl w:val="1"/>
      </w:pPr>
      <w:r>
        <w:t>[ ] Sí, pero sólo en algunos ámbitos o proyectos.</w:t>
      </w:r>
    </w:p>
    <w:p>
      <w:pPr>
        <w:pStyle w:val="ListBullet"/>
        <w:keepLines w:val="1"/>
        <w:keepNext w:val="1"/>
        <w:widowControl w:val="1"/>
      </w:pPr>
      <w:r>
        <w:t>[ ] No, pero estamos trabajando en ello.</w:t>
      </w:r>
    </w:p>
    <w:p>
      <w:pPr>
        <w:pStyle w:val="ListBullet"/>
        <w:keepLines w:val="1"/>
        <w:widowControl w:val="1"/>
      </w:pPr>
      <w:r>
        <w:t>[ ] No, no existen indicadores de este tipo.</w:t>
      </w:r>
    </w:p>
    <w:p>
      <w:r>
        <w:t>5.4. ¿Qué indicadores de exposición utiliza habitualmente para informar a dirección o al consejo?</w:t>
      </w:r>
    </w:p>
    <w:p>
      <w:r>
        <w:t>Marque las opciones que apliquen y valore su uso:</w:t>
      </w:r>
    </w:p>
    <w:p>
      <w:pPr>
        <w:pStyle w:val="ListBullet"/>
        <w:keepLines w:val="1"/>
        <w:keepNext w:val="1"/>
        <w:widowControl w:val="1"/>
      </w:pPr>
      <w:r>
        <w:t>[ ] Número de vulnerabilidades críticas/altas abiertas en activos críticos (uso: alto / medio / bajo).</w:t>
      </w:r>
    </w:p>
    <w:p>
      <w:pPr>
        <w:pStyle w:val="ListBullet"/>
        <w:keepLines w:val="1"/>
        <w:keepNext w:val="1"/>
        <w:widowControl w:val="1"/>
      </w:pPr>
      <w:r>
        <w:t>[ ] Número de rutas de ataque explotables hacia activos críticos (uso: alto / medio / bajo).</w:t>
      </w:r>
    </w:p>
    <w:p>
      <w:pPr>
        <w:pStyle w:val="ListBullet"/>
        <w:keepLines w:val="1"/>
        <w:keepNext w:val="1"/>
        <w:widowControl w:val="1"/>
      </w:pPr>
      <w:r>
        <w:t>[ ] Índices agregados de riesgo o exposición (scores CTEM, ASM, etc.) (uso: alto / medio / bajo).</w:t>
      </w:r>
    </w:p>
    <w:p>
      <w:pPr>
        <w:pStyle w:val="ListBullet"/>
        <w:keepLines w:val="1"/>
        <w:keepNext w:val="1"/>
        <w:widowControl w:val="1"/>
      </w:pPr>
      <w:r>
        <w:t>[ ] Comparativas de exposición por unidad de negocio o proveedor (uso: alto / medio / bajo).</w:t>
      </w:r>
    </w:p>
    <w:p>
      <w:pPr>
        <w:pStyle w:val="ListBullet"/>
        <w:keepLines w:val="1"/>
        <w:widowControl w:val="1"/>
      </w:pPr>
      <w:r>
        <w:t>[ ] Otro (especifique): ___.</w:t>
      </w:r>
    </w:p>
    <w:p>
      <w:r>
        <w:t>5.5. ¿Incluye la priorización aspectos relativos a identidad, accesos privilegiados y terceros/proveedores?</w:t>
      </w:r>
    </w:p>
    <w:p>
      <w:pPr>
        <w:pStyle w:val="ListBullet"/>
        <w:keepLines w:val="1"/>
        <w:keepNext w:val="1"/>
        <w:widowControl w:val="1"/>
      </w:pPr>
      <w:r>
        <w:t>[ ] Sí, plenamente integrados en la priorización.</w:t>
      </w:r>
    </w:p>
    <w:p>
      <w:pPr>
        <w:pStyle w:val="ListBullet"/>
        <w:keepLines w:val="1"/>
        <w:keepNext w:val="1"/>
        <w:widowControl w:val="1"/>
      </w:pPr>
      <w:r>
        <w:t>[ ] Parcialmente (por ejemplo, sólo terceros críticos).</w:t>
      </w:r>
    </w:p>
    <w:p>
      <w:pPr>
        <w:pStyle w:val="ListBullet"/>
        <w:keepLines w:val="1"/>
        <w:widowControl w:val="1"/>
      </w:pPr>
      <w:r>
        <w:t>[ ] De forma puntual y react- [ ] Parcialm están fuera del alcance actual.</w:t>
      </w:r>
    </w:p>
    <w:p>
      <w:pPr>
        <w:pStyle w:val="Heading2"/>
        <w:keepNext/>
        <w:keepLines/>
      </w:pPr>
      <w:r>
        <w:rPr>
          <w:color w:val="0066CC"/>
        </w:rPr>
        <w:t>6. Fase de validación (validation) y simulación de ataques</w:t>
      </w:r>
    </w:p>
    <w:p>
      <w:r>
        <w:t>6.1. ¿Realiza su organización simulaciones de ataque (BAS, red teaming, purple teaming, ejercicios adversariales) ligadas a las exposiciones identificadas por CTEM?</w:t>
      </w:r>
    </w:p>
    <w:p>
      <w:pPr>
        <w:pStyle w:val="ListBullet"/>
        <w:keepLines w:val="1"/>
        <w:keepNext w:val="1"/>
        <w:widowControl w:val="1"/>
      </w:pPr>
      <w:r>
        <w:t>[ ] Sí, de forma continua o muy regular (al menos mensual).</w:t>
      </w:r>
    </w:p>
    <w:p>
      <w:pPr>
        <w:pStyle w:val="ListBullet"/>
        <w:keepLines w:val="1"/>
        <w:keepNext w:val="1"/>
        <w:widowControl w:val="1"/>
      </w:pPr>
      <w:r>
        <w:t>[ ] Sí, de forma periódica (trimestral / anual).</w:t>
      </w:r>
    </w:p>
    <w:p>
      <w:pPr>
        <w:pStyle w:val="ListBullet"/>
        <w:keepLines w:val="1"/>
        <w:keepNext w:val="1"/>
        <w:widowControl w:val="1"/>
      </w:pPr>
      <w:r>
        <w:t>[ ] Sólo de forma puntual (proyectos, auditorías, etc.).</w:t>
      </w:r>
    </w:p>
    <w:p>
      <w:pPr>
        <w:pStyle w:val="ListBullet"/>
        <w:keepLines w:val="1"/>
        <w:widowControl w:val="1"/>
      </w:pPr>
      <w:r>
        <w:t>[ ] No, no se realizan simulaciones ligadas a CTEM.</w:t>
      </w:r>
    </w:p>
    <w:p>
      <w:r>
        <w:t>6.2. ¿Qué porcentaje aproximado de las exposiciones “críticas” identificadas se validan como explotables mediante pruebas prácticas o simuladas?</w:t>
      </w:r>
    </w:p>
    <w:p>
      <w:pPr>
        <w:pStyle w:val="ListBullet"/>
        <w:keepLines w:val="1"/>
        <w:keepNext w:val="1"/>
        <w:widowControl w:val="1"/>
      </w:pPr>
      <w:r>
        <w:t>[ ] Más del 75 %.</w:t>
      </w:r>
    </w:p>
    <w:p>
      <w:pPr>
        <w:pStyle w:val="ListBullet"/>
        <w:keepLines w:val="1"/>
        <w:keepNext w:val="1"/>
        <w:widowControl w:val="1"/>
      </w:pPr>
      <w:r>
        <w:t>[ ] Entre el 50 % y el 75 %.</w:t>
      </w:r>
    </w:p>
    <w:p>
      <w:pPr>
        <w:pStyle w:val="ListBullet"/>
        <w:keepLines w:val="1"/>
        <w:keepNext w:val="1"/>
        <w:widowControl w:val="1"/>
      </w:pPr>
      <w:r>
        <w:t>[ ] Entre el 25 % y el 50 %.</w:t>
      </w:r>
    </w:p>
    <w:p>
      <w:pPr>
        <w:pStyle w:val="ListBullet"/>
        <w:keepLines w:val="1"/>
        <w:keepNext w:val="1"/>
        <w:widowControl w:val="1"/>
      </w:pPr>
      <w:r>
        <w:t>[ ] Menos del 25 %.</w:t>
      </w:r>
    </w:p>
    <w:p>
      <w:pPr>
        <w:pStyle w:val="ListBullet"/>
        <w:keepLines w:val="1"/>
        <w:widowControl w:val="1"/>
      </w:pPr>
      <w:r>
        <w:t>[ ] No se mide / No se sabe.</w:t>
      </w:r>
    </w:p>
    <w:p>
      <w:r>
        <w:t>6.3. ¿Se miden indicadores de eficacia de controles (EDR, WAF, firewalls, IAM, etc.) frente a los escenarios de ataque derivados de CTEM?</w:t>
      </w:r>
    </w:p>
    <w:p>
      <w:pPr>
        <w:pStyle w:val="ListBullet"/>
        <w:keepLines w:val="1"/>
        <w:keepNext w:val="1"/>
        <w:widowControl w:val="1"/>
      </w:pPr>
      <w:r>
        <w:t>[ ] Sí, se miden sistemáticamente (tasa de detección, bloqueo, etc.).</w:t>
      </w:r>
    </w:p>
    <w:p>
      <w:pPr>
        <w:pStyle w:val="ListBullet"/>
        <w:keepLines w:val="1"/>
        <w:keepNext w:val="1"/>
        <w:widowControl w:val="1"/>
      </w:pPr>
      <w:r>
        <w:t>[ ] Sí, pero sólo en ejercicios específicos.</w:t>
      </w:r>
    </w:p>
    <w:p>
      <w:pPr>
        <w:pStyle w:val="ListBullet"/>
        <w:keepLines w:val="1"/>
        <w:keepNext w:val="1"/>
        <w:widowControl w:val="1"/>
      </w:pPr>
      <w:r>
        <w:t>[ ] Se revisa de forma cualitativa, sin métricas formales.</w:t>
      </w:r>
    </w:p>
    <w:p>
      <w:pPr>
        <w:pStyle w:val="ListBullet"/>
        <w:keepLines w:val="1"/>
        <w:widowControl w:val="1"/>
      </w:pPr>
      <w:r>
        <w:t>[ ] No, no se miden de forma explícita.</w:t>
      </w:r>
    </w:p>
    <w:p>
      <w:r>
        <w:t>6.4. ¿Existe un proceso formal para actualizar reglas, políticas o arquitectura a partir de los resultados de validación?</w:t>
      </w:r>
    </w:p>
    <w:p>
      <w:pPr>
        <w:pStyle w:val="ListBullet"/>
        <w:keepLines w:val="1"/>
        <w:keepNext w:val="1"/>
        <w:widowControl w:val="1"/>
      </w:pPr>
      <w:r>
        <w:t>[ ] Sí, con ciclo de mejora continua documentado.</w:t>
      </w:r>
    </w:p>
    <w:p>
      <w:pPr>
        <w:pStyle w:val="ListBullet"/>
        <w:keepLines w:val="1"/>
        <w:keepNext w:val="1"/>
        <w:widowControl w:val="1"/>
      </w:pPr>
      <w:r>
        <w:t>[ ] Parcialm de forma informal.</w:t>
      </w:r>
    </w:p>
    <w:p>
      <w:pPr>
        <w:pStyle w:val="ListBullet"/>
        <w:keepLines w:val="1"/>
        <w:keepNext w:val="1"/>
        <w:widowControl w:val="1"/>
      </w:pPr>
      <w:r>
        <w:t>[ ] Sólo tras incidentes graves.</w:t>
      </w:r>
    </w:p>
    <w:p>
      <w:pPr>
        <w:pStyle w:val="ListBullet"/>
        <w:keepLines w:val="1"/>
        <w:widowControl w:val="1"/>
      </w:pPr>
      <w:r>
        <w:t>[ ] No, no existe tal proceso.</w:t>
      </w:r>
    </w:p>
    <w:p>
      <w:r>
        <w:t>6.5. ¿Con qué frecuencia se revisan y actualizan los escenarios de ataque utiliz- [ ] Parcialmgrama CTEM?</w:t>
      </w:r>
    </w:p>
    <w:p>
      <w:pPr>
        <w:pStyle w:val="ListBullet"/>
        <w:keepLines w:val="1"/>
        <w:keepNext w:val="1"/>
        <w:widowControl w:val="1"/>
      </w:pPr>
      <w:r>
        <w:t>[ ] Al menos mensual.</w:t>
      </w:r>
    </w:p>
    <w:p>
      <w:pPr>
        <w:pStyle w:val="ListBullet"/>
        <w:keepLines w:val="1"/>
        <w:keepNext w:val="1"/>
        <w:widowControl w:val="1"/>
      </w:pPr>
      <w:r>
        <w:t>[ ] Trimestral.</w:t>
      </w:r>
    </w:p>
    <w:p>
      <w:pPr>
        <w:pStyle w:val="ListBullet"/>
        <w:keepLines w:val="1"/>
        <w:keepNext w:val="1"/>
        <w:widowControl w:val="1"/>
      </w:pPr>
      <w:r>
        <w:t>[ ] Parcialm [ ] Sólo cuando hay grandes cambios tecnológicos.</w:t>
      </w:r>
    </w:p>
    <w:p>
      <w:pPr>
        <w:pStyle w:val="ListBullet"/>
        <w:keepLines w:val="1"/>
        <w:widowControl w:val="1"/>
      </w:pPr>
      <w:r>
        <w:t>[ ] No se rev- [ ] Parcialmsistemática.</w:t>
      </w:r>
    </w:p>
    <w:p>
      <w:pPr>
        <w:pStyle w:val="Heading2"/>
        <w:keepNext/>
        <w:keepLines/>
      </w:pPr>
      <w:r>
        <w:rPr>
          <w:color w:val="0066CC"/>
        </w:rPr>
        <w:t>7. Fase de movilización (mobilization),- [ ] Parcialm SLAs</w:t>
      </w:r>
    </w:p>
    <w:p>
      <w:r>
        <w:t>7.1. ¿Dispone su organización de SLAs formales de re- [ ] Parcialm exposiciones críticas y altas?</w:t>
      </w:r>
    </w:p>
    <w:p>
      <w:pPr>
        <w:pStyle w:val="ListBullet"/>
        <w:keepLines w:val="1"/>
        <w:keepNext w:val="1"/>
        <w:widowControl w:val="1"/>
      </w:pPr>
      <w:r>
        <w:t>[ ] Sí, con plazos definidos (por ejemplo, - [ ] Parcialmeguimiento.</w:t>
      </w:r>
    </w:p>
    <w:p>
      <w:pPr>
        <w:pStyle w:val="ListBullet"/>
        <w:keepLines w:val="1"/>
        <w:keepNext w:val="1"/>
        <w:widowControl w:val="1"/>
      </w:pPr>
      <w:r>
        <w:t>[ ] Sí, pero los plazos no se controlan de manera est- [ ] Parcialmólo existen SLAs para ciertos tipos de vulnerabilidades o entornos.</w:t>
      </w:r>
    </w:p>
    <w:p>
      <w:pPr>
        <w:pStyle w:val="ListBullet"/>
        <w:keepLines w:val="1"/>
        <w:widowControl w:val="1"/>
      </w:pPr>
      <w:r>
        <w:t>[ ] No, no ha- [ ] Parcialms.</w:t>
      </w:r>
    </w:p>
    <w:p>
      <w:r>
        <w:t>7.2. ¿Qué porcentaje aproximado de exposiciones críticas se remedia dentro del SLA establecido?</w:t>
      </w:r>
    </w:p>
    <w:p>
      <w:pPr>
        <w:pStyle w:val="ListBullet"/>
        <w:keepLines w:val="1"/>
        <w:keepNext w:val="1"/>
        <w:widowControl w:val="1"/>
      </w:pPr>
      <w:r>
        <w:t>[ ] Parcialm90 %.</w:t>
      </w:r>
    </w:p>
    <w:p>
      <w:pPr>
        <w:pStyle w:val="ListBullet"/>
        <w:keepLines w:val="1"/>
        <w:keepNext w:val="1"/>
        <w:widowControl w:val="1"/>
      </w:pPr>
      <w:r>
        <w:t>[ ] Entre el 70 % y el 90 %.</w:t>
      </w:r>
    </w:p>
    <w:p>
      <w:pPr>
        <w:pStyle w:val="ListBullet"/>
        <w:keepLines w:val="1"/>
        <w:keepNext w:val="1"/>
        <w:widowControl w:val="1"/>
      </w:pPr>
      <w:r>
        <w:t>[ ] Entre el 50 % y el 7- [ ] Parcialmos del 50 %.</w:t>
      </w:r>
    </w:p>
    <w:p>
      <w:pPr>
        <w:pStyle w:val="ListBullet"/>
        <w:keepLines w:val="1"/>
        <w:widowControl w:val="1"/>
      </w:pPr>
      <w:r>
        <w:t>[ ] No se mide / No aplica.</w:t>
      </w:r>
    </w:p>
    <w:p>
      <w:r>
        <w:t>7.3. ¿Cómo se mide el tiempo medio de remediación (MTTR) en el contexto CTEM?</w:t>
      </w:r>
    </w:p>
    <w:p>
      <w:pPr>
        <w:pStyle w:val="ListBullet"/>
        <w:keepLines w:val="1"/>
        <w:keepNext w:val="1"/>
        <w:widowControl w:val="1"/>
      </w:pPr>
      <w:r>
        <w:t>[ ] Parcialmde forma sistemática y se reporta a dirección.</w:t>
      </w:r>
    </w:p>
    <w:p>
      <w:pPr>
        <w:pStyle w:val="ListBullet"/>
        <w:keepLines w:val="1"/>
        <w:keepNext w:val="1"/>
        <w:widowControl w:val="1"/>
      </w:pPr>
      <w:r>
        <w:t>[ ] Se mide, pero sólo internamente en el eq- [ ] Parcialm- [ ] Se mide de forma ocasional o manual.</w:t>
      </w:r>
    </w:p>
    <w:p>
      <w:pPr>
        <w:pStyle w:val="ListBullet"/>
        <w:keepLines w:val="1"/>
        <w:widowControl w:val="1"/>
      </w:pPr>
      <w:r>
        <w:t>[ ] No se mide el MTTR.</w:t>
      </w:r>
    </w:p>
    <w:p>
      <w:r>
        <w:t>7.4. ¿Dispone de métricas de “velocidad de remediación” (reducció- [ ] Parcialmn por unidad de tiempo)?</w:t>
      </w:r>
    </w:p>
    <w:p>
      <w:pPr>
        <w:pStyle w:val="ListBullet"/>
        <w:keepLines w:val="1"/>
        <w:keepNext w:val="1"/>
        <w:widowControl w:val="1"/>
      </w:pPr>
      <w:r>
        <w:t>[ ] Sí, con índices de reducción de exposición agregada.</w:t>
      </w:r>
    </w:p>
    <w:p>
      <w:pPr>
        <w:pStyle w:val="ListBullet"/>
        <w:keepLines w:val="1"/>
        <w:keepNext w:val="1"/>
        <w:widowControl w:val="1"/>
      </w:pPr>
      <w:r>
        <w:t>[ ] Sí, pero sólo en proyectos o campañas específicas.</w:t>
      </w:r>
    </w:p>
    <w:p>
      <w:pPr>
        <w:pStyle w:val="ListBullet"/>
        <w:keepLines w:val="1"/>
        <w:keepNext w:val="1"/>
        <w:widowControl w:val="1"/>
      </w:pPr>
      <w:r>
        <w:t>[ ] No, aunqu- [ ] Parcialm relevante.</w:t>
      </w:r>
    </w:p>
    <w:p>
      <w:pPr>
        <w:pStyle w:val="ListBullet"/>
        <w:keepLines w:val="1"/>
        <w:widowControl w:val="1"/>
      </w:pPr>
      <w:r>
        <w:t>[ ] No, y no se considera una prioridad.</w:t>
      </w:r>
    </w:p>
    <w:p>
      <w:r>
        <w:t>7.5. ¿Se evalúa el imp- [ ] Parcialmciones de remediación en términos de riesgo residual?</w:t>
      </w:r>
    </w:p>
    <w:p>
      <w:pPr>
        <w:pStyle w:val="ListBullet"/>
        <w:keepLines w:val="1"/>
        <w:keepNext w:val="1"/>
        <w:widowControl w:val="1"/>
      </w:pPr>
      <w:r>
        <w:t>[ ] Sí, con indicad- [ ] Parcialm antes/después.</w:t>
      </w:r>
    </w:p>
    <w:p>
      <w:pPr>
        <w:pStyle w:val="ListBullet"/>
        <w:keepLines w:val="1"/>
        <w:keepNext w:val="1"/>
        <w:widowControl w:val="1"/>
      </w:pPr>
      <w:r>
        <w:t>[ ] Sí, pero sólo cualitativamente.</w:t>
      </w:r>
    </w:p>
    <w:p>
      <w:pPr>
        <w:pStyle w:val="ListBullet"/>
        <w:keepLines w:val="1"/>
        <w:widowControl w:val="1"/>
      </w:pPr>
      <w:r>
        <w:t>[ ] Rara vez o sólo tras inci- [ ] ParcialmNo, no se evalúa el riesgo residual.</w:t>
      </w:r>
    </w:p>
    <w:p>
      <w:pPr>
        <w:pStyle w:val="Heading2"/>
        <w:keepNext/>
        <w:keepLines/>
      </w:pPr>
      <w:r>
        <w:rPr>
          <w:color w:val="0066CC"/>
        </w:rPr>
        <w:t>8. Indicadores de resiliencia, continuidad y resultados</w:t>
      </w:r>
    </w:p>
    <w:p>
      <w:r>
        <w:t>8.1. En el último año, ¿ha sufrido su organización incidentes de seguridad con impacto operativo releva- [ ] Parcialm, múltiples incidentes significativos.</w:t>
      </w:r>
      <w:r/>
      <w:r>
        <w:br/>
        <w:t>- [ ] Sí, uno o- [ ] Parcialms significativos.</w:t>
      </w:r>
      <w:r/>
      <w:r>
        <w:br/>
        <w:t>- [ ] Algún incidente menor, sin impacto relevante.</w:t>
      </w:r>
      <w:r/>
      <w:r>
        <w:br/>
        <w:t>- [ ] No, ninguno digno de mención (que sepamos).</w:t>
      </w:r>
    </w:p>
    <w:p>
      <w:r>
        <w:t>8.2. ¿Se mide el tiempo medio de recuperación de servicios críticos tras incidentes (MTTR de servicio)?</w:t>
      </w:r>
    </w:p>
    <w:p>
      <w:pPr>
        <w:pStyle w:val="ListBullet"/>
        <w:keepLines w:val="1"/>
        <w:keepNext w:val="1"/>
        <w:widowControl w:val="1"/>
      </w:pPr>
      <w:r>
        <w:t>[ ] Sí, con métricas consolidadas y revis- [ ] Parcialms.</w:t>
      </w:r>
    </w:p>
    <w:p>
      <w:pPr>
        <w:pStyle w:val="ListBullet"/>
        <w:keepLines w:val="1"/>
        <w:keepNext w:val="1"/>
        <w:widowControl w:val="1"/>
      </w:pPr>
      <w:r>
        <w:t>[ ] Sí, pero sólo en algunos servicios.</w:t>
      </w:r>
    </w:p>
    <w:p>
      <w:pPr>
        <w:pStyle w:val="ListBullet"/>
        <w:keepLines w:val="1"/>
        <w:keepNext w:val="1"/>
        <w:widowControl w:val="1"/>
      </w:pPr>
      <w:r>
        <w:t>[ ] Se mide de forma ad hoc.</w:t>
      </w:r>
    </w:p>
    <w:p>
      <w:pPr>
        <w:pStyle w:val="ListBullet"/>
        <w:keepLines w:val="1"/>
        <w:widowControl w:val="1"/>
      </w:pPr>
      <w:r>
        <w:t>[ ] No, no se mide formalmente.</w:t>
      </w:r>
    </w:p>
    <w:p>
      <w:r>
        <w:t>8.3. ¿Existe una relación visible entre la adopción de CTEM y la reducción de incidentes graves en su organización?</w:t>
      </w:r>
    </w:p>
    <w:p>
      <w:pPr>
        <w:pStyle w:val="ListBullet"/>
        <w:keepLines w:val="1"/>
        <w:keepNext w:val="1"/>
        <w:widowControl w:val="1"/>
      </w:pPr>
      <w:r>
        <w:t>[ ] Sí, claramente observab- [ ] Parcialmuencia y/o severidad).</w:t>
      </w:r>
    </w:p>
    <w:p>
      <w:pPr>
        <w:pStyle w:val="ListBullet"/>
        <w:keepLines w:val="1"/>
        <w:keepNext w:val="1"/>
        <w:widowControl w:val="1"/>
      </w:pPr>
      <w:r>
        <w:t>[ ] Sí, pero todavía con datos limitados.</w:t>
      </w:r>
    </w:p>
    <w:p>
      <w:pPr>
        <w:pStyle w:val="ListBullet"/>
        <w:keepLines w:val="1"/>
        <w:widowControl w:val="1"/>
      </w:pPr>
      <w:r>
        <w:t>[ ] No está claro; no vemos una correlación evid- [ ] Parcialm se ha analizado.</w:t>
      </w:r>
    </w:p>
    <w:p>
      <w:r>
        <w:t>8.4. ¿Integra CTEM indicadores de continuidad de negoc- [ ] Parcialmdisponibilidad) en su análisis de exposición?</w:t>
      </w:r>
    </w:p>
    <w:p>
      <w:pPr>
        <w:pStyle w:val="ListBullet"/>
        <w:keepLines w:val="1"/>
        <w:keepNext w:val="1"/>
        <w:widowControl w:val="1"/>
      </w:pPr>
      <w:r>
        <w:t>[ ] Parcialmorma sistemática en activos y servicios críticos.</w:t>
      </w:r>
    </w:p>
    <w:p>
      <w:pPr>
        <w:pStyle w:val="ListBullet"/>
        <w:keepLines w:val="1"/>
        <w:widowControl w:val="1"/>
      </w:pPr>
      <w:r>
        <w:t>[ ] Parcialmente, en algunos proc- [ ] Parcialm, se tratan en silos separ- [ ] Parcialm aplica / No sabe.</w:t>
      </w:r>
    </w:p>
    <w:p>
      <w:r>
        <w:t>8.5. ¿Se reportan al máximo órgano de gobierno (Consejo, Patronato, etc.) indicadores que vinculan exposición, incidentes y continuidad?</w:t>
      </w:r>
    </w:p>
    <w:p>
      <w:pPr>
        <w:pStyle w:val="ListBullet"/>
        <w:keepLines w:val="1"/>
        <w:keepNext w:val="1"/>
        <w:widowControl w:val="1"/>
      </w:pPr>
      <w:r>
        <w:t>[ ] Sí, en f- [ ] Parcialms de mando periódicos.</w:t>
      </w:r>
    </w:p>
    <w:p>
      <w:pPr>
        <w:pStyle w:val="ListBullet"/>
        <w:keepLines w:val="1"/>
        <w:keepNext w:val="1"/>
        <w:widowControl w:val="1"/>
      </w:pPr>
      <w:r>
        <w:t>[ ] Sí, pero de forma resumida o esporádica.</w:t>
      </w:r>
    </w:p>
    <w:p>
      <w:pPr>
        <w:pStyle w:val="ListBullet"/>
        <w:keepLines w:val="1"/>
        <w:keepNext w:val="1"/>
        <w:widowControl w:val="1"/>
      </w:pPr>
      <w:r>
        <w:t>[ ] Raramente; sólo tras incidentes relevantes.</w:t>
      </w:r>
    </w:p>
    <w:p>
      <w:pPr>
        <w:pStyle w:val="ListBullet"/>
        <w:keepLines w:val="1"/>
        <w:widowControl w:val="1"/>
      </w:pPr>
      <w:r>
        <w:t>[ ] No, nunca.</w:t>
      </w:r>
    </w:p>
    <w:p>
      <w:pPr>
        <w:pStyle w:val="Heading2"/>
        <w:keepNext/>
        <w:keepLines/>
      </w:pPr>
      <w:r>
        <w:rPr>
          <w:color w:val="0066CC"/>
        </w:rPr>
        <w:t>9. Alineamiento con marcos normativos y regulato- [ ] Parcialmtá su organización sujeta a NIS2, DORA u otros marcos europeos de ciberseguridad?</w:t>
      </w:r>
    </w:p>
    <w:p>
      <w:pPr>
        <w:pStyle w:val="ListBullet"/>
        <w:keepLines w:val="1"/>
        <w:keepNext w:val="1"/>
        <w:widowControl w:val="1"/>
      </w:pPr>
      <w:r>
        <w:t>[ ] Sí, NIS2.</w:t>
      </w:r>
    </w:p>
    <w:p>
      <w:pPr>
        <w:pStyle w:val="ListBullet"/>
        <w:keepLines w:val="1"/>
        <w:keepNext w:val="1"/>
        <w:widowControl w:val="1"/>
      </w:pPr>
      <w:r>
        <w:t>[ ] Sí, DORA.</w:t>
      </w:r>
    </w:p>
    <w:p>
      <w:pPr>
        <w:pStyle w:val="ListBullet"/>
        <w:keepLines w:val="1"/>
        <w:keepNext w:val="1"/>
        <w:widowControl w:val="1"/>
      </w:pPr>
      <w:r>
        <w:t>[ ] Sí, ambos.</w:t>
      </w:r>
    </w:p>
    <w:p>
      <w:pPr>
        <w:pStyle w:val="ListBullet"/>
        <w:keepLines w:val="1"/>
        <w:keepNext w:val="1"/>
        <w:widowControl w:val="1"/>
      </w:pPr>
      <w:r>
        <w:t>[ ] Otros marcos sectoriales (especifique): _______</w:t>
      </w:r>
    </w:p>
    <w:p>
      <w:pPr>
        <w:pStyle w:val="ListBullet"/>
        <w:keepLines w:val="1"/>
        <w:keepNext w:val="1"/>
        <w:widowControl w:val="1"/>
      </w:pPr>
      <w:r>
        <w:br/>
        <w:t>[ ] No, no estamos directam- [ ] Parcialm</w:t>
        <w:br/>
        <w:t>9.2. ¿Integra explícitamente las obligaciones de NIS2/DORA en su programa CTEM (por ejemplo, gestión de riesgos, incident reporting, continuidad, terceros)?</w:t>
        <w:br/>
      </w:r>
    </w:p>
    <w:p>
      <w:pPr>
        <w:pStyle w:val="ListBullet"/>
        <w:keepLines w:val="1"/>
        <w:keepNext w:val="1"/>
        <w:widowControl w:val="1"/>
      </w:pPr>
      <w:r>
        <w:br/>
        <w:t>[ ] Sí, CTEM es uno de los pilares para el cumplimiento.</w:t>
        <w:br/>
      </w:r>
    </w:p>
    <w:p>
      <w:pPr>
        <w:pStyle w:val="ListBullet"/>
        <w:keepLines w:val="1"/>
        <w:keepNext w:val="1"/>
        <w:widowControl w:val="1"/>
      </w:pPr>
      <w:r>
        <w:t>[ ] Parcialmente, en algunos do- [ ] ParcialmNo, se gestionan por vías separadas.</w:t>
      </w:r>
    </w:p>
    <w:p>
      <w:pPr>
        <w:pStyle w:val="ListBullet"/>
        <w:keepLines w:val="1"/>
        <w:widowControl w:val="1"/>
      </w:pPr>
      <w:r>
        <w:t>[ ] No aplica / No sabe.</w:t>
      </w:r>
    </w:p>
    <w:p>
      <w:r>
        <w:t>[ ] No, no estamos directam- [ ] Parcialm</w:t>
      </w:r>
      <w:r/>
      <w:r>
        <w:br/>
        <w:t>9.2. ¿Integra explícitamente las obligaciones de NIS2/DORA en su programa CTEM (por ejemplo, gestión de riesgos, incident reporting, continuidad, terceros)?</w:t>
      </w:r>
    </w:p>
    <w:p>
      <w:r>
        <w:t>[ ] Sí, CTEM es uno de los pilares para el cumplimiento.</w:t>
      </w:r>
    </w:p>
    <w:p>
      <w:r>
        <w:t>9.3. ¿Utiliza marcos como NIST CSF, ISO 27001 o MITRE ATT&amp;CK para estructurar las métricas e indicadores CTEM?</w:t>
      </w:r>
    </w:p>
    <w:p>
      <w:pPr>
        <w:pStyle w:val="ListBullet"/>
        <w:keepLines w:val="1"/>
        <w:keepNext w:val="1"/>
        <w:widowControl w:val="1"/>
      </w:pPr>
      <w:r>
        <w:t>[ ] Parcialm referencia principal.</w:t>
      </w:r>
    </w:p>
    <w:p>
      <w:pPr>
        <w:pStyle w:val="ListBullet"/>
        <w:keepLines w:val="1"/>
        <w:keepNext w:val="1"/>
        <w:widowControl w:val="1"/>
      </w:pPr>
      <w:r>
        <w:t>[ ] Sí, como referencia secunda- [ ] Parcialm pero lo estamos considerando.</w:t>
      </w:r>
    </w:p>
    <w:p>
      <w:pPr>
        <w:pStyle w:val="ListBullet"/>
        <w:keepLines w:val="1"/>
        <w:widowControl w:val="1"/>
      </w:pPr>
      <w:r>
        <w:t>[ ] No, nos basamos en marcos propios.</w:t>
      </w:r>
    </w:p>
    <w:p>
      <w:r>
        <w:t>9.4. ¿Se utilizan los resultados de CTEM para evidenciar cumplimiento ante audit- [ ] Parcialmores?</w:t>
      </w:r>
    </w:p>
    <w:p>
      <w:pPr>
        <w:pStyle w:val="ListBullet"/>
        <w:keepLines w:val="1"/>
        <w:keepNext w:val="1"/>
        <w:widowControl w:val="1"/>
      </w:pPr>
      <w:r>
        <w:t>[ ] Sí, de forma habitual.</w:t>
      </w:r>
    </w:p>
    <w:p>
      <w:pPr>
        <w:pStyle w:val="ListBullet"/>
        <w:keepLines w:val="1"/>
        <w:keepNext w:val="1"/>
        <w:widowControl w:val="1"/>
      </w:pPr>
      <w:r>
        <w:t>[ ] Sí, pero de forma limitada.</w:t>
      </w:r>
    </w:p>
    <w:p>
      <w:pPr>
        <w:pStyle w:val="ListBullet"/>
        <w:keepLines w:val="1"/>
        <w:keepNext w:val="1"/>
        <w:widowControl w:val="1"/>
      </w:pPr>
      <w:r>
        <w:t>[ ] Rara vez.</w:t>
      </w:r>
    </w:p>
    <w:p>
      <w:pPr>
        <w:pStyle w:val="ListBullet"/>
        <w:keepLines w:val="1"/>
        <w:widowControl w:val="1"/>
      </w:pPr>
      <w:r>
        <w:t>[ ] No, todavía no.</w:t>
      </w:r>
    </w:p>
    <w:p>
      <w:r>
        <w:t>9.5. ¿Qué porcentaje de las recomendaciones/iniciativas derivadas de CTEM se material- [ ] Parcialms organizativos o inversiones aprobadas?</w:t>
      </w:r>
    </w:p>
    <w:p>
      <w:pPr>
        <w:pStyle w:val="ListBullet"/>
        <w:keepLines w:val="1"/>
        <w:keepNext w:val="1"/>
        <w:widowControl w:val="1"/>
      </w:pPr>
      <w:r>
        <w:t>[ ] Más del 75 %.</w:t>
      </w:r>
    </w:p>
    <w:p>
      <w:pPr>
        <w:pStyle w:val="ListBullet"/>
        <w:keepLines w:val="1"/>
        <w:keepNext w:val="1"/>
        <w:widowControl w:val="1"/>
      </w:pPr>
      <w:r>
        <w:t>[ ] Parcialm 50 % y el 75 %.</w:t>
      </w:r>
    </w:p>
    <w:p>
      <w:pPr>
        <w:pStyle w:val="ListBullet"/>
        <w:keepLines w:val="1"/>
        <w:keepNext w:val="1"/>
        <w:widowControl w:val="1"/>
      </w:pPr>
      <w:r>
        <w:t>[ ] Entre el- [ ] Parcialm%.</w:t>
      </w:r>
    </w:p>
    <w:p>
      <w:pPr>
        <w:pStyle w:val="ListBullet"/>
        <w:keepLines w:val="1"/>
        <w:keepNext w:val="1"/>
        <w:widowControl w:val="1"/>
      </w:pPr>
      <w:r>
        <w:t>[ ] Menos del 25 %.</w:t>
      </w:r>
    </w:p>
    <w:p>
      <w:pPr>
        <w:pStyle w:val="ListBullet"/>
        <w:keepLines w:val="1"/>
        <w:widowControl w:val="1"/>
      </w:pPr>
      <w:r>
        <w:t>[ ] Parcialmde / No sabe.</w:t>
      </w:r>
    </w:p>
    <w:p>
      <w:pPr>
        <w:pStyle w:val="Heading2"/>
        <w:keepNext/>
        <w:keepLines/>
      </w:pPr>
      <w:r>
        <w:rPr>
          <w:color w:val="0066CC"/>
        </w:rPr>
        <w:t>10. Tecnología CTEM, datos y herramie- [ ] Parcialm [ ] Parcialmanización de una o varias plataformas específicas de gestión de exposición (CTEM, ASM, - [ ] Parcialm.)?</w:t>
      </w:r>
    </w:p>
    <w:p>
      <w:pPr>
        <w:pStyle w:val="ListBullet"/>
        <w:keepLines w:val="1"/>
        <w:keepNext w:val="1"/>
        <w:widowControl w:val="1"/>
      </w:pPr>
      <w:r>
        <w:t>[ ] Sí, una plataforma integrada que cubre la mayor parte de necesid- [ ] Parcialm, varias herramientas especializadas (CTEM, ASM, BAS, etc.).</w:t>
      </w:r>
    </w:p>
    <w:p>
      <w:pPr>
        <w:pStyle w:val="ListBullet"/>
        <w:keepLines w:val="1"/>
        <w:keepNext w:val="1"/>
        <w:widowControl w:val="1"/>
      </w:pPr>
      <w:r>
        <w:t>[ ] Parcialmramientas de gestión de vulnerabilidades “clásic- [ ] Parcialmncipalmente hojas de cálculo, scripts y b- [ ] Parcialm</w:t>
      </w:r>
    </w:p>
    <w:p>
      <w:pPr>
        <w:pStyle w:val="ListBullet"/>
        <w:keepLines w:val="1"/>
        <w:widowControl w:val="1"/>
      </w:pPr>
      <w:r>
        <w:t>[ ] Ninguna de las anteriores.</w:t>
      </w:r>
    </w:p>
    <w:p>
      <w:r>
        <w:t>10.2. ¿Cómo se integran- [ ] Parcialmexposi- [ ] Parcialmilidades, configuraciones, identidades, terceros,- [ ] Parcialm En un lago de datos o repositorio central con modelado específico para riesgo.</w:t>
      </w:r>
      <w:r/>
      <w:r>
        <w:br/>
        <w:t>- [ ] Parcialm integraciones parciales entre herramientas.</w:t>
      </w:r>
      <w:r/>
      <w:r>
        <w:br/>
        <w:t>- [ ] Mediante procesos manuales (exportar/importar, hojas de cálculo).</w:t>
      </w:r>
      <w:r/>
      <w:r>
        <w:br/>
        <w:t>- [ ] Parcialmtegran de forma relevante.</w:t>
      </w:r>
    </w:p>
    <w:p>
      <w:r>
        <w:t>10.3. ¿Se automatiza la creación de ticke- [ ] Parcialm remediación a partir de hallazgos CTEM?</w:t>
      </w:r>
    </w:p>
    <w:p>
      <w:pPr>
        <w:pStyle w:val="ListBullet"/>
        <w:keepLines w:val="1"/>
        <w:keepNext w:val="1"/>
        <w:widowControl w:val="1"/>
      </w:pPr>
      <w:r>
        <w:t>[ ] Sí, de forma sistemática y bidireccional (estado de tickets realimenta CTEM).</w:t>
      </w:r>
    </w:p>
    <w:p>
      <w:pPr>
        <w:pStyle w:val="ListBullet"/>
        <w:keepLines w:val="1"/>
        <w:keepNext w:val="1"/>
        <w:widowControl w:val="1"/>
      </w:pPr>
      <w:r>
        <w:t>[ ] Parcialm con automatización limitada.</w:t>
      </w:r>
    </w:p>
    <w:p>
      <w:pPr>
        <w:pStyle w:val="ListBullet"/>
        <w:keepLines w:val="1"/>
        <w:keepNext w:val="1"/>
        <w:widowControl w:val="1"/>
      </w:pPr>
      <w:r>
        <w:t>[ ] A veces, pero predominan los procesos manuales.</w:t>
      </w:r>
    </w:p>
    <w:p>
      <w:pPr>
        <w:pStyle w:val="ListBullet"/>
        <w:keepLines w:val="1"/>
        <w:keepNext w:val="1"/>
        <w:widowControl w:val="1"/>
      </w:pPr>
      <w:r>
        <w:br/>
        <w:t>[ ] No, todo se gestiona manualm- [ ] ParcialmSe emplean analítica avanzada o IA para correlacionar exposiciones y priorizar?</w:t>
        <w:br/>
      </w:r>
    </w:p>
    <w:p>
      <w:pPr>
        <w:pStyle w:val="ListBullet"/>
        <w:keepLines w:val="1"/>
        <w:keepNext w:val="1"/>
        <w:widowControl w:val="1"/>
      </w:pPr>
      <w:r>
        <w:br/>
        <w:t>[ ] Sí, de forma relevante (modelos de rie- [ ] Parcialminámico, etc.).</w:t>
        <w:br/>
      </w:r>
    </w:p>
    <w:p>
      <w:pPr>
        <w:pStyle w:val="ListBullet"/>
        <w:keepLines w:val="1"/>
        <w:keepNext w:val="1"/>
        <w:widowControl w:val="1"/>
      </w:pPr>
      <w:r>
        <w:t>[ ] Sí, pero más como apoyo puntual.</w:t>
      </w:r>
    </w:p>
    <w:p>
      <w:pPr>
        <w:pStyle w:val="ListBullet"/>
        <w:keepLines w:val="1"/>
        <w:keepNext w:val="1"/>
        <w:widowControl w:val="1"/>
      </w:pPr>
      <w:r>
        <w:t>[ ] No, pero se está evaluando.</w:t>
      </w:r>
    </w:p>
    <w:p>
      <w:pPr>
        <w:pStyle w:val="ListBullet"/>
        <w:keepLines w:val="1"/>
        <w:keepNext w:val="1"/>
        <w:widowControl w:val="1"/>
      </w:pPr>
      <w:r>
        <w:br/>
        <w:t>[ ] No, no se utiliza en este ám- [ ] ParcialmDispone de cuadros de mando específicos CTEM para distintos perfiles (técnico, gestión, dirección)?</w:t>
        <w:br/>
      </w:r>
    </w:p>
    <w:p>
      <w:pPr>
        <w:pStyle w:val="ListBullet"/>
        <w:keepLines w:val="1"/>
        <w:keepNext w:val="1"/>
        <w:widowControl w:val="1"/>
      </w:pPr>
      <w:r>
        <w:br/>
        <w:t>[ ] Sí, con vistas diferenciadas por rol.</w:t>
        <w:br/>
      </w:r>
    </w:p>
    <w:p>
      <w:pPr>
        <w:pStyle w:val="ListBullet"/>
        <w:keepLines w:val="1"/>
        <w:keepNext w:val="1"/>
        <w:widowControl w:val="1"/>
      </w:pPr>
      <w:r>
        <w:t>[ ] Sí, pero bastante homogéneos - [ ] Parcialm[ ] No, sólo existen vistas técnicas.</w:t>
      </w:r>
    </w:p>
    <w:p>
      <w:pPr>
        <w:pStyle w:val="ListBullet"/>
        <w:keepLines w:val="1"/>
        <w:widowControl w:val="1"/>
      </w:pPr>
      <w:r>
        <w:t>[ ] No, la información se presenta de forma ad hoc.</w:t>
      </w:r>
    </w:p>
    <w:p>
      <w:r>
        <w:t>[ ] No, todo se gestiona manualm- [ ] ParcialmSe emplean analítica avanzada o IA para correlacionar exposiciones y priorizar?</w:t>
      </w:r>
    </w:p>
    <w:p>
      <w:r>
        <w:t>[ ] Sí, de forma relevante (modelos de rie- [ ] Parcialminámico, etc.).</w:t>
      </w:r>
    </w:p>
    <w:p>
      <w:r>
        <w:t>[ ] No, no se utiliza en este ám- [ ] ParcialmDispone de cuadros de mando específicos CTEM para distintos perfiles (técnico, gestión, dirección)?</w:t>
      </w:r>
    </w:p>
    <w:p>
      <w:r>
        <w:t>[ ] Sí, con vistas diferenciadas por rol.</w:t>
      </w:r>
    </w:p>
    <w:p>
      <w:pPr>
        <w:pStyle w:val="Heading2"/>
        <w:keepNext/>
        <w:keepLines/>
      </w:pPr>
      <w:r>
        <w:rPr>
          <w:color w:val="0066CC"/>
        </w:rPr>
        <w:t>11. Métricas financieras, IGM y retorno de inversión (ROI)</w:t>
      </w:r>
    </w:p>
    <w:p>
      <w:r>
        <w:t>11.1. ¿Asocia su programa CTEM a métricas financieras (pérdidas evitadas, coste de incidentes, impacto en continu- [ ] Parcialm- [ ] Sí, con modelos cuantitativos explícitos (por ejemplo, análisis de pérdidas esperadas).</w:t>
      </w:r>
      <w:r/>
      <w:r>
        <w:br/>
        <w:t>- [ ] Sí, con e- [ ] Parcialmalitativas (niveles de impacto).</w:t>
      </w:r>
      <w:r/>
      <w:r>
        <w:br/>
        <w:t>- [ ] Parcialmente, en algunos proye- [ ] Parcialm- [ ] No, no existe esa asociación.</w:t>
      </w:r>
    </w:p>
    <w:p>
      <w:r>
        <w:t>11.2. ¿Calcula o estima el retorno de inversión (ROI) de las iniciativa- [ ] Parcialm Sí, a nivel de programa.</w:t>
      </w:r>
      <w:r/>
      <w:r>
        <w:br/>
        <w:t>- [ ] Sí, a nivel de iniciativas concretas.</w:t>
      </w:r>
      <w:r/>
      <w:r>
        <w:br/>
        <w:t>- [ ] Sólo en casos aislados.</w:t>
      </w:r>
      <w:r/>
      <w:r>
        <w:br/>
        <w:t>- [ ] No, nunca.</w:t>
      </w:r>
    </w:p>
    <w:p>
      <w:r>
        <w:t>11.3. ¿Dispone de un índice global de- [ ] Parcialm para CTEM u otro marco de exposición?</w:t>
      </w:r>
    </w:p>
    <w:p>
      <w:pPr>
        <w:pStyle w:val="ListBullet"/>
        <w:keepLines w:val="1"/>
        <w:keepNext w:val="1"/>
        <w:widowControl w:val="1"/>
      </w:pPr>
      <w:r>
        <w:t>[ ] Sí, formal y revisado periódicamente.</w:t>
      </w:r>
    </w:p>
    <w:p>
      <w:pPr>
        <w:pStyle w:val="ListBullet"/>
        <w:keepLines w:val="1"/>
        <w:keepNext w:val="1"/>
        <w:widowControl w:val="1"/>
      </w:pPr>
      <w:r>
        <w:t>[ ] Sí, pero- [ ] Parcialm a autoevaluación interna.</w:t>
      </w:r>
    </w:p>
    <w:p>
      <w:pPr>
        <w:pStyle w:val="ListBullet"/>
        <w:keepLines w:val="1"/>
        <w:keepNext w:val="1"/>
        <w:widowControl w:val="1"/>
      </w:pPr>
      <w:r>
        <w:t>[ ] No, pero se está desarrollando.</w:t>
      </w:r>
    </w:p>
    <w:p>
      <w:pPr>
        <w:pStyle w:val="ListBullet"/>
        <w:keepLines w:val="1"/>
        <w:widowControl w:val="1"/>
      </w:pPr>
      <w:r>
        <w:t>[ ] No, no disponemos de IGM.</w:t>
      </w:r>
    </w:p>
    <w:p>
      <w:r>
        <w:t>11.4. ¿Se usan métricas CTEM para prior- [ ] Parcialmto entre distintas líneas de defensa (prevención, detección, respuesta, resiliencia)?</w:t>
      </w:r>
    </w:p>
    <w:p>
      <w:pPr>
        <w:pStyle w:val="ListBullet"/>
        <w:keepLines w:val="1"/>
        <w:keepNext w:val="1"/>
        <w:widowControl w:val="1"/>
      </w:pPr>
      <w:r>
        <w:t>[ ] Sí, de forma explícita- [ ] Parcialmto sigue al riesgo).</w:t>
      </w:r>
    </w:p>
    <w:p>
      <w:pPr>
        <w:pStyle w:val="ListBullet"/>
        <w:keepLines w:val="1"/>
        <w:keepNext w:val="1"/>
        <w:widowControl w:val="1"/>
      </w:pPr>
      <w:r>
        <w:t>[ ] Sí, pero con peso limitado.</w:t>
      </w:r>
    </w:p>
    <w:p>
      <w:pPr>
        <w:pStyle w:val="ListBullet"/>
        <w:keepLines w:val="1"/>
        <w:keepNext w:val="1"/>
        <w:widowControl w:val="1"/>
      </w:pPr>
      <w:r>
        <w:t>[ ] No, el presupuesto se decide por otros criterios.</w:t>
      </w:r>
    </w:p>
    <w:p>
      <w:pPr>
        <w:pStyle w:val="ListBullet"/>
        <w:keepLines w:val="1"/>
        <w:widowControl w:val="1"/>
      </w:pPr>
      <w:r>
        <w:t>[ ] No sabe / No responde.</w:t>
      </w:r>
    </w:p>
    <w:p>
      <w:r>
        <w:t>11.5. ¿Hasta qué punto consi- [ ] Parcialmha contribuido a justificar inversiones en cibersegur- [ ] Parcialmlta dirección?</w:t>
      </w:r>
    </w:p>
    <w:p>
      <w:pPr>
        <w:pStyle w:val="ListBullet"/>
        <w:keepLines w:val="1"/>
        <w:keepNext w:val="1"/>
        <w:widowControl w:val="1"/>
      </w:pPr>
      <w:r>
        <w:t>[ ] De forma decisiva.</w:t>
      </w:r>
    </w:p>
    <w:p>
      <w:pPr>
        <w:pStyle w:val="ListBullet"/>
        <w:keepLines w:val="1"/>
        <w:keepNext w:val="1"/>
        <w:widowControl w:val="1"/>
      </w:pPr>
      <w:r>
        <w:t>[ ] De forma relevante.</w:t>
      </w:r>
    </w:p>
    <w:p>
      <w:pPr>
        <w:pStyle w:val="ListBullet"/>
        <w:keepLines w:val="1"/>
        <w:keepNext w:val="1"/>
        <w:widowControl w:val="1"/>
      </w:pPr>
      <w:r>
        <w:t>[ ] Marginalmente.</w:t>
      </w:r>
    </w:p>
    <w:p>
      <w:pPr>
        <w:pStyle w:val="ListBullet"/>
        <w:keepLines w:val="1"/>
        <w:widowControl w:val="1"/>
      </w:pPr>
      <w:r>
        <w:t>[ ] Prácticam- [ ] Parcialm ] No aplica (no se utiliza CTEM para esto).</w:t>
      </w:r>
    </w:p>
    <w:p>
      <w:pPr>
        <w:pStyle w:val="Heading2"/>
        <w:keepNext/>
        <w:keepLines/>
      </w:pPr>
      <w:r>
        <w:rPr>
          <w:color w:val="0066CC"/>
        </w:rPr>
        <w:t>12. Visión de futuro y obstáculos</w:t>
      </w:r>
    </w:p>
    <w:p>
      <w:r>
        <w:t>12.1. ¿Cuáles son los principales obstáculos - [ ] Parcialmn CTEM en su organización? (puede seleccionar hasta tres)</w:t>
      </w:r>
    </w:p>
    <w:p>
      <w:pPr>
        <w:pStyle w:val="ListBullet"/>
        <w:keepLines w:val="1"/>
        <w:keepNext w:val="1"/>
        <w:widowControl w:val="1"/>
      </w:pPr>
      <w:r>
        <w:t>[ ] Falta de recursos humanos especializados.</w:t>
      </w:r>
    </w:p>
    <w:p>
      <w:pPr>
        <w:pStyle w:val="ListBullet"/>
        <w:keepLines w:val="1"/>
        <w:keepNext w:val="1"/>
        <w:widowControl w:val="1"/>
      </w:pPr>
      <w:r>
        <w:t>[ ] Falta de presupuesto.</w:t>
      </w:r>
    </w:p>
    <w:p>
      <w:pPr>
        <w:pStyle w:val="ListBullet"/>
        <w:keepLines w:val="1"/>
        <w:keepNext w:val="1"/>
        <w:widowControl w:val="1"/>
      </w:pPr>
      <w:r>
        <w:t>[ ] Complejidad tecnológica / integración de herramientas.</w:t>
      </w:r>
    </w:p>
    <w:p>
      <w:pPr>
        <w:pStyle w:val="ListBullet"/>
        <w:keepLines w:val="1"/>
        <w:keepNext w:val="1"/>
        <w:widowControl w:val="1"/>
      </w:pPr>
      <w:r>
        <w:t>[ ] Parcialm apoyo de la alta dirección.</w:t>
      </w:r>
    </w:p>
    <w:p>
      <w:pPr>
        <w:pStyle w:val="ListBullet"/>
        <w:keepLines w:val="1"/>
        <w:keepNext w:val="1"/>
        <w:widowControl w:val="1"/>
      </w:pPr>
      <w:r>
        <w:t>[ ] Dificultad para obtener datos fiables.</w:t>
      </w:r>
    </w:p>
    <w:p>
      <w:pPr>
        <w:pStyle w:val="ListBullet"/>
        <w:keepLines w:val="1"/>
        <w:widowControl w:val="1"/>
      </w:pPr>
      <w:r>
        <w:t>[ ] Cultura organizativa resist- [ ] Parcialm [ ] Parcialm (especifique brevemente): _____</w:t>
      </w:r>
    </w:p>
    <w:p>
      <w:r>
        <w:t>12.2. En una escala del 1 al 5, ¿cómo valora la prior- [ ] Parcialmc- [ ] Parcialm su organización en los próximos 2–3 años?</w:t>
      </w:r>
    </w:p>
    <w:p>
      <w:pPr>
        <w:pStyle w:val="ListBullet"/>
        <w:keepLines w:val="1"/>
        <w:keepNext w:val="1"/>
        <w:widowControl w:val="1"/>
      </w:pPr>
      <w:r>
        <w:t>[ ] 1 – Irrelevante, tenemos otras preocupaciones.</w:t>
      </w:r>
    </w:p>
    <w:p>
      <w:pPr>
        <w:pStyle w:val="ListBullet"/>
        <w:keepLines w:val="1"/>
        <w:keepNext w:val="1"/>
        <w:widowControl w:val="1"/>
      </w:pPr>
      <w:r>
        <w:t>[ ] 2 – Importante, pero no prioritaria.</w:t>
      </w:r>
    </w:p>
    <w:p>
      <w:pPr>
        <w:pStyle w:val="ListBullet"/>
        <w:keepLines w:val="1"/>
        <w:keepNext w:val="1"/>
        <w:widowControl w:val="1"/>
      </w:pPr>
      <w:r>
        <w:t>[ ] 3 – Relevante, se le presta atención creciente.</w:t>
      </w:r>
    </w:p>
    <w:p>
      <w:pPr>
        <w:pStyle w:val="ListBullet"/>
        <w:keepLines w:val="1"/>
        <w:widowControl w:val="1"/>
      </w:pPr>
      <w:r>
        <w:t>[ ] 4 – Prioritaria, con iniciativas claras en ma- [ ] Parcialm– Crítica, eje central de la estrategia de ciberseguridad.</w:t>
      </w:r>
    </w:p>
    <w:p>
      <w:r>
        <w:t>12.3. ¿Estaría dispuesto su organización a participar en iniciativas sectoriales o nacionales de intercambio de información sobre exposición a amenazas?</w:t>
      </w:r>
    </w:p>
    <w:p>
      <w:pPr>
        <w:pStyle w:val="ListBullet"/>
        <w:keepLines w:val="1"/>
        <w:keepNext w:val="1"/>
        <w:widowControl w:val="1"/>
      </w:pPr>
      <w:r>
        <w:t>[ ] Parcialmvam- [ ] Parcialmdo métricas y datos agregados).</w:t>
      </w:r>
    </w:p>
    <w:p>
      <w:pPr>
        <w:pStyle w:val="ListBullet"/>
        <w:keepLines w:val="1"/>
        <w:keepNext w:val="1"/>
        <w:widowControl w:val="1"/>
      </w:pPr>
      <w:r>
        <w:t>[ ] Sí, pero con intercambio limitado.</w:t>
      </w:r>
    </w:p>
    <w:p>
      <w:pPr>
        <w:pStyle w:val="ListBullet"/>
        <w:keepLines w:val="1"/>
        <w:keepNext w:val="1"/>
        <w:widowControl w:val="1"/>
      </w:pPr>
      <w:r>
        <w:t>[ ] Quizá, según condicione- [ ] Parcialmialidad.</w:t>
      </w:r>
    </w:p>
    <w:p>
      <w:pPr>
        <w:pStyle w:val="ListBullet"/>
        <w:keepLines w:val="1"/>
        <w:widowControl w:val="1"/>
      </w:pPr>
      <w:r>
        <w:t>[ ] No, preferimos no compartir ese tipo de información.</w:t>
      </w:r>
    </w:p>
    <w:p>
      <w:r>
        <w:t>12.4. Si pud- [ ] Parcialmúnico cambio para facilitar CTEM en su organización, ¿cuál s- [ ] Parcialmta abierta:</w:t>
      </w:r>
    </w:p>
    <w:p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__- [ ] Parcialm</w:t>
      </w:r>
      <w:r/>
      <w:r>
        <w:br/>
        <w:t xml:space="preserve">Gracias por el tiempo, la paciencia y el coraje de mirarse en el es- [ ] Parcialmosición continua.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