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Indicadores CWE y Gestión de Debilidades de Software y Hardware</w:t>
      </w:r>
    </w:p>
    <w:p>
      <w:pPr>
        <w:pStyle w:val="Heading2"/>
        <w:keepNext/>
        <w:keepLines/>
      </w:pPr>
      <w:r>
        <w:rPr>
          <w:color w:val="0066CC"/>
        </w:rPr>
        <w:t>0. Introducción para la organización encuestada</w:t>
      </w:r>
    </w:p>
    <w:p>
      <w:r>
        <w:t xml:space="preserve">Esta encuesta busca comprender cómo su organización integra el </w:t>
      </w:r>
      <w:r>
        <w:rPr>
          <w:b/>
        </w:rPr>
        <w:t>marco CWE</w:t>
      </w:r>
      <w:r>
        <w:t xml:space="preserve"> (Common Weakness Enumeration) y, en general, la gestión de debilidades de software y hardware en sus prácticas de ciberseguridad, desarrollo, operación y gobierno corporativo. No se trata de un examen, sino de un espejo estadístico: cuanto más honestas sean las respuestas, más útil será el panorama resultante.</w:t>
      </w:r>
    </w:p>
    <w:p>
      <w:r>
        <w:t>Los resultados se utilizarán de forma agregada y anónima para elaborar indicadores sectoriales y nacionales, alineados con las tendencias internacionales en CWE y vulnerabilidades (CVE, CVSS, KEV, etc.). Ninguna respuesta individual será publicada ni asociada a la organización sin su consentimiento expreso.</w:t>
      </w:r>
    </w:p>
    <w:p>
      <w:r>
        <w:t>Por favor, responda pensando en la realidad actual, no en la deseable. Las aspiraciones son muy loables, pero las métricas se llevan mejor con los hechos.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rPr>
          <w:b/>
        </w:rPr>
        <w:t>1.1. Sector principal de actividad de la organización</w:t>
      </w:r>
    </w:p>
    <w:p>
      <w:r>
        <w:t>Seleccione el sector que mejor describa su actividad principal.</w:t>
      </w:r>
    </w:p>
    <w:p>
      <w:pPr>
        <w:pStyle w:val="ListBullet"/>
        <w:keepLines w:val="1"/>
        <w:keepNext w:val="1"/>
        <w:widowControl w:val="1"/>
      </w:pPr>
      <w:r>
        <w:t>Administración pública</w:t>
      </w:r>
    </w:p>
    <w:p>
      <w:pPr>
        <w:pStyle w:val="ListBullet"/>
        <w:keepLines w:val="1"/>
        <w:keepNext w:val="1"/>
        <w:widowControl w:val="1"/>
      </w:pPr>
      <w:r>
        <w:t>Sanidad</w:t>
      </w:r>
    </w:p>
    <w:p>
      <w:pPr>
        <w:pStyle w:val="ListBullet"/>
        <w:keepLines w:val="1"/>
        <w:keepNext w:val="1"/>
        <w:widowControl w:val="1"/>
      </w:pPr>
      <w:r>
        <w:t>Energía</w:t>
      </w:r>
    </w:p>
    <w:p>
      <w:pPr>
        <w:pStyle w:val="ListBullet"/>
        <w:keepLines w:val="1"/>
        <w:keepNext w:val="1"/>
        <w:widowControl w:val="1"/>
      </w:pPr>
      <w:r>
        <w:t>Transporte y logística</w:t>
      </w:r>
    </w:p>
    <w:p>
      <w:pPr>
        <w:pStyle w:val="ListBullet"/>
        <w:keepLines w:val="1"/>
        <w:keepNext w:val="1"/>
        <w:widowControl w:val="1"/>
      </w:pPr>
      <w:r>
        <w:t>Finanzas y seguros</w:t>
      </w:r>
    </w:p>
    <w:p>
      <w:pPr>
        <w:pStyle w:val="ListBullet"/>
        <w:keepLines w:val="1"/>
        <w:keepNext w:val="1"/>
        <w:widowControl w:val="1"/>
      </w:pPr>
      <w:r>
        <w:t>Industria y manufactura</w:t>
      </w:r>
    </w:p>
    <w:p>
      <w:pPr>
        <w:pStyle w:val="ListBullet"/>
        <w:keepLines w:val="1"/>
        <w:keepNext w:val="1"/>
        <w:widowControl w:val="1"/>
      </w:pPr>
      <w:r>
        <w:t>Telecomunicaciones</w:t>
      </w:r>
    </w:p>
    <w:p>
      <w:pPr>
        <w:pStyle w:val="ListBullet"/>
        <w:keepLines w:val="1"/>
        <w:keepNext w:val="1"/>
        <w:widowControl w:val="1"/>
      </w:pPr>
      <w:r>
        <w:t>Tecnología y servicios digitales</w:t>
      </w:r>
    </w:p>
    <w:p>
      <w:pPr>
        <w:pStyle w:val="ListBullet"/>
        <w:keepLines w:val="1"/>
        <w:keepNext w:val="1"/>
        <w:widowControl w:val="1"/>
      </w:pPr>
      <w:r>
        <w:t>Educación e investigación</w:t>
      </w:r>
    </w:p>
    <w:p>
      <w:pPr>
        <w:pStyle w:val="ListBullet"/>
        <w:keepLines w:val="1"/>
        <w:widowControl w:val="1"/>
      </w:pPr>
      <w:r>
        <w:t>Otros (especificar): _______________</w:t>
      </w:r>
    </w:p>
    <w:p>
      <w:r>
        <w:rPr>
          <w:b/>
        </w:rPr>
        <w:t>1.2. Tamaño aproximado de la organización (en personas)</w:t>
      </w:r>
    </w:p>
    <w:p>
      <w:pPr>
        <w:pStyle w:val="ListBullet"/>
        <w:keepLines w:val="1"/>
        <w:keepNext w:val="1"/>
        <w:widowControl w:val="1"/>
      </w:pPr>
      <w:r>
        <w:t>Menos de 50</w:t>
      </w:r>
    </w:p>
    <w:p>
      <w:pPr>
        <w:pStyle w:val="ListBullet"/>
        <w:keepLines w:val="1"/>
        <w:keepNext w:val="1"/>
        <w:widowControl w:val="1"/>
      </w:pPr>
      <w:r>
        <w:t>50–249</w:t>
      </w:r>
    </w:p>
    <w:p>
      <w:pPr>
        <w:pStyle w:val="ListBullet"/>
        <w:keepLines w:val="1"/>
        <w:keepNext w:val="1"/>
        <w:widowControl w:val="1"/>
      </w:pPr>
      <w:r>
        <w:t>250–999</w:t>
      </w:r>
    </w:p>
    <w:p>
      <w:pPr>
        <w:pStyle w:val="ListBullet"/>
        <w:keepLines w:val="1"/>
        <w:keepNext w:val="1"/>
        <w:widowControl w:val="1"/>
      </w:pPr>
      <w:r>
        <w:t>1.000–4.999</w:t>
      </w:r>
    </w:p>
    <w:p>
      <w:pPr>
        <w:pStyle w:val="ListBullet"/>
        <w:keepLines w:val="1"/>
        <w:keepNext w:val="1"/>
        <w:widowControl w:val="1"/>
      </w:pPr>
      <w:r>
        <w:t>5.000–19.999</w:t>
      </w:r>
    </w:p>
    <w:p>
      <w:pPr>
        <w:pStyle w:val="ListBullet"/>
        <w:keepLines w:val="1"/>
        <w:widowControl w:val="1"/>
      </w:pPr>
      <w:r>
        <w:t>20.000 o más</w:t>
      </w:r>
    </w:p>
    <w:p>
      <w:r>
        <w:rPr>
          <w:b/>
        </w:rPr>
        <w:t>1.3. Naturaleza de los sistemas críticos gestionados</w:t>
      </w:r>
    </w:p>
    <w:p>
      <w:r>
        <w:t>Puede marcar varias opciones.</w:t>
      </w:r>
    </w:p>
    <w:p>
      <w:pPr>
        <w:pStyle w:val="ListBullet"/>
        <w:keepLines w:val="1"/>
        <w:keepNext w:val="1"/>
        <w:widowControl w:val="1"/>
      </w:pPr>
      <w:r>
        <w:t>Sistemas que procesan datos personales sensibles (salud, menores, justicia, etc.)</w:t>
      </w:r>
    </w:p>
    <w:p>
      <w:pPr>
        <w:pStyle w:val="ListBullet"/>
        <w:keepLines w:val="1"/>
        <w:keepNext w:val="1"/>
        <w:widowControl w:val="1"/>
      </w:pPr>
      <w:r>
        <w:t>Sistemas que soportan servicios esenciales (NIS2, operadores de servicios esenciales, infraestructuras críticas)</w:t>
      </w:r>
    </w:p>
    <w:p>
      <w:pPr>
        <w:pStyle w:val="ListBullet"/>
        <w:keepLines w:val="1"/>
        <w:keepNext w:val="1"/>
        <w:widowControl w:val="1"/>
      </w:pPr>
      <w:r>
        <w:t>Plataformas de comercio electrónico o financieros</w:t>
      </w:r>
    </w:p>
    <w:p>
      <w:pPr>
        <w:pStyle w:val="ListBullet"/>
        <w:keepLines w:val="1"/>
        <w:keepNext w:val="1"/>
        <w:widowControl w:val="1"/>
      </w:pPr>
      <w:r>
        <w:t>Sistemas de control industrial (ICS/OT)</w:t>
      </w:r>
    </w:p>
    <w:p>
      <w:pPr>
        <w:pStyle w:val="ListBullet"/>
        <w:keepLines w:val="1"/>
        <w:keepNext w:val="1"/>
        <w:widowControl w:val="1"/>
      </w:pPr>
      <w:r>
        <w:t>Plataformas cloud ofrecidas a terceros</w:t>
      </w:r>
    </w:p>
    <w:p>
      <w:pPr>
        <w:pStyle w:val="ListBullet"/>
        <w:keepLines w:val="1"/>
        <w:widowControl w:val="1"/>
      </w:pPr>
      <w:r>
        <w:t>Ninguno de los anteriores / sistemas mayoritariamente internos</w:t>
      </w:r>
    </w:p>
    <w:p>
      <w:r>
        <w:rPr>
          <w:b/>
        </w:rPr>
        <w:t>1.4. Rol de la persona que cumplimenta la encuesta</w:t>
      </w:r>
    </w:p>
    <w:p>
      <w:pPr>
        <w:pStyle w:val="ListBullet"/>
        <w:keepLines w:val="1"/>
        <w:keepNext w:val="1"/>
        <w:widowControl w:val="1"/>
      </w:pPr>
      <w:r>
        <w:t>CISO / Responsable máximo de ciberseguridad</w:t>
      </w:r>
    </w:p>
    <w:p>
      <w:pPr>
        <w:pStyle w:val="ListBullet"/>
        <w:keepLines w:val="1"/>
        <w:keepNext w:val="1"/>
        <w:widowControl w:val="1"/>
      </w:pPr>
      <w:r>
        <w:t>Responsable de seguridad de la información (no CISO)</w:t>
      </w:r>
    </w:p>
    <w:p>
      <w:pPr>
        <w:pStyle w:val="ListBullet"/>
        <w:keepLines w:val="1"/>
        <w:keepNext w:val="1"/>
        <w:widowControl w:val="1"/>
      </w:pPr>
      <w:r>
        <w:t>Responsable de desarrollo / arquitectura de software</w:t>
      </w:r>
    </w:p>
    <w:p>
      <w:pPr>
        <w:pStyle w:val="ListBullet"/>
        <w:keepLines w:val="1"/>
        <w:keepNext w:val="1"/>
        <w:widowControl w:val="1"/>
      </w:pPr>
      <w:r>
        <w:t>Responsable de operaciones / infraestructura</w:t>
      </w:r>
    </w:p>
    <w:p>
      <w:pPr>
        <w:pStyle w:val="ListBullet"/>
        <w:keepLines w:val="1"/>
        <w:keepNext w:val="1"/>
        <w:widowControl w:val="1"/>
      </w:pPr>
      <w:r>
        <w:t>Auditoría / cumplimiento normativo</w:t>
      </w:r>
    </w:p>
    <w:p>
      <w:pPr>
        <w:pStyle w:val="ListBullet"/>
        <w:keepLines w:val="1"/>
        <w:widowControl w:val="1"/>
      </w:pPr>
      <w:r>
        <w:t>Otro (especificar): _______________</w:t>
      </w:r>
    </w:p>
    <w:p>
      <w:pPr>
        <w:pStyle w:val="Heading2"/>
        <w:keepNext/>
        <w:keepLines/>
      </w:pPr>
      <w:r>
        <w:rPr>
          <w:color w:val="0066CC"/>
        </w:rPr>
        <w:t>2. Gobierno y estrategia de gestión de debilidades (CWE como lenguaje)</w:t>
      </w:r>
    </w:p>
    <w:p>
      <w:r>
        <w:rPr>
          <w:b/>
        </w:rPr>
        <w:t>2.1. ¿La organización utiliza el marco CWE como taxonomía de referencia para clasificar debilidades de software y/o hardware?</w:t>
      </w:r>
    </w:p>
    <w:p>
      <w:pPr>
        <w:pStyle w:val="ListBullet"/>
        <w:keepLines w:val="1"/>
        <w:keepNext w:val="1"/>
        <w:widowControl w:val="1"/>
      </w:pPr>
      <w:r>
        <w:t>Sí, de manera sistemática en todos los procesos relevantes</w:t>
      </w:r>
    </w:p>
    <w:p>
      <w:pPr>
        <w:pStyle w:val="ListBullet"/>
        <w:keepLines w:val="1"/>
        <w:keepNext w:val="1"/>
        <w:widowControl w:val="1"/>
      </w:pPr>
      <w:r>
        <w:t>Sí, pero solo en algunos procesos o proyectos específicos</w:t>
      </w:r>
    </w:p>
    <w:p>
      <w:pPr>
        <w:pStyle w:val="ListBullet"/>
        <w:keepLines w:val="1"/>
        <w:keepNext w:val="1"/>
        <w:widowControl w:val="1"/>
      </w:pPr>
      <w:r>
        <w:t>No, pero utilizamos otra taxonomía estructurada (especificar cuál)</w:t>
      </w:r>
    </w:p>
    <w:p>
      <w:pPr>
        <w:pStyle w:val="ListBullet"/>
        <w:keepLines w:val="1"/>
        <w:keepNext w:val="1"/>
        <w:widowControl w:val="1"/>
      </w:pPr>
      <w:r>
        <w:t>No, usamos descripciones libres sin taxonomía formal</w:t>
      </w:r>
    </w:p>
    <w:p>
      <w:pPr>
        <w:pStyle w:val="ListBullet"/>
        <w:keepLines w:val="1"/>
        <w:widowControl w:val="1"/>
      </w:pPr>
      <w:r>
        <w:t>No lo sé / no se aplica</w:t>
      </w:r>
    </w:p>
    <w:p>
      <w:r>
        <w:t>Si no utiliza CWE: ¿cuál es la principal razón?</w:t>
      </w:r>
    </w:p>
    <w:p>
      <w:pPr>
        <w:pStyle w:val="ListBullet"/>
        <w:keepLines w:val="1"/>
        <w:keepNext w:val="1"/>
        <w:widowControl w:val="1"/>
      </w:pPr>
      <w:r>
        <w:t>Falta de conocimiento sobre CWE</w:t>
      </w:r>
    </w:p>
    <w:p>
      <w:pPr>
        <w:pStyle w:val="ListBullet"/>
        <w:keepLines w:val="1"/>
        <w:keepNext w:val="1"/>
        <w:widowControl w:val="1"/>
      </w:pPr>
      <w:r>
        <w:t>Falta de herramientas que lo soporten</w:t>
      </w:r>
    </w:p>
    <w:p>
      <w:pPr>
        <w:pStyle w:val="ListBullet"/>
        <w:keepLines w:val="1"/>
        <w:keepNext w:val="1"/>
        <w:widowControl w:val="1"/>
      </w:pPr>
      <w:r>
        <w:t>Percepción de complejidad o poca utilidad práctica</w:t>
      </w:r>
    </w:p>
    <w:p>
      <w:pPr>
        <w:pStyle w:val="ListBullet"/>
        <w:keepLines w:val="1"/>
        <w:keepNext w:val="1"/>
        <w:widowControl w:val="1"/>
      </w:pPr>
      <w:r>
        <w:t>Preferencia por estándares internos o sectoriales</w:t>
      </w:r>
    </w:p>
    <w:p>
      <w:pPr>
        <w:pStyle w:val="ListBullet"/>
        <w:keepLines w:val="1"/>
        <w:widowControl w:val="1"/>
      </w:pPr>
      <w:r>
        <w:t>Otros (especificar): _______________</w:t>
      </w:r>
    </w:p>
    <w:p>
      <w:r>
        <w:rPr>
          <w:b/>
        </w:rPr>
        <w:t>2.2. ¿Existe una política o norma interna que regule explícitamente la gestión de “debilidades” (weaknesses) más allá de simples “vulnerabilidades” (vulnerabilities)?</w:t>
      </w:r>
    </w:p>
    <w:p>
      <w:pPr>
        <w:pStyle w:val="ListBullet"/>
        <w:keepLines w:val="1"/>
        <w:keepNext w:val="1"/>
        <w:widowControl w:val="1"/>
      </w:pPr>
      <w:r>
        <w:t>Sí, política formal aprobada por la alta dirección</w:t>
      </w:r>
    </w:p>
    <w:p>
      <w:pPr>
        <w:pStyle w:val="ListBullet"/>
        <w:keepLines w:val="1"/>
        <w:keepNext w:val="1"/>
        <w:widowControl w:val="1"/>
      </w:pPr>
      <w:r>
        <w:t>Sí, documentación técnica/procedimental, pero no elevada a política de alto nivel</w:t>
      </w:r>
    </w:p>
    <w:p>
      <w:pPr>
        <w:pStyle w:val="ListBullet"/>
        <w:keepLines w:val="1"/>
        <w:keepNext w:val="1"/>
        <w:widowControl w:val="1"/>
      </w:pPr>
      <w:r>
        <w:t>No, se gestiona de forma ad-hoc según cada proyecto</w:t>
      </w:r>
    </w:p>
    <w:p>
      <w:pPr>
        <w:pStyle w:val="ListBullet"/>
        <w:keepLines w:val="1"/>
        <w:keepNext w:val="1"/>
        <w:widowControl w:val="1"/>
      </w:pPr>
      <w:r>
        <w:t>No, solo tratamos vulnerabilidades concretas cuando aparecen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2.3. ¿Se ha integrado la gestión de debilidades CWE en la estrategia corporativa de ciberseguridad o resiliencia digital?</w:t>
      </w:r>
    </w:p>
    <w:p>
      <w:pPr>
        <w:pStyle w:val="ListBullet"/>
        <w:keepLines w:val="1"/>
        <w:keepNext w:val="1"/>
        <w:widowControl w:val="1"/>
      </w:pPr>
      <w:r>
        <w:t>Sí, de forma explícita (mencionada en la estrategia o planes directores)</w:t>
      </w:r>
    </w:p>
    <w:p>
      <w:pPr>
        <w:pStyle w:val="ListBullet"/>
        <w:keepLines w:val="1"/>
        <w:keepNext w:val="1"/>
        <w:widowControl w:val="1"/>
      </w:pPr>
      <w:r>
        <w:t>Sí, de forma implícita (se trabaja, pero no se menciona por nombre)</w:t>
      </w:r>
    </w:p>
    <w:p>
      <w:pPr>
        <w:pStyle w:val="ListBullet"/>
        <w:keepLines w:val="1"/>
        <w:keepNext w:val="1"/>
        <w:widowControl w:val="1"/>
      </w:pPr>
      <w:r>
        <w:t>No, aún no</w:t>
      </w:r>
    </w:p>
    <w:p>
      <w:pPr>
        <w:pStyle w:val="ListBullet"/>
        <w:keepLines w:val="1"/>
        <w:widowControl w:val="1"/>
      </w:pPr>
      <w:r>
        <w:t>No lo sé</w:t>
      </w:r>
    </w:p>
    <w:p>
      <w:r>
        <w:t>Si la respuesta es “sí, explícita”, indique brevemente en qué documentos se recoge:</w:t>
      </w:r>
    </w:p>
    <w:p>
      <w:r>
        <w:rPr>
          <w:rFonts w:ascii="Courier New" w:hAnsi="Courier New"/>
          <w:sz w:val="18"/>
        </w:rPr>
        <w:t>____________________________________________________________________</w:t>
      </w:r>
    </w:p>
    <w:p>
      <w:r>
        <w:rPr>
          <w:b/>
        </w:rPr>
        <w:t>2.4. Nivel de prioridad interna asignado a la reducción de debilidades de diseño e implementación (CWE)</w:t>
      </w:r>
    </w:p>
    <w:p>
      <w:r>
        <w:t>Indique cómo describiría la prioridad estratégica:</w:t>
      </w:r>
    </w:p>
    <w:p>
      <w:pPr>
        <w:pStyle w:val="ListBullet"/>
        <w:keepLines w:val="1"/>
        <w:keepNext w:val="1"/>
        <w:widowControl w:val="1"/>
      </w:pPr>
      <w:r>
        <w:t>Prioridad muy alta, con objetivos medibles y seguimiento periódico</w:t>
      </w:r>
    </w:p>
    <w:p>
      <w:pPr>
        <w:pStyle w:val="ListBullet"/>
        <w:keepLines w:val="1"/>
        <w:keepNext w:val="1"/>
        <w:widowControl w:val="1"/>
      </w:pPr>
      <w:r>
        <w:t>Prioridad alta, con iniciativas claras pero sin métricas formales</w:t>
      </w:r>
    </w:p>
    <w:p>
      <w:pPr>
        <w:pStyle w:val="ListBullet"/>
        <w:keepLines w:val="1"/>
        <w:keepNext w:val="1"/>
        <w:widowControl w:val="1"/>
      </w:pPr>
      <w:r>
        <w:t>Prioridad media, se aborda cuando coincide con otros objetivos</w:t>
      </w:r>
    </w:p>
    <w:p>
      <w:pPr>
        <w:pStyle w:val="ListBullet"/>
        <w:keepLines w:val="1"/>
        <w:keepNext w:val="1"/>
        <w:widowControl w:val="1"/>
      </w:pPr>
      <w:r>
        <w:t>Prioridad baja, se atiende de forma reactiva</w:t>
      </w:r>
    </w:p>
    <w:p>
      <w:pPr>
        <w:pStyle w:val="ListBullet"/>
        <w:keepLines w:val="1"/>
        <w:widowControl w:val="1"/>
      </w:pPr>
      <w:r>
        <w:t>No es un área prioritaria identificada</w:t>
      </w:r>
    </w:p>
    <w:p>
      <w:pPr>
        <w:pStyle w:val="Heading2"/>
        <w:keepNext/>
        <w:keepLines/>
      </w:pPr>
      <w:r>
        <w:rPr>
          <w:color w:val="0066CC"/>
        </w:rPr>
        <w:t>3. Procesos de identificación y clasificación de debilidades (CWE–CVE–CVSS)</w:t>
      </w:r>
    </w:p>
    <w:p>
      <w:r>
        <w:rPr>
          <w:b/>
        </w:rPr>
        <w:t>3.1. ¿Cómo identifica habitualmente la organización debilidades de software y hardware?</w:t>
      </w:r>
    </w:p>
    <w:p>
      <w:r>
        <w:t>Puede marcar varias.</w:t>
      </w:r>
    </w:p>
    <w:p>
      <w:pPr>
        <w:pStyle w:val="ListBullet"/>
        <w:keepLines w:val="1"/>
        <w:keepNext w:val="1"/>
        <w:widowControl w:val="1"/>
      </w:pPr>
      <w:r>
        <w:t>Análisis estático de código (SAST)</w:t>
      </w:r>
    </w:p>
    <w:p>
      <w:pPr>
        <w:pStyle w:val="ListBullet"/>
        <w:keepLines w:val="1"/>
        <w:keepNext w:val="1"/>
        <w:widowControl w:val="1"/>
      </w:pPr>
      <w:r>
        <w:t>Análisis dinámico (DAST, IAST, fuzzing)</w:t>
      </w:r>
    </w:p>
    <w:p>
      <w:pPr>
        <w:pStyle w:val="ListBullet"/>
        <w:keepLines w:val="1"/>
        <w:keepNext w:val="1"/>
        <w:widowControl w:val="1"/>
      </w:pPr>
      <w:r>
        <w:t>Pruebas de penetración internas</w:t>
      </w:r>
    </w:p>
    <w:p>
      <w:pPr>
        <w:pStyle w:val="ListBullet"/>
        <w:keepLines w:val="1"/>
        <w:keepNext w:val="1"/>
        <w:widowControl w:val="1"/>
      </w:pPr>
      <w:r>
        <w:t>Pruebas de penetración externas / Red teaming</w:t>
      </w:r>
    </w:p>
    <w:p>
      <w:pPr>
        <w:pStyle w:val="ListBullet"/>
        <w:keepLines w:val="1"/>
        <w:keepNext w:val="1"/>
        <w:widowControl w:val="1"/>
      </w:pPr>
      <w:r>
        <w:t>Revisión manual de código / arquitectura</w:t>
      </w:r>
    </w:p>
    <w:p>
      <w:pPr>
        <w:pStyle w:val="ListBullet"/>
        <w:keepLines w:val="1"/>
        <w:keepNext w:val="1"/>
        <w:widowControl w:val="1"/>
      </w:pPr>
      <w:r>
        <w:t>Programas de bug bounty o divulgación responsable</w:t>
      </w:r>
    </w:p>
    <w:p>
      <w:pPr>
        <w:pStyle w:val="ListBullet"/>
        <w:keepLines w:val="1"/>
        <w:keepNext w:val="1"/>
        <w:widowControl w:val="1"/>
      </w:pPr>
      <w:r>
        <w:t>Información de proveedores o fabricantes</w:t>
      </w:r>
    </w:p>
    <w:p>
      <w:pPr>
        <w:pStyle w:val="ListBullet"/>
        <w:keepLines w:val="1"/>
        <w:keepNext w:val="1"/>
        <w:widowControl w:val="1"/>
      </w:pPr>
      <w:r>
        <w:t>Incidentes reales y análisis post mortem</w:t>
      </w:r>
    </w:p>
    <w:p>
      <w:pPr>
        <w:pStyle w:val="ListBullet"/>
        <w:keepLines w:val="1"/>
        <w:widowControl w:val="1"/>
      </w:pPr>
      <w:r>
        <w:t>No se realiza identificación sistemática</w:t>
      </w:r>
    </w:p>
    <w:p>
      <w:r>
        <w:rPr>
          <w:b/>
        </w:rPr>
        <w:t>3.2. Cuando se identifica una vulnerabilidad (CVE o equivalente), ¿se mapea sistemáticamente a una categoría CWE?</w:t>
      </w:r>
    </w:p>
    <w:p>
      <w:pPr>
        <w:pStyle w:val="ListBullet"/>
        <w:keepLines w:val="1"/>
        <w:keepNext w:val="1"/>
        <w:widowControl w:val="1"/>
      </w:pPr>
      <w:r>
        <w:t>Sí, siempre que sea posible</w:t>
      </w:r>
    </w:p>
    <w:p>
      <w:pPr>
        <w:pStyle w:val="ListBullet"/>
        <w:keepLines w:val="1"/>
        <w:keepNext w:val="1"/>
        <w:widowControl w:val="1"/>
      </w:pPr>
      <w:r>
        <w:t>Sí, en la mayoría de los casos relevantes</w:t>
      </w:r>
    </w:p>
    <w:p>
      <w:pPr>
        <w:pStyle w:val="ListBullet"/>
        <w:keepLines w:val="1"/>
        <w:keepNext w:val="1"/>
        <w:widowControl w:val="1"/>
      </w:pPr>
      <w:r>
        <w:t>Solo para vulnerabilidades críticas</w:t>
      </w:r>
    </w:p>
    <w:p>
      <w:pPr>
        <w:pStyle w:val="ListBullet"/>
        <w:keepLines w:val="1"/>
        <w:keepNext w:val="1"/>
        <w:widowControl w:val="1"/>
      </w:pPr>
      <w:r>
        <w:t>No, raramente o nunca</w:t>
      </w:r>
    </w:p>
    <w:p>
      <w:pPr>
        <w:pStyle w:val="ListBullet"/>
        <w:keepLines w:val="1"/>
        <w:widowControl w:val="1"/>
      </w:pPr>
      <w:r>
        <w:t>No lo sé</w:t>
      </w:r>
    </w:p>
    <w:p>
      <w:r>
        <w:t>En caso de que sí se mapee a CWE:</w:t>
      </w:r>
    </w:p>
    <w:p>
      <w:pPr>
        <w:pStyle w:val="ListBullet"/>
        <w:keepLines w:val="1"/>
        <w:keepNext w:val="1"/>
        <w:widowControl w:val="1"/>
      </w:pPr>
      <w:r>
        <w:t>Se hace de forma manual por analistas</w:t>
      </w:r>
    </w:p>
    <w:p>
      <w:pPr>
        <w:pStyle w:val="ListBullet"/>
        <w:keepLines w:val="1"/>
        <w:keepNext w:val="1"/>
        <w:widowControl w:val="1"/>
      </w:pPr>
      <w:r>
        <w:t>Se hace de forma automática por herramientas</w:t>
      </w:r>
    </w:p>
    <w:p>
      <w:pPr>
        <w:pStyle w:val="ListBullet"/>
        <w:keepLines w:val="1"/>
        <w:widowControl w:val="1"/>
      </w:pPr>
      <w:r>
        <w:t>Se hace de forma híbrida (herramienta + revisión manual)</w:t>
      </w:r>
    </w:p>
    <w:p>
      <w:r>
        <w:rPr>
          <w:b/>
        </w:rPr>
        <w:t>3.3. ¿Se utilizan métricas basadas en CWE para describir el perfil de debilidades de la organización?</w:t>
      </w:r>
    </w:p>
    <w:p>
      <w:r>
        <w:t>Por ejemplo, “X% de nuestras vulnerabilidades son de inyección, Y% de autenticación, etc.”</w:t>
      </w:r>
    </w:p>
    <w:p>
      <w:pPr>
        <w:pStyle w:val="ListBullet"/>
        <w:keepLines w:val="1"/>
        <w:keepNext w:val="1"/>
        <w:widowControl w:val="1"/>
      </w:pPr>
      <w:r>
        <w:t>Sí, con métricas consolidadas y reportes periódicos</w:t>
      </w:r>
    </w:p>
    <w:p>
      <w:pPr>
        <w:pStyle w:val="ListBullet"/>
        <w:keepLines w:val="1"/>
        <w:keepNext w:val="1"/>
        <w:widowControl w:val="1"/>
      </w:pPr>
      <w:r>
        <w:t>Sí, pero de forma casi artesanal / puntual</w:t>
      </w:r>
    </w:p>
    <w:p>
      <w:pPr>
        <w:pStyle w:val="ListBullet"/>
        <w:keepLines w:val="1"/>
        <w:keepNext w:val="1"/>
        <w:widowControl w:val="1"/>
      </w:pPr>
      <w:r>
        <w:t>No, pero nos gustaría incorporarlas en los próximos 2 años</w:t>
      </w:r>
    </w:p>
    <w:p>
      <w:pPr>
        <w:pStyle w:val="ListBullet"/>
        <w:keepLines w:val="1"/>
        <w:keepNext w:val="1"/>
        <w:widowControl w:val="1"/>
      </w:pPr>
      <w:r>
        <w:t>No, no contemplamos utilizar este tipo de métricas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3.4. ¿Se combinan CWE con CVE y CVSS en un mismo cuadro de mando o repositorio central de vulnerabilidades?</w:t>
      </w:r>
    </w:p>
    <w:p>
      <w:pPr>
        <w:pStyle w:val="ListBullet"/>
        <w:keepLines w:val="1"/>
        <w:keepNext w:val="1"/>
        <w:widowControl w:val="1"/>
      </w:pPr>
      <w:r>
        <w:t>Sí, de forma integrada (CWE, CVE, CVSS aparecen juntos)</w:t>
      </w:r>
    </w:p>
    <w:p>
      <w:pPr>
        <w:pStyle w:val="ListBullet"/>
        <w:keepLines w:val="1"/>
        <w:keepNext w:val="1"/>
        <w:widowControl w:val="1"/>
      </w:pPr>
      <w:r>
        <w:t>Parcialmente (por ejemplo, solo CVE y CVSS, o CWE en proyectos específicos)</w:t>
      </w:r>
    </w:p>
    <w:p>
      <w:pPr>
        <w:pStyle w:val="ListBullet"/>
        <w:keepLines w:val="1"/>
        <w:keepNext w:val="1"/>
        <w:widowControl w:val="1"/>
      </w:pPr>
      <w:r>
        <w:t>No, se gestionan por separado o en diferentes herramientas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4. Uso de listas CWE priorizadas (Top 25, KEV, MIHW)</w:t>
      </w:r>
    </w:p>
    <w:p>
      <w:r>
        <w:rPr>
          <w:b/>
        </w:rPr>
        <w:t>4.1. ¿Conoce la organización el “CWE Top 25 Most Dangerous Software Weaknesses” publicado por MITRE anualmente?</w:t>
      </w:r>
    </w:p>
    <w:p>
      <w:pPr>
        <w:pStyle w:val="ListBullet"/>
        <w:keepLines w:val="1"/>
        <w:keepNext w:val="1"/>
        <w:widowControl w:val="1"/>
      </w:pPr>
      <w:r>
        <w:t>Sí, y lo utilizamos activamente</w:t>
      </w:r>
    </w:p>
    <w:p>
      <w:pPr>
        <w:pStyle w:val="ListBullet"/>
        <w:keepLines w:val="1"/>
        <w:keepNext w:val="1"/>
        <w:widowControl w:val="1"/>
      </w:pPr>
      <w:r>
        <w:t>Sí, lo conocemos pero no se utiliza de forma sistemática</w:t>
      </w:r>
    </w:p>
    <w:p>
      <w:pPr>
        <w:pStyle w:val="ListBullet"/>
        <w:keepLines w:val="1"/>
        <w:keepNext w:val="1"/>
        <w:widowControl w:val="1"/>
      </w:pPr>
      <w:r>
        <w:t>He oído hablar de ello / lo conoce el equipo técnico, pero no se usa</w:t>
      </w:r>
    </w:p>
    <w:p>
      <w:pPr>
        <w:pStyle w:val="ListBullet"/>
        <w:keepLines w:val="1"/>
        <w:widowControl w:val="1"/>
      </w:pPr>
      <w:r>
        <w:t>No, no lo conocíamos hasta ahora</w:t>
      </w:r>
    </w:p>
    <w:p>
      <w:r>
        <w:rPr>
          <w:b/>
        </w:rPr>
        <w:t>4.2. ¿Se ha adoptado el Top 25 como referencia para priorizar actividades de seguridad?</w:t>
      </w:r>
    </w:p>
    <w:p>
      <w:r>
        <w:t>Por ejemplo, formación, pruebas de seguridad, requisitos de herramientas, etc.</w:t>
      </w:r>
    </w:p>
    <w:p>
      <w:pPr>
        <w:pStyle w:val="ListBullet"/>
        <w:keepLines w:val="1"/>
        <w:keepNext w:val="1"/>
        <w:widowControl w:val="1"/>
      </w:pPr>
      <w:r>
        <w:t>Sí, es un marco explícito de priorización</w:t>
      </w:r>
    </w:p>
    <w:p>
      <w:pPr>
        <w:pStyle w:val="ListBullet"/>
        <w:keepLines w:val="1"/>
        <w:keepNext w:val="1"/>
        <w:widowControl w:val="1"/>
      </w:pPr>
      <w:r>
        <w:t>Sí, parcialmente, para algunos proyectos o sistemas críticos</w:t>
      </w:r>
    </w:p>
    <w:p>
      <w:pPr>
        <w:pStyle w:val="ListBullet"/>
        <w:keepLines w:val="1"/>
        <w:keepNext w:val="1"/>
        <w:widowControl w:val="1"/>
      </w:pPr>
      <w:r>
        <w:t>No, priorizamos por otros criterios (por ejemplo, solo CVSS)</w:t>
      </w:r>
    </w:p>
    <w:p>
      <w:pPr>
        <w:pStyle w:val="ListBullet"/>
        <w:keepLines w:val="1"/>
        <w:keepNext w:val="1"/>
        <w:widowControl w:val="1"/>
      </w:pPr>
      <w:r>
        <w:t>No, no utilizamos listas priorizadas</w:t>
      </w:r>
    </w:p>
    <w:p>
      <w:pPr>
        <w:pStyle w:val="ListBullet"/>
        <w:keepLines w:val="1"/>
        <w:widowControl w:val="1"/>
      </w:pPr>
      <w:r>
        <w:t>No lo sé</w:t>
      </w:r>
    </w:p>
    <w:p>
      <w:r>
        <w:t>Si la respuesta es afirmativa, indique en qué ámbitos se utiliza:</w:t>
      </w:r>
    </w:p>
    <w:p>
      <w:pPr>
        <w:pStyle w:val="ListBullet"/>
        <w:keepLines w:val="1"/>
        <w:keepNext w:val="1"/>
        <w:widowControl w:val="1"/>
      </w:pPr>
      <w:r>
        <w:t>Definición de requisitos para herramientas de análisis</w:t>
      </w:r>
    </w:p>
    <w:p>
      <w:pPr>
        <w:pStyle w:val="ListBullet"/>
        <w:keepLines w:val="1"/>
        <w:keepNext w:val="1"/>
        <w:widowControl w:val="1"/>
      </w:pPr>
      <w:r>
        <w:t>Formación de desarrolladores y arquitectos</w:t>
      </w:r>
    </w:p>
    <w:p>
      <w:pPr>
        <w:pStyle w:val="ListBullet"/>
        <w:keepLines w:val="1"/>
        <w:keepNext w:val="1"/>
        <w:widowControl w:val="1"/>
      </w:pPr>
      <w:r>
        <w:t>Priorización de correcciones</w:t>
      </w:r>
    </w:p>
    <w:p>
      <w:pPr>
        <w:pStyle w:val="ListBullet"/>
        <w:keepLines w:val="1"/>
        <w:keepNext w:val="1"/>
        <w:widowControl w:val="1"/>
      </w:pPr>
      <w:r>
        <w:t>Auditorías y revisiones técnicas</w:t>
      </w:r>
    </w:p>
    <w:p>
      <w:pPr>
        <w:pStyle w:val="ListBullet"/>
        <w:keepLines w:val="1"/>
        <w:widowControl w:val="1"/>
      </w:pPr>
      <w:r>
        <w:t>Otros (especificar): _______________</w:t>
      </w:r>
    </w:p>
    <w:p>
      <w:r>
        <w:rPr>
          <w:b/>
        </w:rPr>
        <w:t>4.3. ¿Se tiene en cuenta la lista de vulnerabilidades activamente explotadas (KEV) y su mapeo a CWE para priorizar parches y mitigaciones?</w:t>
      </w:r>
    </w:p>
    <w:p>
      <w:pPr>
        <w:pStyle w:val="ListBullet"/>
        <w:keepLines w:val="1"/>
        <w:keepNext w:val="1"/>
        <w:widowControl w:val="1"/>
      </w:pPr>
      <w:r>
        <w:t>Sí, utilizamos KEV y su relación con CWE para priorizar</w:t>
      </w:r>
    </w:p>
    <w:p>
      <w:pPr>
        <w:pStyle w:val="ListBullet"/>
        <w:keepLines w:val="1"/>
        <w:keepNext w:val="1"/>
        <w:widowControl w:val="1"/>
      </w:pPr>
      <w:r>
        <w:t>Sí, utilizamos KEV, pero no trabajamos explícitamente con CWE</w:t>
      </w:r>
    </w:p>
    <w:p>
      <w:pPr>
        <w:pStyle w:val="ListBullet"/>
        <w:keepLines w:val="1"/>
        <w:keepNext w:val="1"/>
        <w:widowControl w:val="1"/>
      </w:pPr>
      <w:r>
        <w:t>No, no utilizamos KEV de forma sistemática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4.4. Si la organización diseña o integra hardware, ¿conoce y utiliza la lista “Most Important Hardware Weaknesses (MIHW)” de CWE?</w:t>
      </w:r>
    </w:p>
    <w:p>
      <w:pPr>
        <w:pStyle w:val="ListBullet"/>
        <w:keepLines w:val="1"/>
        <w:keepNext w:val="1"/>
        <w:widowControl w:val="1"/>
      </w:pPr>
      <w:r>
        <w:t>Sí, la conocemos y se utiliza en diseño/verificación</w:t>
      </w:r>
    </w:p>
    <w:p>
      <w:pPr>
        <w:pStyle w:val="ListBullet"/>
        <w:keepLines w:val="1"/>
        <w:keepNext w:val="1"/>
        <w:widowControl w:val="1"/>
      </w:pPr>
      <w:r>
        <w:t>Sí, la conocemos, pero su uso es limitado o experimental</w:t>
      </w:r>
    </w:p>
    <w:p>
      <w:pPr>
        <w:pStyle w:val="ListBullet"/>
        <w:keepLines w:val="1"/>
        <w:keepNext w:val="1"/>
        <w:widowControl w:val="1"/>
      </w:pPr>
      <w:r>
        <w:t>No, pero podría ser relevante</w:t>
      </w:r>
    </w:p>
    <w:p>
      <w:pPr>
        <w:pStyle w:val="ListBullet"/>
        <w:keepLines w:val="1"/>
        <w:widowControl w:val="1"/>
      </w:pPr>
      <w:r>
        <w:t>No, y no lo consideramos relevante</w:t>
      </w:r>
    </w:p>
    <w:p>
      <w:pPr>
        <w:pStyle w:val="Heading2"/>
        <w:keepNext/>
        <w:keepLines/>
      </w:pPr>
      <w:r>
        <w:rPr>
          <w:color w:val="0066CC"/>
        </w:rPr>
        <w:t>5. Indicadores y métricas internas basadas en CWE</w:t>
      </w:r>
    </w:p>
    <w:p>
      <w:r>
        <w:rPr>
          <w:b/>
        </w:rPr>
        <w:t>5.1. ¿La organización calcula métricas de “prevalencia de debilidades” basadas en CWE?</w:t>
      </w:r>
    </w:p>
    <w:p>
      <w:r>
        <w:t>Por ejemplo, número o porcentaje de debilidades por tipo de CWE, por aplicación, por línea de código, etc.</w:t>
      </w:r>
    </w:p>
    <w:p>
      <w:pPr>
        <w:pStyle w:val="ListBullet"/>
        <w:keepLines w:val="1"/>
        <w:keepNext w:val="1"/>
        <w:widowControl w:val="1"/>
      </w:pPr>
      <w:r>
        <w:t>Sí, de forma estructurada y periódica (mensual, trimestral, anual)</w:t>
      </w:r>
    </w:p>
    <w:p>
      <w:pPr>
        <w:pStyle w:val="ListBullet"/>
        <w:keepLines w:val="1"/>
        <w:keepNext w:val="1"/>
        <w:widowControl w:val="1"/>
      </w:pPr>
      <w:r>
        <w:t>Sí, pero solo en ciertos proyectos / áreas</w:t>
      </w:r>
    </w:p>
    <w:p>
      <w:pPr>
        <w:pStyle w:val="ListBullet"/>
        <w:keepLines w:val="1"/>
        <w:keepNext w:val="1"/>
        <w:widowControl w:val="1"/>
      </w:pPr>
      <w:r>
        <w:t>No, pero tenemos previsto hacerlo</w:t>
      </w:r>
    </w:p>
    <w:p>
      <w:pPr>
        <w:pStyle w:val="ListBullet"/>
        <w:keepLines w:val="1"/>
        <w:keepNext w:val="1"/>
        <w:widowControl w:val="1"/>
      </w:pPr>
      <w:r>
        <w:t>No, y no está previsto</w:t>
      </w:r>
    </w:p>
    <w:p>
      <w:pPr>
        <w:pStyle w:val="ListBullet"/>
        <w:keepLines w:val="1"/>
        <w:widowControl w:val="1"/>
      </w:pPr>
      <w:r>
        <w:t>No lo sé</w:t>
      </w:r>
    </w:p>
    <w:p>
      <w:r>
        <w:t>En caso afirmativo, indique qué tipo de métricas se calculan habitualmente:</w:t>
      </w:r>
    </w:p>
    <w:p>
      <w:r>
        <w:rPr>
          <w:rFonts w:ascii="Courier New" w:hAnsi="Courier New"/>
          <w:sz w:val="18"/>
        </w:rPr>
        <w:t>____________________________________________________________________</w:t>
      </w:r>
    </w:p>
    <w:p>
      <w:r>
        <w:rPr>
          <w:b/>
        </w:rPr>
        <w:t>5.2. ¿Se definen objetivos de reducción de debilidades (por ejemplo, “reducir en X% las debilidades de autenticación en dos años”)?</w:t>
      </w:r>
    </w:p>
    <w:p>
      <w:pPr>
        <w:pStyle w:val="ListBullet"/>
        <w:keepLines w:val="1"/>
        <w:keepNext w:val="1"/>
        <w:widowControl w:val="1"/>
      </w:pPr>
      <w:r>
        <w:t>Sí, con objetivos cuantificados y plazos definidos</w:t>
      </w:r>
    </w:p>
    <w:p>
      <w:pPr>
        <w:pStyle w:val="ListBullet"/>
        <w:keepLines w:val="1"/>
        <w:keepNext w:val="1"/>
        <w:widowControl w:val="1"/>
      </w:pPr>
      <w:r>
        <w:t>Sí, pero en términos más cualitativos (“mejorar”, “reforzar”)</w:t>
      </w:r>
    </w:p>
    <w:p>
      <w:pPr>
        <w:pStyle w:val="ListBullet"/>
        <w:keepLines w:val="1"/>
        <w:keepNext w:val="1"/>
        <w:widowControl w:val="1"/>
      </w:pPr>
      <w:r>
        <w:t>No, aunque sería deseable</w:t>
      </w:r>
    </w:p>
    <w:p>
      <w:pPr>
        <w:pStyle w:val="ListBullet"/>
        <w:keepLines w:val="1"/>
        <w:keepNext w:val="1"/>
        <w:widowControl w:val="1"/>
      </w:pPr>
      <w:r>
        <w:t>No, no es algo que se mida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5.3. ¿Se mide el tiempo medio de remediación de debilidades agrupadas por CWE?</w:t>
      </w:r>
    </w:p>
    <w:p>
      <w:pPr>
        <w:pStyle w:val="ListBullet"/>
        <w:keepLines w:val="1"/>
        <w:keepNext w:val="1"/>
        <w:widowControl w:val="1"/>
      </w:pPr>
      <w:r>
        <w:t>Sí, es un indicador estándar de gestión</w:t>
      </w:r>
    </w:p>
    <w:p>
      <w:pPr>
        <w:pStyle w:val="ListBullet"/>
        <w:keepLines w:val="1"/>
        <w:keepNext w:val="1"/>
        <w:widowControl w:val="1"/>
      </w:pPr>
      <w:r>
        <w:t>Sí, de forma parcial (solo para críticas o para algunos sistemas)</w:t>
      </w:r>
    </w:p>
    <w:p>
      <w:pPr>
        <w:pStyle w:val="ListBullet"/>
        <w:keepLines w:val="1"/>
        <w:keepNext w:val="1"/>
        <w:widowControl w:val="1"/>
      </w:pPr>
      <w:r>
        <w:t>No, solo medimos tiempos de remediación de “vulnerabilidades” sin clasificar</w:t>
      </w:r>
    </w:p>
    <w:p>
      <w:pPr>
        <w:pStyle w:val="ListBullet"/>
        <w:keepLines w:val="1"/>
        <w:keepNext w:val="1"/>
        <w:widowControl w:val="1"/>
      </w:pPr>
      <w:r>
        <w:t>No, no se hacen mediciones de este tipo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5.4. ¿Se analizan tendencias temporales (año a año) en el perfil de debilidades CWE de la organización?</w:t>
      </w:r>
    </w:p>
    <w:p>
      <w:pPr>
        <w:pStyle w:val="ListBullet"/>
        <w:keepLines w:val="1"/>
        <w:keepNext w:val="1"/>
        <w:widowControl w:val="1"/>
      </w:pPr>
      <w:r>
        <w:t>Sí, disponemos de series temporales y análisis de tendencias</w:t>
      </w:r>
    </w:p>
    <w:p>
      <w:pPr>
        <w:pStyle w:val="ListBullet"/>
        <w:keepLines w:val="1"/>
        <w:keepNext w:val="1"/>
        <w:widowControl w:val="1"/>
      </w:pPr>
      <w:r>
        <w:t>Sí, pero solo mediante análisis manuales esporádicos</w:t>
      </w:r>
    </w:p>
    <w:p>
      <w:pPr>
        <w:pStyle w:val="ListBullet"/>
        <w:keepLines w:val="1"/>
        <w:keepNext w:val="1"/>
        <w:widowControl w:val="1"/>
      </w:pPr>
      <w:r>
        <w:t>No, solo tenemos fotos puntuales sin histórico consolidado</w:t>
      </w:r>
    </w:p>
    <w:p>
      <w:pPr>
        <w:pStyle w:val="ListBullet"/>
        <w:keepLines w:val="1"/>
        <w:keepNext w:val="1"/>
        <w:widowControl w:val="1"/>
      </w:pPr>
      <w:r>
        <w:t>No, no recogemos datos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5.5. ¿Se comparan las métricas internas basadas en CWE con referencias externas (por ejemplo, el Top 25 global o informes sectoriales)?</w:t>
      </w:r>
    </w:p>
    <w:p>
      <w:pPr>
        <w:pStyle w:val="ListBullet"/>
        <w:keepLines w:val="1"/>
        <w:keepNext w:val="1"/>
        <w:widowControl w:val="1"/>
      </w:pPr>
      <w:r>
        <w:t>Sí, de forma sistemática (benchmarking periódico)</w:t>
      </w:r>
    </w:p>
    <w:p>
      <w:pPr>
        <w:pStyle w:val="ListBullet"/>
        <w:keepLines w:val="1"/>
        <w:keepNext w:val="1"/>
        <w:widowControl w:val="1"/>
      </w:pPr>
      <w:r>
        <w:t>Sí, pero solo en ejercicios de auditoría o revisiones especiales</w:t>
      </w:r>
    </w:p>
    <w:p>
      <w:pPr>
        <w:pStyle w:val="ListBullet"/>
        <w:keepLines w:val="1"/>
        <w:keepNext w:val="1"/>
        <w:widowControl w:val="1"/>
      </w:pPr>
      <w:r>
        <w:t>No, no realizamos comparaciones externas</w:t>
      </w:r>
    </w:p>
    <w:p>
      <w:pPr>
        <w:pStyle w:val="ListBullet"/>
        <w:keepLines w:val="1"/>
        <w:keepNext w:val="1"/>
        <w:widowControl w:val="1"/>
      </w:pPr>
      <w:r>
        <w:t>No, no, pero nos interesaría hacerlo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6. Integración de CWE en el ciclo de vida de desarrollo (SDLC)</w:t>
      </w:r>
    </w:p>
    <w:p>
      <w:r>
        <w:rPr>
          <w:b/>
        </w:rPr>
        <w:t>6.1. ¿El ciclo de vida de desarrollo de software (interno o contratado) incorpora explícitamente la prevención de debilidades CWE?</w:t>
      </w:r>
    </w:p>
    <w:p>
      <w:pPr>
        <w:pStyle w:val="ListBullet"/>
        <w:keepLines w:val="1"/>
        <w:keepNext w:val="1"/>
        <w:widowControl w:val="1"/>
      </w:pPr>
      <w:r>
        <w:t>Sí, en todas las fases (requisitos, diseño, desarrollo, pruebas, despliegue)</w:t>
      </w:r>
    </w:p>
    <w:p>
      <w:pPr>
        <w:pStyle w:val="ListBullet"/>
        <w:keepLines w:val="1"/>
        <w:keepNext w:val="1"/>
        <w:widowControl w:val="1"/>
      </w:pPr>
      <w:r>
        <w:t>Sí, pero principalmente en fase de pruebas</w:t>
      </w:r>
    </w:p>
    <w:p>
      <w:pPr>
        <w:pStyle w:val="ListBullet"/>
        <w:keepLines w:val="1"/>
        <w:keepNext w:val="1"/>
        <w:widowControl w:val="1"/>
      </w:pPr>
      <w:r>
        <w:t>Sí, pero solo en algunos proyectos de alta criticidad</w:t>
      </w:r>
    </w:p>
    <w:p>
      <w:pPr>
        <w:pStyle w:val="ListBullet"/>
        <w:keepLines w:val="1"/>
        <w:keepNext w:val="1"/>
        <w:widowControl w:val="1"/>
      </w:pPr>
      <w:r>
        <w:t>No, no se menciona de forma explícita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6.2. ¿Se utilizan guías de codificación segura o patrones de diseño alineados con CWE?</w:t>
      </w:r>
    </w:p>
    <w:p>
      <w:pPr>
        <w:pStyle w:val="ListBullet"/>
        <w:keepLines w:val="1"/>
        <w:keepNext w:val="1"/>
        <w:widowControl w:val="1"/>
      </w:pPr>
      <w:r>
        <w:t>Sí, guías internas propias alineadas con CWE</w:t>
      </w:r>
    </w:p>
    <w:p>
      <w:pPr>
        <w:pStyle w:val="ListBullet"/>
        <w:keepLines w:val="1"/>
        <w:keepNext w:val="1"/>
        <w:widowControl w:val="1"/>
      </w:pPr>
      <w:r>
        <w:t>Sí, guías externas (OWASP, CERT, etc.) con referencias a CWE</w:t>
      </w:r>
    </w:p>
    <w:p>
      <w:pPr>
        <w:pStyle w:val="ListBullet"/>
        <w:keepLines w:val="1"/>
        <w:keepNext w:val="1"/>
        <w:widowControl w:val="1"/>
      </w:pPr>
      <w:r>
        <w:t>No, tenemos guías, pero sin referencia a CWE</w:t>
      </w:r>
    </w:p>
    <w:p>
      <w:pPr>
        <w:pStyle w:val="ListBullet"/>
        <w:keepLines w:val="1"/>
        <w:keepNext w:val="1"/>
        <w:widowControl w:val="1"/>
      </w:pPr>
      <w:r>
        <w:t>No, no disponemos de guías formales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6.3. ¿Las herramientas de análisis estático/dinámico utilizadas mapean sus hallazgos a CWE?</w:t>
      </w:r>
    </w:p>
    <w:p>
      <w:pPr>
        <w:pStyle w:val="ListBullet"/>
        <w:keepLines w:val="1"/>
        <w:keepNext w:val="1"/>
        <w:widowControl w:val="1"/>
      </w:pPr>
      <w:r>
        <w:t>Sí, y explotamos esa información en nuestros informes</w:t>
      </w:r>
    </w:p>
    <w:p>
      <w:pPr>
        <w:pStyle w:val="ListBullet"/>
        <w:keepLines w:val="1"/>
        <w:keepNext w:val="1"/>
        <w:widowControl w:val="1"/>
      </w:pPr>
      <w:r>
        <w:t>Sí, pero no aprovechamos el mapeo más allá de la propia herramienta</w:t>
      </w:r>
    </w:p>
    <w:p>
      <w:pPr>
        <w:pStyle w:val="ListBullet"/>
        <w:keepLines w:val="1"/>
        <w:keepNext w:val="1"/>
        <w:widowControl w:val="1"/>
      </w:pPr>
      <w:r>
        <w:t>No, nuestras herramientas no trabajan con CWE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6.4. ¿Se ha definido alguna lista interna de “CWE prioritarios” derivados del contexto de la organización o del sector?</w:t>
      </w:r>
    </w:p>
    <w:p>
      <w:pPr>
        <w:pStyle w:val="ListBullet"/>
        <w:keepLines w:val="1"/>
        <w:keepNext w:val="1"/>
        <w:widowControl w:val="1"/>
      </w:pPr>
      <w:r>
        <w:t>Sí, existe una lista priorizada (incluso aunque se base en el Top 25)</w:t>
      </w:r>
    </w:p>
    <w:p>
      <w:pPr>
        <w:pStyle w:val="ListBullet"/>
        <w:keepLines w:val="1"/>
        <w:keepNext w:val="1"/>
        <w:widowControl w:val="1"/>
      </w:pPr>
      <w:r>
        <w:t>Sí, de manera informal, conocida por el equipo técnico</w:t>
      </w:r>
    </w:p>
    <w:p>
      <w:pPr>
        <w:pStyle w:val="ListBullet"/>
        <w:keepLines w:val="1"/>
        <w:keepNext w:val="1"/>
        <w:widowControl w:val="1"/>
      </w:pPr>
      <w:r>
        <w:t>No, pero sería útil contar con ella</w:t>
      </w:r>
    </w:p>
    <w:p>
      <w:pPr>
        <w:pStyle w:val="ListBullet"/>
        <w:keepLines w:val="1"/>
        <w:keepNext w:val="1"/>
        <w:widowControl w:val="1"/>
      </w:pPr>
      <w:r>
        <w:t>No, no se considera necesario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7. Integración de CWE en la gestión de riesgos y cumplimiento normativo</w:t>
      </w:r>
    </w:p>
    <w:p>
      <w:r>
        <w:rPr>
          <w:b/>
        </w:rPr>
        <w:t>7.1. ¿Se incorporan debilidades CWE en los análisis de riesgos de seguridad de la información o ciberseguridad?</w:t>
      </w:r>
    </w:p>
    <w:p>
      <w:pPr>
        <w:pStyle w:val="ListBullet"/>
        <w:keepLines w:val="1"/>
        <w:keepNext w:val="1"/>
        <w:widowControl w:val="1"/>
      </w:pPr>
      <w:r>
        <w:t>Sí, se identifican y valoran riesgos vinculados a tipos concretos de CWE</w:t>
      </w:r>
    </w:p>
    <w:p>
      <w:pPr>
        <w:pStyle w:val="ListBullet"/>
        <w:keepLines w:val="1"/>
        <w:keepNext w:val="1"/>
        <w:widowControl w:val="1"/>
      </w:pPr>
      <w:r>
        <w:t>Sí, pero de forma indirecta (se habla de “vulnerabilidades” sin taxonomía formal)</w:t>
      </w:r>
    </w:p>
    <w:p>
      <w:pPr>
        <w:pStyle w:val="ListBullet"/>
        <w:keepLines w:val="1"/>
        <w:keepNext w:val="1"/>
        <w:widowControl w:val="1"/>
      </w:pPr>
      <w:r>
        <w:t>No, los análisis de riesgo son más genéricos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7.2. ¿Se vinculan debilidades CWE con requisitos del Esquema Nacional de Seguridad (ENS) u otros marcos normativos aplicables?</w:t>
      </w:r>
    </w:p>
    <w:p>
      <w:pPr>
        <w:pStyle w:val="ListBullet"/>
        <w:keepLines w:val="1"/>
        <w:keepNext w:val="1"/>
        <w:widowControl w:val="1"/>
      </w:pPr>
      <w:r>
        <w:t>Sí, existe un mapeo formal interno (ENS, ISO 27001, NIS2, etc.)</w:t>
      </w:r>
    </w:p>
    <w:p>
      <w:pPr>
        <w:pStyle w:val="ListBullet"/>
        <w:keepLines w:val="1"/>
        <w:keepNext w:val="1"/>
        <w:widowControl w:val="1"/>
      </w:pPr>
      <w:r>
        <w:t>Sí, de forma parcial o en guías técnicas</w:t>
      </w:r>
    </w:p>
    <w:p>
      <w:pPr>
        <w:pStyle w:val="ListBullet"/>
        <w:keepLines w:val="1"/>
        <w:keepNext w:val="1"/>
        <w:widowControl w:val="1"/>
      </w:pPr>
      <w:r>
        <w:t>No, pero podría ser útil</w:t>
      </w:r>
    </w:p>
    <w:p>
      <w:pPr>
        <w:pStyle w:val="ListBullet"/>
        <w:keepLines w:val="1"/>
        <w:keepNext w:val="1"/>
        <w:widowControl w:val="1"/>
      </w:pPr>
      <w:r>
        <w:t>No, no lo consideramos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7.3. ¿Los informes internos para alta dirección incluyen algún indicador basado en CWE?</w:t>
      </w:r>
    </w:p>
    <w:p>
      <w:pPr>
        <w:pStyle w:val="ListBullet"/>
        <w:keepLines w:val="1"/>
        <w:keepNext w:val="1"/>
        <w:widowControl w:val="1"/>
      </w:pPr>
      <w:r>
        <w:t>Sí, de manera explícita (por ejemplo, “Top 10 de debilidades CWE de la organización”)</w:t>
      </w:r>
    </w:p>
    <w:p>
      <w:pPr>
        <w:pStyle w:val="ListBullet"/>
        <w:keepLines w:val="1"/>
        <w:keepNext w:val="1"/>
        <w:widowControl w:val="1"/>
      </w:pPr>
      <w:r>
        <w:t>Sí, de manera indirecta (simplificado o reetiquetado)</w:t>
      </w:r>
    </w:p>
    <w:p>
      <w:pPr>
        <w:pStyle w:val="ListBullet"/>
        <w:keepLines w:val="1"/>
        <w:keepNext w:val="1"/>
        <w:widowControl w:val="1"/>
      </w:pPr>
      <w:r>
        <w:t>No, solo se reporta a alto nivel (número de vulnerabilidades, incidencias, etc.)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8. Capacidades, formación y cultura en torno a CWE</w:t>
      </w:r>
    </w:p>
    <w:p>
      <w:r>
        <w:rPr>
          <w:b/>
        </w:rPr>
        <w:t>8.1. ¿El personal técnico (desarrolladores, arquitectos, analistas de seguridad) ha recibido formación específica sobre CWE?</w:t>
      </w:r>
    </w:p>
    <w:p>
      <w:pPr>
        <w:pStyle w:val="ListBullet"/>
        <w:keepLines w:val="1"/>
        <w:keepNext w:val="1"/>
        <w:widowControl w:val="1"/>
      </w:pPr>
      <w:r>
        <w:t>Sí, formación formal recurrente</w:t>
      </w:r>
    </w:p>
    <w:p>
      <w:pPr>
        <w:pStyle w:val="ListBullet"/>
        <w:keepLines w:val="1"/>
        <w:keepNext w:val="1"/>
        <w:widowControl w:val="1"/>
      </w:pPr>
      <w:r>
        <w:t>Sí, formación puntual</w:t>
      </w:r>
    </w:p>
    <w:p>
      <w:pPr>
        <w:pStyle w:val="ListBullet"/>
        <w:keepLines w:val="1"/>
        <w:keepNext w:val="1"/>
        <w:widowControl w:val="1"/>
      </w:pPr>
      <w:r>
        <w:t>No, pero está planificada</w:t>
      </w:r>
    </w:p>
    <w:p>
      <w:pPr>
        <w:pStyle w:val="ListBullet"/>
        <w:keepLines w:val="1"/>
        <w:keepNext w:val="1"/>
        <w:widowControl w:val="1"/>
      </w:pPr>
      <w:r>
        <w:t>No, y no está prevista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8.2. ¿Se utilizan las categorías CWE para estructurar contenidos de formación y concienciación?</w:t>
      </w:r>
    </w:p>
    <w:p>
      <w:pPr>
        <w:pStyle w:val="ListBullet"/>
        <w:keepLines w:val="1"/>
        <w:keepNext w:val="1"/>
        <w:widowControl w:val="1"/>
      </w:pPr>
      <w:r>
        <w:t>Sí, se utilizan debilidades típicas (inyección, autenticación, etc.) como hilo conductor</w:t>
      </w:r>
    </w:p>
    <w:p>
      <w:pPr>
        <w:pStyle w:val="ListBullet"/>
        <w:keepLines w:val="1"/>
        <w:keepNext w:val="1"/>
        <w:widowControl w:val="1"/>
      </w:pPr>
      <w:r>
        <w:t>Sí, pero solo en formaciones muy técnicas</w:t>
      </w:r>
    </w:p>
    <w:p>
      <w:pPr>
        <w:pStyle w:val="ListBullet"/>
        <w:keepLines w:val="1"/>
        <w:keepNext w:val="1"/>
        <w:widowControl w:val="1"/>
      </w:pPr>
      <w:r>
        <w:t>No, los contenidos son más genéricos o basados en casos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8.3. ¿Se promueve que los equipos conozcan las listas Top 25, KEV y MIHW como parte de su cultura de seguridad?</w:t>
      </w:r>
    </w:p>
    <w:p>
      <w:pPr>
        <w:pStyle w:val="ListBullet"/>
        <w:keepLines w:val="1"/>
        <w:keepNext w:val="1"/>
        <w:widowControl w:val="1"/>
      </w:pPr>
      <w:r>
        <w:t>Sí, se comunican y discuten regularmente</w:t>
      </w:r>
    </w:p>
    <w:p>
      <w:pPr>
        <w:pStyle w:val="ListBullet"/>
        <w:keepLines w:val="1"/>
        <w:keepNext w:val="1"/>
        <w:widowControl w:val="1"/>
      </w:pPr>
      <w:r>
        <w:t>Sí, pero de forma informal</w:t>
      </w:r>
    </w:p>
    <w:p>
      <w:pPr>
        <w:pStyle w:val="ListBullet"/>
        <w:keepLines w:val="1"/>
        <w:keepNext w:val="1"/>
        <w:widowControl w:val="1"/>
      </w:pPr>
      <w:r>
        <w:t>No, no forman parte de la cultura habitual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9. Tecnología, herramientas y datos para indicadores CWE</w:t>
      </w:r>
    </w:p>
    <w:p>
      <w:r>
        <w:rPr>
          <w:b/>
        </w:rPr>
        <w:t>9.1. ¿Cuenta la organización con un repositorio centralizado de vulnerabilidades que permita registrar CWE para cada entrada?</w:t>
      </w:r>
    </w:p>
    <w:p>
      <w:pPr>
        <w:pStyle w:val="ListBullet"/>
        <w:keepLines w:val="1"/>
        <w:keepNext w:val="1"/>
        <w:widowControl w:val="1"/>
      </w:pPr>
      <w:r>
        <w:t>Sí, repositorio unificado con campos para CWE, CVE, CVSS, etc.</w:t>
      </w:r>
    </w:p>
    <w:p>
      <w:pPr>
        <w:pStyle w:val="ListBullet"/>
        <w:keepLines w:val="1"/>
        <w:keepNext w:val="1"/>
        <w:widowControl w:val="1"/>
      </w:pPr>
      <w:r>
        <w:t>Sí, pero se usan varios repositorios no totalmente integrados</w:t>
      </w:r>
    </w:p>
    <w:p>
      <w:pPr>
        <w:pStyle w:val="ListBullet"/>
        <w:keepLines w:val="1"/>
        <w:keepNext w:val="1"/>
        <w:widowControl w:val="1"/>
      </w:pPr>
      <w:r>
        <w:t>No, la información se dispersa en diferentes herramientas</w:t>
      </w:r>
    </w:p>
    <w:p>
      <w:pPr>
        <w:pStyle w:val="ListBullet"/>
        <w:keepLines w:val="1"/>
        <w:keepNext w:val="1"/>
        <w:widowControl w:val="1"/>
      </w:pPr>
      <w:r>
        <w:t>No, no llevamos un registro sistemático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9.2. ¿Existen APIs, procesos ETL o integraciones que permitan extraer datos de CWE para análisis y generación de indicadores?</w:t>
      </w:r>
    </w:p>
    <w:p>
      <w:pPr>
        <w:pStyle w:val="ListBullet"/>
        <w:keepLines w:val="1"/>
        <w:keepNext w:val="1"/>
        <w:widowControl w:val="1"/>
      </w:pPr>
      <w:r>
        <w:t>Sí, contamos con integraciones automatizadas</w:t>
      </w:r>
    </w:p>
    <w:p>
      <w:pPr>
        <w:pStyle w:val="ListBullet"/>
        <w:keepLines w:val="1"/>
        <w:keepNext w:val="1"/>
        <w:widowControl w:val="1"/>
      </w:pPr>
      <w:r>
        <w:t>Sí, pero requieren mucho trabajo manual</w:t>
      </w:r>
    </w:p>
    <w:p>
      <w:pPr>
        <w:pStyle w:val="ListBullet"/>
        <w:keepLines w:val="1"/>
        <w:keepNext w:val="1"/>
        <w:widowControl w:val="1"/>
      </w:pPr>
      <w:r>
        <w:t>No, la explotación de datos es manual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9.3. ¿Se han definido criterios de calidad de datos para la clasificación de debilidades y vulnerabilidades (incluido CWE)?</w:t>
      </w:r>
    </w:p>
    <w:p>
      <w:pPr>
        <w:pStyle w:val="ListBullet"/>
        <w:keepLines w:val="1"/>
        <w:keepNext w:val="1"/>
        <w:widowControl w:val="1"/>
      </w:pPr>
      <w:r>
        <w:t>Sí, con roles claros de revisión y validación</w:t>
      </w:r>
    </w:p>
    <w:p>
      <w:pPr>
        <w:pStyle w:val="ListBullet"/>
        <w:keepLines w:val="1"/>
        <w:keepNext w:val="1"/>
        <w:widowControl w:val="1"/>
      </w:pPr>
      <w:r>
        <w:t>Sí, pero de manera poco formal</w:t>
      </w:r>
    </w:p>
    <w:p>
      <w:pPr>
        <w:pStyle w:val="ListBullet"/>
        <w:keepLines w:val="1"/>
        <w:keepNext w:val="1"/>
        <w:widowControl w:val="1"/>
      </w:pPr>
      <w:r>
        <w:t>No, cada equipo registra “como puede”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10. Perspectiva futura, inversión e impacto (IGM y ROI)</w:t>
      </w:r>
    </w:p>
    <w:p>
      <w:r>
        <w:rPr>
          <w:b/>
        </w:rPr>
        <w:t>10.1. ¿La organización mide el impacto económico de las debilidades y vulnerabilidades (costes de incidentes, mitigaciones, etc.)?</w:t>
      </w:r>
    </w:p>
    <w:p>
      <w:pPr>
        <w:pStyle w:val="ListBullet"/>
        <w:keepLines w:val="1"/>
        <w:keepNext w:val="1"/>
        <w:widowControl w:val="1"/>
      </w:pPr>
      <w:r>
        <w:t>Sí, disponemos de estimaciones o modelos de coste</w:t>
      </w:r>
    </w:p>
    <w:p>
      <w:pPr>
        <w:pStyle w:val="ListBullet"/>
        <w:keepLines w:val="1"/>
        <w:keepNext w:val="1"/>
        <w:widowControl w:val="1"/>
      </w:pPr>
      <w:r>
        <w:t>Sí, pero solo para incidentes graves</w:t>
      </w:r>
    </w:p>
    <w:p>
      <w:pPr>
        <w:pStyle w:val="ListBullet"/>
        <w:keepLines w:val="1"/>
        <w:keepNext w:val="1"/>
        <w:widowControl w:val="1"/>
      </w:pPr>
      <w:r>
        <w:t>No, solo medimos en términos cualitativos</w:t>
      </w:r>
    </w:p>
    <w:p>
      <w:pPr>
        <w:pStyle w:val="ListBullet"/>
        <w:keepLines w:val="1"/>
        <w:keepNext w:val="1"/>
        <w:widowControl w:val="1"/>
      </w:pPr>
      <w:r>
        <w:t>No, no medimos impacto económico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10.2. ¿Se ha evaluado el retorno de la inversión (ROI) de iniciativas destinadas a reducir debilidades CWE específicas?</w:t>
      </w:r>
    </w:p>
    <w:p>
      <w:pPr>
        <w:pStyle w:val="ListBullet"/>
        <w:keepLines w:val="1"/>
        <w:keepNext w:val="1"/>
        <w:widowControl w:val="1"/>
      </w:pPr>
      <w:r>
        <w:t>Sí, con modelos cuantitativos (por ejemplo, reducción de incidentes)</w:t>
      </w:r>
    </w:p>
    <w:p>
      <w:pPr>
        <w:pStyle w:val="ListBullet"/>
        <w:keepLines w:val="1"/>
        <w:keepNext w:val="1"/>
        <w:widowControl w:val="1"/>
      </w:pPr>
      <w:r>
        <w:t>Sí, de manera aproximada o cualitativa</w:t>
      </w:r>
    </w:p>
    <w:p>
      <w:pPr>
        <w:pStyle w:val="ListBullet"/>
        <w:keepLines w:val="1"/>
        <w:keepNext w:val="1"/>
        <w:widowControl w:val="1"/>
      </w:pPr>
      <w:r>
        <w:t>No, aún no</w:t>
      </w:r>
    </w:p>
    <w:p>
      <w:pPr>
        <w:pStyle w:val="ListBullet"/>
        <w:keepLines w:val="1"/>
        <w:keepNext w:val="1"/>
        <w:widowControl w:val="1"/>
      </w:pPr>
      <w:r>
        <w:t>No, y no se considera necesario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10.3. ¿Se prevé aumentar, mantener o reducir la inversión en herramientas y procesos relacionados con CWE en los próximos 2–3 años?</w:t>
      </w:r>
    </w:p>
    <w:p>
      <w:pPr>
        <w:pStyle w:val="ListBullet"/>
        <w:keepLines w:val="1"/>
        <w:keepNext w:val="1"/>
        <w:widowControl w:val="1"/>
      </w:pPr>
      <w:r>
        <w:t>Aumentar significativamente</w:t>
      </w:r>
    </w:p>
    <w:p>
      <w:pPr>
        <w:pStyle w:val="ListBullet"/>
        <w:keepLines w:val="1"/>
        <w:keepNext w:val="1"/>
        <w:widowControl w:val="1"/>
      </w:pPr>
      <w:r>
        <w:t>Aumentar moderadamente</w:t>
      </w:r>
    </w:p>
    <w:p>
      <w:pPr>
        <w:pStyle w:val="ListBullet"/>
        <w:keepLines w:val="1"/>
        <w:keepNext w:val="1"/>
        <w:widowControl w:val="1"/>
      </w:pPr>
      <w:r>
        <w:t>Mantener aproximadamente</w:t>
      </w:r>
    </w:p>
    <w:p>
      <w:pPr>
        <w:pStyle w:val="ListBullet"/>
        <w:keepLines w:val="1"/>
        <w:keepNext w:val="1"/>
        <w:widowControl w:val="1"/>
      </w:pPr>
      <w:r>
        <w:t>Reducir</w:t>
      </w:r>
    </w:p>
    <w:p>
      <w:pPr>
        <w:pStyle w:val="ListBullet"/>
        <w:keepLines w:val="1"/>
        <w:widowControl w:val="1"/>
      </w:pPr>
      <w:r>
        <w:t>No lo sabemos todavía</w:t>
      </w:r>
    </w:p>
    <w:p>
      <w:r>
        <w:rPr>
          <w:b/>
        </w:rPr>
        <w:t>10.4. En una escala de 1 a 5, ¿hasta qué punto considera que una gestión más madura de CWE puede mejorar la resiliencia y competitividad de la organización?</w:t>
      </w:r>
    </w:p>
    <w:p>
      <w:pPr>
        <w:pStyle w:val="ListBullet"/>
        <w:keepLines w:val="1"/>
        <w:keepNext w:val="1"/>
        <w:widowControl w:val="1"/>
      </w:pPr>
      <w:r>
        <w:t>1 – Muy poco</w:t>
      </w:r>
    </w:p>
    <w:p>
      <w:pPr>
        <w:pStyle w:val="ListBullet"/>
        <w:keepLines w:val="1"/>
        <w:keepNext w:val="1"/>
        <w:widowControl w:val="1"/>
      </w:pPr>
      <w:r>
        <w:t>2 – Poco</w:t>
      </w:r>
    </w:p>
    <w:p>
      <w:pPr>
        <w:pStyle w:val="ListBullet"/>
        <w:keepLines w:val="1"/>
        <w:keepNext w:val="1"/>
        <w:widowControl w:val="1"/>
      </w:pPr>
      <w:r>
        <w:t>3 – Moderadamente</w:t>
      </w:r>
    </w:p>
    <w:p>
      <w:pPr>
        <w:pStyle w:val="ListBullet"/>
        <w:keepLines w:val="1"/>
        <w:keepNext w:val="1"/>
        <w:widowControl w:val="1"/>
      </w:pPr>
      <w:r>
        <w:t>4 – Bastante</w:t>
      </w:r>
    </w:p>
    <w:p>
      <w:pPr>
        <w:pStyle w:val="ListBullet"/>
        <w:keepLines w:val="1"/>
        <w:widowControl w:val="1"/>
      </w:pPr>
      <w:r>
        <w:t>5 – Mucho</w:t>
      </w:r>
    </w:p>
    <w:p>
      <w:pPr>
        <w:pStyle w:val="Heading2"/>
        <w:keepNext/>
        <w:keepLines/>
      </w:pPr>
      <w:r>
        <w:rPr>
          <w:color w:val="0066CC"/>
        </w:rPr>
        <w:t>11. Comentarios abiertos</w:t>
      </w:r>
    </w:p>
    <w:p>
      <w:r>
        <w:rPr>
          <w:b/>
        </w:rPr>
        <w:t>11.1. ¿Qué barreras principales encuentra su organización para adoptar mejor CWE y métricas de debilidades?</w:t>
      </w:r>
    </w:p>
    <w:p>
      <w:r>
        <w:rPr>
          <w:rFonts w:ascii="Courier New" w:hAnsi="Courier New"/>
          <w:sz w:val="18"/>
        </w:rPr>
        <w:t>____________________________________________________________________</w:t>
      </w:r>
    </w:p>
    <w:p>
      <w:r>
        <w:rPr>
          <w:b/>
        </w:rPr>
        <w:t>11.2. ¿Qué tipo de apoyo (guías, herramientas, formación, regulación clara, etc.) facilitaría el uso de indicadores CWE a nivel organizativo?</w:t>
      </w:r>
    </w:p>
    <w:p>
      <w:r>
        <w:rPr>
          <w:rFonts w:ascii="Courier New" w:hAnsi="Courier New"/>
          <w:sz w:val="18"/>
        </w:rPr>
        <w:t>____________________________________________________________________</w:t>
      </w:r>
    </w:p>
    <w:p>
      <w:r>
        <w:rPr>
          <w:b/>
        </w:rPr>
        <w:t>11.3. Si lo desea, añada cualquier comentario adicional, reflexión o crítica constructiva sobre este enfoque de indicadores CWE.</w:t>
      </w:r>
    </w:p>
    <w:p>
      <w:r>
        <w:rPr>
          <w:rFonts w:ascii="Courier New" w:hAnsi="Courier New"/>
          <w:sz w:val="18"/>
        </w:rPr>
        <w:t>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