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MARCO INTEGRATIVO: GQM + PRAGMATIC APLICADO A BSIMM15</w:t>
      </w:r>
    </w:p>
    <w:p>
      <w:r>
        <w:rPr>
          <w:b/>
        </w:rPr>
        <w:t>Indicadores de Madurez en Seguridad de Software con Trazabilidad Completa</w:t>
      </w:r>
    </w:p>
    <w:p>
      <w:r>
        <w:rPr>
          <w:b/>
        </w:rPr>
        <w:t>Versión</w:t>
      </w:r>
      <w:r>
        <w:t>: 1.0</w:t>
      </w:r>
      <w:r/>
      <w:r>
        <w:br/>
      </w:r>
      <w:r>
        <w:rPr>
          <w:b/>
        </w:rPr>
        <w:t>Fecha</w:t>
      </w:r>
      <w:r>
        <w:t>: Enero 21, 2026</w:t>
      </w:r>
      <w:r/>
      <w:r>
        <w:br/>
      </w:r>
      <w:r>
        <w:rPr>
          <w:b/>
        </w:rPr>
        <w:t>Metodología</w:t>
      </w:r>
      <w:r>
        <w:t>: Goal-Question-Metric + PRAGMATIC Metametrics</w:t>
      </w:r>
      <w:r/>
      <w:r>
        <w:br/>
      </w:r>
      <w:r>
        <w:rPr>
          <w:b/>
        </w:rPr>
        <w:t>Base de Datos</w:t>
      </w:r>
      <w:r>
        <w:t>: BSIMM15 (121 organizaciones, 128 actividades)</w:t>
      </w:r>
    </w:p>
    <w:p>
      <w:pPr>
        <w:pStyle w:val="Heading2"/>
        <w:keepNext/>
        <w:keepLines/>
      </w:pPr>
      <w:r>
        <w:rPr>
          <w:color w:val="0066CC"/>
        </w:rPr>
        <w:t>INTRODUCCIÓN: TRAZABILIDAD Y RIGOR EN MÉTRICAS BSIMM</w:t>
      </w:r>
    </w:p>
    <w:p>
      <w:r>
        <w:t xml:space="preserve">La Building Security In Maturity Model (BSIMM15) analiza 121 organizaciones globales con 128 actividades de seguridad de software distribuidas en 4 dominios y 12 prácticas. Sin embargo, sin una estructura metodológica clara que conecte </w:t>
      </w:r>
      <w:r>
        <w:rPr>
          <w:b/>
        </w:rPr>
        <w:t>objetivos estratégicos</w:t>
      </w:r>
      <w:r>
        <w:t xml:space="preserve"> con </w:t>
      </w:r>
      <w:r>
        <w:rPr>
          <w:b/>
        </w:rPr>
        <w:t>preguntas operacionales</w:t>
      </w:r>
      <w:r>
        <w:t xml:space="preserve"> y </w:t>
      </w:r>
      <w:r>
        <w:rPr>
          <w:b/>
        </w:rPr>
        <w:t>métricas técnicas</w:t>
      </w:r>
      <w:r>
        <w:t>, los hallazgos quedan flotando sin contexto ni justificación.</w:t>
      </w:r>
    </w:p>
    <w:p>
      <w:r>
        <w:t>Este documento integra dos metodologías complementarias:</w:t>
      </w:r>
    </w:p>
    <w:p>
      <w:pPr>
        <w:pStyle w:val="ListNumber"/>
        <w:keepLines w:val="1"/>
        <w:keepNext w:val="1"/>
        <w:widowControl w:val="1"/>
      </w:pPr>
      <w:r>
        <w:t>GQM (Goal-Question-Metric): Asegura trazabilidad desde objetivos de negocio hacia métricas técnicas</w:t>
      </w:r>
    </w:p>
    <w:p>
      <w:pPr>
        <w:pStyle w:val="ListNumber"/>
        <w:keepLines w:val="1"/>
        <w:widowControl w:val="1"/>
      </w:pPr>
      <w:r>
        <w:t>PRAGMATIC: Garantiza que cada métrica sea prácticamente útil</w:t>
      </w:r>
    </w:p>
    <w:p>
      <w:pPr>
        <w:pStyle w:val="Heading2"/>
        <w:keepNext/>
        <w:keepLines/>
      </w:pPr>
      <w:r>
        <w:rPr>
          <w:color w:val="0066CC"/>
        </w:rPr>
        <w:t>PARTE I: METODOLOGÍA GQM APLICADA A BSIMM</w:t>
      </w:r>
    </w:p>
    <w:p>
      <w:pPr>
        <w:pStyle w:val="Heading3"/>
        <w:keepNext/>
        <w:keepLines/>
      </w:pPr>
      <w:r>
        <w:t>1.1 Estructura GQM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NIVEL 1: GOAL (Objetivo Estratégico)</w:t>
        <w:br/>
        <w:t xml:space="preserve">    ↓ "¿Qué queremos lograr?"</w:t>
        <w:br/>
        <w:t>NIVEL 2: QUESTIONS (Preguntas Operacionales)</w:t>
        <w:br/>
        <w:t xml:space="preserve">    ↓ "¿Cómo sabemos que lo logramos?"</w:t>
        <w:br/>
        <w:t>NIVEL 3: METRICS (Métricas Técnicas)</w:t>
        <w:br/>
        <w:t xml:space="preserve">    ↓ "¿Qué podemos medir?"</w:t>
        <w:br/>
      </w:r>
    </w:p>
    <w:p>
      <w:pPr>
        <w:pStyle w:val="Heading3"/>
        <w:keepNext/>
        <w:keepLines/>
      </w:pPr>
      <w:r>
        <w:t>1.2 Las Tres Dimensiones de BSIMM en GQM</w:t>
      </w:r>
    </w:p>
    <w:p>
      <w:pPr>
        <w:pStyle w:val="Heading4"/>
        <w:keepNext/>
        <w:keepLines/>
      </w:pPr>
      <w:r>
        <w:t>DIMENSIÓN 1: GOVERNANCE (Dominio A)</w:t>
      </w:r>
    </w:p>
    <w:p>
      <w:r>
        <w:rPr>
          <w:b/>
        </w:rPr>
        <w:t>GOAL A1</w:t>
      </w:r>
      <w:r>
        <w:t>: Establecer control organizacional sobre iniciativas de seguridad de software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Práctica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GQM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 BSIMM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SM (Strategy &amp; Metrics)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¿Existe una estrategia documentada?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% orgs con SSI formal (83%+)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PC (Process Compliance)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¿Se auditan procesos regularmente?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# ciclos auditoria/año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EM (Enforce Metrics)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¿Se miden y reportan controles?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# métricas en dashboard ejecutivo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O (Organization)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¿Hay roles/responsabilidades claras?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RACI documentado (sí/no)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PARTE II: LOS NUEVE CRITERIOS PRAGMATIC</w:t>
      </w:r>
    </w:p>
    <w:p>
      <w:pPr>
        <w:pStyle w:val="Heading3"/>
        <w:keepNext/>
        <w:keepLines/>
      </w:pPr>
      <w:r>
        <w:t>2.1 Definición de PRAGMATIC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Aplicación a BSIMM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¿Predice la métrica riesgo futuro?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¿Es relevante a objetivos negocio?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Actionable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¿Lleva a acción específica?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Genuine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¿Se basa en datos reales (no teóricos)?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Meaningful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¿Tiene significado operacional?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Accurate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¿Es medible y precisa?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Timely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¿Se obtiene en tiempo útil?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Independent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¿No depende de otras métricas?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Cost-effective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¿Es económicamente viable medir?</w:t>
            </w:r>
          </w:p>
        </w:tc>
      </w:tr>
    </w:tbl>
    <w:p/>
    <w:p>
      <w:pPr>
        <w:pStyle w:val="Heading3"/>
        <w:keepNext/>
        <w:keepLines/>
      </w:pPr>
      <w:r>
        <w:t>2.2 Escala de Evaluación PRAGMATIC</w:t>
      </w:r>
    </w:p>
    <w:p>
      <w:r>
        <w:rPr>
          <w:b/>
        </w:rPr>
        <w:t>Cada criterio se califica 0-100:</w:t>
      </w:r>
      <w:r/>
      <w:r>
        <w:br/>
        <w:t>- 0-30: No cumple (rojo)</w:t>
      </w:r>
      <w:r/>
      <w:r>
        <w:br/>
        <w:t>- 31-60: Cumple parcialmente (amarillo)</w:t>
      </w:r>
      <w:r/>
      <w:r>
        <w:br/>
        <w:t>- 61-100: Cumple completamente (verde)</w:t>
      </w:r>
    </w:p>
    <w:p>
      <w:r>
        <w:rPr>
          <w:b/>
        </w:rPr>
        <w:t>Score PRAGMATIC Final</w:t>
      </w:r>
      <w:r>
        <w:t>: Promedio de 9 criterios (0-100)</w:t>
      </w:r>
    </w:p>
    <w:p>
      <w:pPr>
        <w:pStyle w:val="Heading2"/>
        <w:keepNext/>
        <w:keepLines/>
      </w:pPr>
      <w:r>
        <w:rPr>
          <w:color w:val="0066CC"/>
        </w:rPr>
        <w:t>PARTE III: MATRIZ GQM + PRAGMATIC PARA BSIMM15</w:t>
      </w:r>
    </w:p>
    <w:p>
      <w:pPr>
        <w:pStyle w:val="Heading3"/>
        <w:keepNext/>
        <w:keepLines/>
      </w:pPr>
      <w:r>
        <w:t>3.1 DOMINIO GOVERNANCE</w:t>
      </w:r>
    </w:p>
    <w:p>
      <w:pPr>
        <w:pStyle w:val="Heading4"/>
        <w:keepNext/>
        <w:keepLines/>
      </w:pPr>
      <w:r>
        <w:t>G1: Crear/Interfaz con Respuesta Incidentes [CMVM1.1] - 91.7% orgs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GOAL (G): Detectar y responder rápidamente a incidentes de seguridad en código</w:t>
        <w:br/>
        <w:br/>
        <w:t>QUESTIONS (Q):</w:t>
        <w:br/>
        <w:t xml:space="preserve">  Q1: ¿Existe proceso formal de incident response para software?</w:t>
        <w:br/>
        <w:t xml:space="preserve">  Q2: ¿Se documenta cada incidente con root cause?</w:t>
        <w:br/>
        <w:t xml:space="preserve">  Q3: ¿Se mide MTTD (Mean Time To Detect) incidentes software?</w:t>
        <w:br/>
        <w:t xml:space="preserve">  Q4: ¿Se rastrea el % de incidentes detectados internamente vs externos?</w:t>
        <w:br/>
        <w:br/>
        <w:t>METRICS (M):</w:t>
        <w:br/>
        <w:t xml:space="preserve">  M1: % orgs con playbook IR documentado</w:t>
        <w:br/>
        <w:t xml:space="preserve">  M2: # incidentes/año en que se identificó root cause</w:t>
        <w:br/>
        <w:t xml:space="preserve">  M3: MTTD promedio (horas)</w:t>
        <w:br/>
        <w:t xml:space="preserve">  M4: % incidentes detectados internamente (target 80%+)</w:t>
        <w:br/>
        <w:t xml:space="preserve">  M5: % cobertura IR en todas las apps críticas</w:t>
        <w:br/>
        <w:br/>
        <w:t>PRAGMATIC EVALUATION:</w:t>
        <w:br/>
        <w:t xml:space="preserve">  P (Predictive): 85    → MTTD predice eficacia detección</w:t>
        <w:br/>
        <w:t xml:space="preserve">  R (Relevant): 95      → Alineado con riesgo software directo</w:t>
        <w:br/>
        <w:t xml:space="preserve">  A (Actionable): 90    → Lleva a mejora proceso/herramientas</w:t>
        <w:br/>
        <w:t xml:space="preserve">  G (Genuine): 92       → Basado en datos 121 orgs BSIMM15</w:t>
        <w:br/>
        <w:t xml:space="preserve">  M (Meaningful): 88    → Impacto directo en riesgo</w:t>
        <w:br/>
        <w:t xml:space="preserve">  A (Accurate): 87      → Medible en logs/SIEM</w:t>
        <w:br/>
        <w:t xml:space="preserve">  T (Timely): 80        → Disponible mensual/trimestral</w:t>
        <w:br/>
        <w:t xml:space="preserve">  I (Independent): 75   → Correlaciona con CR1.4, AA1.1</w:t>
        <w:br/>
        <w:t xml:space="preserve">  C (Cost): 85          → Bajo costo extraer de SIEM existente</w:t>
        <w:br/>
        <w:br/>
        <w:t xml:space="preserve">  PRAGMATIC SCORE: 87/100 ✓ EXCELENTE</w:t>
        <w:br/>
      </w:r>
    </w:p>
    <w:p>
      <w:pPr>
        <w:pStyle w:val="Heading4"/>
        <w:keepNext/>
        <w:keepLines/>
      </w:pPr>
      <w:r>
        <w:t>G2: Implementar Checkpoints Seguridad [SM1.4] - 90.1% orgs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GOAL (G): Formalizar puntos de control de seguridad en el pipeline de desarrollo</w:t>
        <w:br/>
        <w:br/>
        <w:t>QUESTIONS (Q):</w:t>
        <w:br/>
        <w:t xml:space="preserve">  Q1: ¿Existen checkpoints de seguridad documentados?</w:t>
        <w:br/>
        <w:t xml:space="preserve">  Q2: ¿Se ejecutan automaticamente o requieren aprobación manual?</w:t>
        <w:br/>
        <w:t xml:space="preserve">  Q3: ¿Cuántos hallazgos se bloquean en checkpoint vs pasan a prod?</w:t>
        <w:br/>
        <w:t xml:space="preserve">  Q4: ¿Se mide cobertura de aplicaciones bajo checkpoints?</w:t>
        <w:br/>
        <w:br/>
        <w:t>METRICS (M):</w:t>
        <w:br/>
        <w:t xml:space="preserve">  M1: # checkpoints de seguridad por fase (pre-commit, pre-release, pre-prod)</w:t>
        <w:br/>
        <w:t xml:space="preserve">  M2: % automático vs manual (target 70%+ automático)</w:t>
        <w:br/>
        <w:t xml:space="preserve">  M3: Ratio hallazgos bloqueados/permitidos (target 95%+ bloqueados en crítico)</w:t>
        <w:br/>
        <w:t xml:space="preserve">  M4: % aplicaciones bajo checkpoints (target 100%)</w:t>
        <w:br/>
        <w:t xml:space="preserve">  M5: MTTR promedio para resolver hallazgo en checkpoint (horas)</w:t>
        <w:br/>
        <w:br/>
        <w:t>PRAGMATIC EVALUATION:</w:t>
        <w:br/>
        <w:t xml:space="preserve">  P (Predictive): 93    → Bloqueo directo de código inseguro</w:t>
        <w:br/>
        <w:t xml:space="preserve">  R (Relevant): 96      → Prevención = máximo ROI seguridad</w:t>
        <w:br/>
        <w:t xml:space="preserve">  A (Actionable): 94    → Acción inmediata por desarrollador</w:t>
        <w:br/>
        <w:t xml:space="preserve">  G (Genuine): 90       → Datos de CI/CD pipelines observados</w:t>
        <w:br/>
        <w:t xml:space="preserve">  M (Meaningful): 92    → Impacto prevención directa</w:t>
        <w:br/>
        <w:t xml:space="preserve">  A (Accurate): 91      → Medible en CI/CD logs</w:t>
        <w:br/>
        <w:t xml:space="preserve">  T (Timely): 93        → Real-time durante build</w:t>
        <w:br/>
        <w:t xml:space="preserve">  I (Independent): 70   → Depende de CR1.4, SAST tools</w:t>
        <w:br/>
        <w:t xml:space="preserve">  C (Cost): 88          → Bajo costo (integración herramientas)</w:t>
        <w:br/>
        <w:br/>
        <w:t xml:space="preserve">  PRAGMATIC SCORE: 89/100 ✓ EXCELENTE</w:t>
        <w:br/>
      </w:r>
    </w:p>
    <w:p>
      <w:pPr>
        <w:pStyle w:val="Heading3"/>
        <w:keepNext/>
        <w:keepLines/>
      </w:pPr>
      <w:r>
        <w:t>3.2 DOMINIO INTELLIGENCE (Risk &amp; Threat Management)</w:t>
      </w:r>
    </w:p>
    <w:p>
      <w:pPr>
        <w:pStyle w:val="Heading4"/>
        <w:keepNext/>
        <w:keepLines/>
      </w:pPr>
      <w:r>
        <w:t>I1: Usar Herramientas Revisión Código Automatizada [CR1.4] - 87.6% orgs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GOAL (G): Automatizar detección de defectos de seguridad en código fuente</w:t>
        <w:br/>
        <w:br/>
        <w:t>QUESTIONS (Q):</w:t>
        <w:br/>
        <w:t xml:space="preserve">  Q1: ¿Se realiza análisis SAST en 100% del código?</w:t>
        <w:br/>
        <w:t xml:space="preserve">  Q2: ¿Se utiliza SCA para dependencias?</w:t>
        <w:br/>
        <w:t xml:space="preserve">  Q3: ¿Se correlacionan hallazgos SAST+SCA?</w:t>
        <w:br/>
        <w:t xml:space="preserve">  Q4: ¿Cuál es la tasa de falsos positivos?</w:t>
        <w:br/>
        <w:t xml:space="preserve">  Q5: ¿Se rastrean hallazgos de SAST a remediación?</w:t>
        <w:br/>
        <w:br/>
        <w:t>METRICS (M):</w:t>
        <w:br/>
        <w:t xml:space="preserve">  M1: % código sujeto a SAST scanning (target 100%)</w:t>
        <w:br/>
        <w:t xml:space="preserve">  M2: % dependencias sujeto a SCA scanning (target 100%)</w:t>
        <w:br/>
        <w:t xml:space="preserve">  M3: # vulnerabilidades detectadas por SAST/año</w:t>
        <w:br/>
        <w:t xml:space="preserve">  M4: % falsos positivos (target &lt;10%)</w:t>
        <w:br/>
        <w:t xml:space="preserve">  M5: MTTR SAST hallazgo crítico (target &lt;30 días)</w:t>
        <w:br/>
        <w:t xml:space="preserve">  M6: # SAST rules customizadas vs default</w:t>
        <w:br/>
        <w:br/>
        <w:t>PRAGMATIC EVALUATION:</w:t>
        <w:br/>
        <w:t xml:space="preserve">  P (Predictive): 94    → Predice vulnerabilidades antes deployment</w:t>
        <w:br/>
        <w:t xml:space="preserve">  R (Relevant): 96      → Core al secure SDLC</w:t>
        <w:br/>
        <w:t xml:space="preserve">  A (Actionable): 92    → Acción directa a developers</w:t>
        <w:br/>
        <w:t xml:space="preserve">  G (Genuine): 94       → Datos de 87.6% orgs</w:t>
        <w:br/>
        <w:t xml:space="preserve">  M (Meaningful): 91    → Impacto prevención código</w:t>
        <w:br/>
        <w:t xml:space="preserve">  A (Accurate): 93      → Medible en SAST reports</w:t>
        <w:br/>
        <w:t xml:space="preserve">  T (Timely): 91        → Disponible durante desarrollo</w:t>
        <w:br/>
        <w:t xml:space="preserve">  I (Independent): 85   → Puede ser independiente si bien correlaciona</w:t>
        <w:br/>
        <w:t xml:space="preserve">  C (Cost): 82          → Herramientas SAST premium son costosas</w:t>
        <w:br/>
        <w:br/>
        <w:t xml:space="preserve">  PRAGMATIC SCORE: 91/100 ✓ EXCELENTE</w:t>
        <w:br/>
      </w:r>
    </w:p>
    <w:p>
      <w:pPr>
        <w:pStyle w:val="Heading4"/>
        <w:keepNext/>
        <w:keepLines/>
      </w:pPr>
      <w:r>
        <w:t>I2: Realizar Análisis Riesgos Amenazas [AA1.1] - 86% orgs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GOAL (G): Identificar y evaluar amenazas/vulnerabilidades de arquitectura</w:t>
        <w:br/>
        <w:br/>
        <w:t>QUESTIONS (Q):</w:t>
        <w:br/>
        <w:t xml:space="preserve">  Q1: ¿Se realiza threat modeling en diseño?</w:t>
        <w:br/>
        <w:t xml:space="preserve">  Q2: ¿Se documenta superficie de ataque?</w:t>
        <w:br/>
        <w:t xml:space="preserve">  Q3: ¿Se priorizan amenazas por riesgo?</w:t>
        <w:br/>
        <w:t xml:space="preserve">  Q4: ¿Se rastrea evolución de amenazas?</w:t>
        <w:br/>
        <w:br/>
        <w:t>METRICS (M):</w:t>
        <w:br/>
        <w:t xml:space="preserve">  M1: # aplicaciones sujetas a threat modeling (target 100% críticas)</w:t>
        <w:br/>
        <w:t xml:space="preserve">  M2: % surface de ataque documentada</w:t>
        <w:br/>
        <w:t xml:space="preserve">  M3: # amenazas identificadas y priorizadas por CVSS</w:t>
        <w:br/>
        <w:t xml:space="preserve">  M4: % de amenazas con control mitigador</w:t>
        <w:br/>
        <w:t xml:space="preserve">  M5: Frecuencia revisión threat model (recomendado anual)</w:t>
        <w:br/>
        <w:br/>
        <w:t>PRAGMATIC EVALUATION:</w:t>
        <w:br/>
        <w:t xml:space="preserve">  P (Predictive): 88    → Identifica vulnerabilidades arquitectura</w:t>
        <w:br/>
        <w:t xml:space="preserve">  R (Relevant): 87      → Alineado a diseño seguro</w:t>
        <w:br/>
        <w:t xml:space="preserve">  A (Actionable): 85    → Lleva a cambios arquitectura</w:t>
        <w:br/>
        <w:t xml:space="preserve">  G (Genuine): 84       → Basado en análisis real (subjetivo)</w:t>
        <w:br/>
        <w:t xml:space="preserve">  M (Meaningful): 83    → Impacto en diseño</w:t>
        <w:br/>
        <w:t xml:space="preserve">  A (Accurate): 80      → Parcialmente medible (subjetivo)</w:t>
        <w:br/>
        <w:t xml:space="preserve">  T (Timely): 75        → Típicamente 2-4 semanas por threat model</w:t>
        <w:br/>
        <w:t xml:space="preserve">  I (Independent): 70   → Depende de arquitectos, expertise</w:t>
        <w:br/>
        <w:t xml:space="preserve">  C (Cost): 72          → Requiere experts (costoso)</w:t>
        <w:br/>
        <w:br/>
        <w:t xml:space="preserve">  PRAGMATIC SCORE: 81/100 ✓ BUENO</w:t>
        <w:br/>
      </w:r>
    </w:p>
    <w:p>
      <w:pPr>
        <w:pStyle w:val="Heading3"/>
        <w:keepNext/>
        <w:keepLines/>
      </w:pPr>
      <w:r>
        <w:t>3.3 DOMINIO SSDL TOUCHPOINTS (Testing &amp; Validation)</w:t>
      </w:r>
    </w:p>
    <w:p>
      <w:pPr>
        <w:pStyle w:val="Heading4"/>
        <w:keepNext/>
        <w:keepLines/>
      </w:pPr>
      <w:r>
        <w:t>T1: Realizar Pruebas Dinámicas (Testing) [ST1.1] - 75% orgs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GOAL (G): Validar seguridad en tiempo de ejecución (DAST, fuzz, etc.)</w:t>
        <w:br/>
        <w:br/>
        <w:t>QUESTIONS (Q):</w:t>
        <w:br/>
        <w:t xml:space="preserve">  Q1: ¿Se realiza DAST en aplicaciones web?</w:t>
        <w:br/>
        <w:t xml:space="preserve">  Q2: ¿Se hace fuzzing de APIs?</w:t>
        <w:br/>
        <w:t xml:space="preserve">  Q3: ¿Se rastrea cobertura de testing vs código?</w:t>
        <w:br/>
        <w:t xml:space="preserve">  Q4: ¿Qué % de hallazgos DAST se remedian?</w:t>
        <w:br/>
        <w:br/>
        <w:t>METRICS (M):</w:t>
        <w:br/>
        <w:t xml:space="preserve">  M1: % aplicaciones web sujetas a DAST (target 100%)</w:t>
        <w:br/>
        <w:t xml:space="preserve">  M2: Frecuencia DAST (recomendado: pre-release)</w:t>
        <w:br/>
        <w:t xml:space="preserve">  M3: # vulnerabilidades detectadas por DAST/año</w:t>
        <w:br/>
        <w:t xml:space="preserve">  M4: % de hallazgos DAST remediados en 30 días</w:t>
        <w:br/>
        <w:t xml:space="preserve">  M5: MTTD vulnerabilidad en tiempo de ejecución (horas)</w:t>
        <w:br/>
        <w:br/>
        <w:t>PRAGMATIC EVALUATION:</w:t>
        <w:br/>
        <w:t xml:space="preserve">  P (Predictive): 82    → Detecta vulnerabilidades runtime</w:t>
        <w:br/>
        <w:t xml:space="preserve">  R (Relevant): 85      → Complementa SAST (cobertura completa)</w:t>
        <w:br/>
        <w:t xml:space="preserve">  A (Actionable): 86    → Acción directa a developers</w:t>
        <w:br/>
        <w:t xml:space="preserve">  G (Genuine): 83       → Datos observados en 75% orgs</w:t>
        <w:br/>
        <w:t xml:space="preserve">  M (Meaningful): 80    → Impacto en prevención</w:t>
        <w:br/>
        <w:t xml:space="preserve">  A (Accurate): 84      → Medible pero muchos falsos positivos</w:t>
        <w:br/>
        <w:t xml:space="preserve">  T (Timely): 78        → 1-2 semanas típicamente</w:t>
        <w:br/>
        <w:t xml:space="preserve">  I (Independent): 72   → Complementario a SAST</w:t>
        <w:br/>
        <w:t xml:space="preserve">  C (Cost): 75          → Herramientas DAST moderadamente costosas</w:t>
        <w:br/>
        <w:br/>
        <w:t xml:space="preserve">  PRAGMATIC SCORE: 81/100 ✓ BUENO</w:t>
        <w:br/>
      </w:r>
    </w:p>
    <w:p>
      <w:pPr>
        <w:pStyle w:val="Heading4"/>
        <w:keepNext/>
        <w:keepLines/>
      </w:pPr>
      <w:r>
        <w:t>T2: Pruebas de Penetración Manual [ST2.1] - ~60% orgs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GOAL (G): Validar seguridad a través de evaluación manual por expertos</w:t>
        <w:br/>
        <w:br/>
        <w:t>QUESTIONS (Q):</w:t>
        <w:br/>
        <w:t xml:space="preserve">  Q1: ¿Se realizan pentests regularmente?</w:t>
        <w:br/>
        <w:t xml:space="preserve">  Q2: ¿Qué % de hallazgos se remedian?</w:t>
        <w:br/>
        <w:t xml:space="preserve">  Q3: ¿Se revalida post-remediación?</w:t>
        <w:br/>
        <w:t xml:space="preserve">  Q4: ¿Se documentan lecciones aprendidas?</w:t>
        <w:br/>
        <w:br/>
        <w:t>METRICS (M):</w:t>
        <w:br/>
        <w:t xml:space="preserve">  M1: Frecuencia pentests (anual mínimo)</w:t>
        <w:br/>
        <w:t xml:space="preserve">  M2: # vulnerabilidades críticas encontradas/año</w:t>
        <w:br/>
        <w:t xml:space="preserve">  M3: % remediadas en SLA (target &gt;80% en 30 días)</w:t>
        <w:br/>
        <w:t xml:space="preserve">  M4: % revalidadas post-fix (target 100%)</w:t>
        <w:br/>
        <w:t xml:space="preserve">  M5: MTTR crítico pentesting (target &lt;30 días)</w:t>
        <w:br/>
        <w:br/>
        <w:t>PRAGMATIC EVALUATION:</w:t>
        <w:br/>
        <w:t xml:space="preserve">  P (Predictive): 85    → Emula ataque real</w:t>
        <w:br/>
        <w:t xml:space="preserve">  R (Relevant): 88      → Valida controles en contexto real</w:t>
        <w:br/>
        <w:t xml:space="preserve">  A (Actionable): 87    → Hallazgos específicos a equipos</w:t>
        <w:br/>
        <w:t xml:space="preserve">  G (Genuine): 82       → Basado en expertise (subjetivo)</w:t>
        <w:br/>
        <w:t xml:space="preserve">  M (Meaningful): 86    → Alto impacto en validación</w:t>
        <w:br/>
        <w:t xml:space="preserve">  A (Accurate): 75      → Subjetividad del pentester</w:t>
        <w:br/>
        <w:t xml:space="preserve">  T (Timely): 60        → 2-4 semanas por pentest</w:t>
        <w:br/>
        <w:t xml:space="preserve">  I (Independent): 65   → Complementario a SAST/DAST</w:t>
        <w:br/>
        <w:t xml:space="preserve">  C (Cost): 60          → Pentesting experto es costoso (€10k-50k)</w:t>
        <w:br/>
        <w:br/>
        <w:t xml:space="preserve">  PRAGMATIC SCORE: 77/100 ✓ ACEPTABLE (pero costoso)</w:t>
        <w:br/>
      </w:r>
    </w:p>
    <w:p>
      <w:pPr>
        <w:pStyle w:val="Heading3"/>
        <w:keepNext/>
        <w:keepLines/>
      </w:pPr>
      <w:r>
        <w:t>3.4 DOMINIO DEPLOYMENT (Ops, Deployment, Management)</w:t>
      </w:r>
    </w:p>
    <w:p>
      <w:pPr>
        <w:pStyle w:val="Heading4"/>
        <w:keepNext/>
        <w:keepLines/>
      </w:pPr>
      <w:r>
        <w:t>D1: Automatizar Verificación Infraestructura [DM1.1] - ~70% orgs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GOAL (G): Automatizar validación de configuración de infraestructura</w:t>
        <w:br/>
        <w:br/>
        <w:t>QUESTIONS (Q):</w:t>
        <w:br/>
        <w:t xml:space="preserve">  Q1: ¿Se automatizan configuración security checks?</w:t>
        <w:br/>
        <w:t xml:space="preserve">  Q2: ¿Se rastrean desvíos (drift) de baseline?</w:t>
        <w:br/>
        <w:t xml:space="preserve">  Q3: ¿Se remedian automáticamente algunos desvíos?</w:t>
        <w:br/>
        <w:t xml:space="preserve">  Q4: ¿Se audita 100% de infraestructura?</w:t>
        <w:br/>
        <w:br/>
        <w:t>METRICS (M):</w:t>
        <w:br/>
        <w:t xml:space="preserve">  M1: % infraestructura bajo validación automática</w:t>
        <w:br/>
        <w:t xml:space="preserve">  M2: # desvíos detectados/mes</w:t>
        <w:br/>
        <w:t xml:space="preserve">  M3: % desvíos remediados automáticamente</w:t>
        <w:br/>
        <w:t xml:space="preserve">  M4: MTTR remediación manual de desvío (horas)</w:t>
        <w:br/>
        <w:t xml:space="preserve">  M5: % cobertura CIS benchmark compliance</w:t>
        <w:br/>
        <w:br/>
        <w:t>PRAGMATIC EVALUATION:</w:t>
        <w:br/>
        <w:t xml:space="preserve">  P (Predictive): 89    → Detecta configuración insegura</w:t>
        <w:br/>
        <w:t xml:space="preserve">  R (Relevant): 90      → Alineado a seguridad operacional</w:t>
        <w:br/>
        <w:t xml:space="preserve">  A (Actionable): 91    → Acción automática o manual clara</w:t>
        <w:br/>
        <w:t xml:space="preserve">  G (Genuine): 87       → Datos de 70% orgs</w:t>
        <w:br/>
        <w:t xml:space="preserve">  M (Meaningful): 88    → Impacto prevención directo</w:t>
        <w:br/>
        <w:t xml:space="preserve">  A (Accurate): 90      → Medible en config management</w:t>
        <w:br/>
        <w:t xml:space="preserve">  T (Timely): 92        → Real-time monitoring</w:t>
        <w:br/>
        <w:t xml:space="preserve">  I (Independent): 88   → Independiente (puede ser standalone)</w:t>
        <w:br/>
        <w:t xml:space="preserve">  C (Cost): 85          → Bajo costo (IaC, tools open-source)</w:t>
        <w:br/>
        <w:br/>
        <w:t xml:space="preserve">  PRAGMATIC SCORE: 89/100 ✓ EXCELENTE</w:t>
        <w:br/>
      </w:r>
    </w:p>
    <w:p>
      <w:pPr>
        <w:pStyle w:val="Heading4"/>
        <w:keepNext/>
        <w:keepLines/>
      </w:pPr>
      <w:r>
        <w:t>D2: Publicar Datos Riesgo Artefactos [DM2.2] - ~55% orgs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GOAL (G): Comunicar riesgo de artefactos desplegables a operaciones</w:t>
        <w:br/>
        <w:br/>
        <w:t>QUESTIONS (Q):</w:t>
        <w:br/>
        <w:t xml:space="preserve">  Q1: ¿Se genera SBOM (Software Bill of Materials)?</w:t>
        <w:br/>
        <w:t xml:space="preserve">  Q2: ¿Se publica análisis de riesgo (CVSS, EPSS)?</w:t>
        <w:br/>
        <w:t xml:space="preserve">  Q3: ¿Se rastrean vulnerabilidades en runtime?</w:t>
        <w:br/>
        <w:t xml:space="preserve">  Q4: ¿Qué % de equipos Ops accesa este data?</w:t>
        <w:br/>
        <w:br/>
        <w:t>METRICS (M):</w:t>
        <w:br/>
        <w:t xml:space="preserve">  M1: # aplicaciones con SBOM publicado (target 100%)</w:t>
        <w:br/>
        <w:t xml:space="preserve">  M2: % con riesgo score por build</w:t>
        <w:br/>
        <w:t xml:space="preserve">  M3: # vuln 0-day detectadas en runtime</w:t>
        <w:br/>
        <w:t xml:space="preserve">  M4: MTTD vuln en runtime vs publicada (horas)</w:t>
        <w:br/>
        <w:t xml:space="preserve">  M5: % equipos Ops con acceso a risk dashboard</w:t>
        <w:br/>
        <w:br/>
        <w:t>PRAGMATIC EVALUATION:</w:t>
        <w:br/>
        <w:t xml:space="preserve">  P (Predictive): 75    → Predice riesgo en runtime</w:t>
        <w:br/>
        <w:t xml:space="preserve">  R (Relevant): 80      → Relevante a decisión ops</w:t>
        <w:br/>
        <w:t xml:space="preserve">  A (Actionable): 82    → Lleva a decisión deploy/rollback</w:t>
        <w:br/>
        <w:t xml:space="preserve">  G (Genuine): 72       → Datos en 55% orgs (todavía emergente)</w:t>
        <w:br/>
        <w:t xml:space="preserve">  M (Meaningful): 78    → Impacto en decisiones operacionales</w:t>
        <w:br/>
        <w:t xml:space="preserve">  A (Accurate): 75      → SBOM accuracy varía</w:t>
        <w:br/>
        <w:t xml:space="preserve">  T (Timely): 85        → Disponible pre-deployment</w:t>
        <w:br/>
        <w:t xml:space="preserve">  I (Independent): 70   → Depende de SAST/SCA upstream</w:t>
        <w:br/>
        <w:t xml:space="preserve">  C (Cost): 68          → Herramientas SBOM son nuevas</w:t>
        <w:br/>
        <w:br/>
        <w:t xml:space="preserve">  PRAGMATIC SCORE: 76/100 ✓ ACEPTABLE (Emergente)</w:t>
        <w:br/>
      </w:r>
    </w:p>
    <w:p>
      <w:pPr>
        <w:pStyle w:val="Heading2"/>
        <w:keepNext/>
        <w:keepLines/>
      </w:pPr>
      <w:r>
        <w:rPr>
          <w:color w:val="0066CC"/>
        </w:rPr>
        <w:t>PARTE IV: MAPEO COMPLETO BSIMM15 A GQM + PRAGMATIC</w:t>
      </w:r>
    </w:p>
    <w:p>
      <w:pPr>
        <w:pStyle w:val="Heading3"/>
        <w:keepNext/>
        <w:keepLines/>
      </w:pPr>
      <w:r>
        <w:t>4.1 Tabla Resumen: 128 Actividades BSIMM15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Actividad BSIMM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Observación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Goal GQM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PRAGMATIC Score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CMVM1.1: IR Interface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91.7%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Detectar responder incidentes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87/100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SM1.4: Checkpoints Seguridad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90.1%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Formalizar control pipeline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89/100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CR1.4: Code Review Tools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87.6%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Automatizar SAST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91/100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AA1.1: Threat Modeling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86%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Identificar amenazas arquitectura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81/100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ST1.1: Dynamic Testing (DAST)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75%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Validar runtime security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81/100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ST2.1: Penetration Testing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~60%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Validar seguridad manual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77/100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DM1.1: Infrastructure Automation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~70%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Automatizar config validation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89/100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DM2.2: Publish Risk Data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~55%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Comunicar riesgo artefactos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76/100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...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... (120 más)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...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...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...</w:t>
            </w:r>
          </w:p>
        </w:tc>
      </w:tr>
    </w:tbl>
    <w:p/>
    <w:p>
      <w:pPr>
        <w:pStyle w:val="Heading3"/>
        <w:keepNext/>
        <w:keepLines/>
      </w:pPr>
      <w:r>
        <w:t>4.2 Escala de Madurez GQM Aplicada a BSIMM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L0 (Inexistente): 0-15% orgs practican (emerging, no estándar)</w:t>
        <w:br/>
        <w:t>L1 (Iniciado): 15-40% orgs practican (ad-hoc)</w:t>
        <w:br/>
        <w:t>L2 (Establecido): 40-65% orgs practican (common practice)</w:t>
        <w:br/>
        <w:t>L3 (Operativo): 65-80% orgs practican (maturing)</w:t>
        <w:br/>
        <w:t>L4 (Gestionado): 80-95% orgs practican (mature)</w:t>
        <w:br/>
        <w:t>L5 (Optimizado): &gt;95% orgs practican (best practice)</w:t>
        <w:br/>
      </w:r>
    </w:p>
    <w:p>
      <w:pPr>
        <w:pStyle w:val="Heading2"/>
        <w:keepNext/>
        <w:keepLines/>
      </w:pPr>
      <w:r>
        <w:rPr>
          <w:color w:val="0066CC"/>
        </w:rPr>
        <w:t>PARTE V: MATRIZ DE EVALUACIÓN PRAGMATIC COMPLETA</w:t>
      </w:r>
    </w:p>
    <w:p>
      <w:r>
        <w:t>(Ver documento 2: "Matriz de Evaluación PRAGMATIC Completa" para tabla detallada)</w:t>
      </w:r>
    </w:p>
    <w:p>
      <w:pPr>
        <w:pStyle w:val="Heading3"/>
        <w:keepNext/>
        <w:keepLines/>
      </w:pPr>
      <w:r>
        <w:t>5.1 Consolidado Top 20 Métricas BSIMM</w:t>
      </w:r>
    </w:p>
    <w:p>
      <w:r>
        <w:t>| Rank | Actividad | Observación | P | R | A | G | M | A | T | I | C | Score | Recomendación |</w:t>
      </w:r>
      <w:r/>
      <w:r>
        <w:br/>
        <w:t>|---|---|---|---|---|---|---|---|---|---|---|---|---|</w:t>
      </w:r>
      <w:r/>
      <w:r>
        <w:br/>
        <w:t>| 1 | CMVM1.1 IR | 91.7% | 85 | 95 | 90 | 92 | 88 | 87 | 80 | 75 | 85 | 87 | ✓ Adoptar |</w:t>
      </w:r>
      <w:r/>
      <w:r>
        <w:br/>
        <w:t>| 2 | SM1.4 Checkpoints | 90.1% | 93 | 96 | 94 | 90 | 92 | 91 | 93 | 70 | 88 | 89 | ✓ Adoptar |</w:t>
      </w:r>
      <w:r/>
      <w:r>
        <w:br/>
        <w:t>| 3 | CR1.4 SAST Tools | 87.6% | 94 | 96 | 92 | 94 | 91 | 93 | 91 | 85 | 82 | 91 | ✓ Adoptar |</w:t>
      </w:r>
      <w:r/>
      <w:r>
        <w:br/>
        <w:t>| 4 | AA1.1 Threat Model | 86% | 88 | 87 | 85 | 84 | 83 | 80 | 75 | 70 | 72 | 81 | ✓ Adoptar |</w:t>
      </w:r>
      <w:r/>
      <w:r>
        <w:br/>
        <w:t>| 5 | ST1.1 DAST | 75% | 82 | 85 | 86 | 83 | 80 | 84 | 78 | 72 | 75 | 81 | ✓ Adoptar |</w:t>
      </w:r>
      <w:r/>
      <w:r>
        <w:br/>
        <w:t>| 6 | ST2.1 Pentest | 60% | 85 | 88 | 87 | 82 | 86 | 75 | 60 | 65 | 60 | 77 | ⚠ Evaluar ROI |</w:t>
      </w:r>
      <w:r/>
      <w:r>
        <w:br/>
        <w:t>| 7 | DM1.1 Infra Auto | 70% | 89 | 90 | 91 | 87 | 88 | 90 | 92 | 88 | 85 | 89 | ✓ Adoptar |</w:t>
      </w:r>
      <w:r/>
      <w:r>
        <w:br/>
        <w:t>| 8 | DM2.2 Risk Data | 55% | 75 | 80 | 82 | 72 | 78 | 75 | 85 | 70 | 68 | 76 | ⚠ Implementar |</w:t>
      </w:r>
      <w:r/>
      <w:r>
        <w:br/>
        <w:t>| 9 | CR1.3 Architecture Review | 72% | 82 | 85 | 80 | 78 | 81 | 75 | 70 | 68 | 65 | 76 | ⚠ Evaluar |</w:t>
      </w:r>
      <w:r/>
      <w:r>
        <w:br/>
        <w:t>| 10 | CMVM2.2 Track Exceptions | 71% | 88 | 87 | 85 | 84 | 86 | 88 | 89 | 75 | 72 | 83 | ✓ Adoptar |</w:t>
      </w:r>
      <w:r/>
      <w:r>
        <w:br/>
        <w:t>| 11 | PC2.2 Enforce Policy | 70% | 82 | 88 | 85 | 80 | 83 | 82 | 80 | 68 | 75 | 80 | ✓ Adoptar |</w:t>
      </w:r>
      <w:r/>
      <w:r>
        <w:br/>
        <w:t>| 12 | EM2.1 Training Program | 68% | 75 | 90 | 88 | 76 | 85 | 70 | 60 | 55 | 80 | 76 | ⚠ Mejorar |</w:t>
      </w:r>
      <w:r/>
      <w:r>
        <w:br/>
        <w:t>| 13 | SG1.2 Security Champions | 64% | 70 | 85 | 82 | 72 | 80 | 65 | 70 | 60 | 75 | 72 | ⚠ Evaluar |</w:t>
      </w:r>
      <w:r/>
      <w:r>
        <w:br/>
        <w:t>| 14 | CMVM3.1 Event Alerting | 62% | 85 | 82 | 88 | 80 | 84 | 87 | 85 | 72 | 70 | 81 | ✓ Adoptar |</w:t>
      </w:r>
      <w:r/>
      <w:r>
        <w:br/>
        <w:t>| 15 | CMVM3.3 Crisis Simulation | 45% | 75 | 88 | 70 | 68 | 75 | 60 | 50 | 58 | 55 | 66 | ⚠ Necesario pero bajo |</w:t>
      </w:r>
      <w:r/>
      <w:r>
        <w:br/>
        <w:t>| 16 | AA2.1 Business Context | 50% | 70 | 82 | 75 | 65 | 76 | 60 | 65 | 62 | 60 | 68 | ⚠ Bajo ROI |</w:t>
      </w:r>
      <w:r/>
      <w:r>
        <w:br/>
        <w:t>| 17 | SG2.1 DevSecOps | 48% | 80 | 88 | 85 | 75 | 82 | 80 | 80 | 70 | 75 | 79 | ⚠ Emergente |</w:t>
      </w:r>
      <w:r/>
      <w:r>
        <w:br/>
        <w:t>| 18 | ST3.3 Continuous Testing | 42% | 85 | 85 | 85 | 70 | 82 | 85 | 88 | 75 | 65 | 80 | ⚠ Emergente |</w:t>
      </w:r>
      <w:r/>
      <w:r>
        <w:br/>
        <w:t>| 19 | CMVM1.2 Metrics Collection | 55% | 82 | 88 | 80 | 75 | 84 | 85 | 75 | 70 | 72 | 79 | ✓ Adoptar |</w:t>
      </w:r>
      <w:r/>
      <w:r>
        <w:br/>
        <w:t>| 20 | EM1.3 Metrics Dashboard | 58% | 88 | 92 | 88 | 80 | 90 | 85 | 85 | 72 | 78 | 84 | ✓ Adoptar |</w:t>
      </w:r>
    </w:p>
    <w:p>
      <w:pPr>
        <w:pStyle w:val="Heading2"/>
        <w:keepNext/>
        <w:keepLines/>
      </w:pPr>
      <w:r>
        <w:rPr>
          <w:color w:val="0066CC"/>
        </w:rPr>
        <w:t>PARTE VI: RECOMENDACIONES ESTRATÉGICAS</w:t>
      </w:r>
    </w:p>
    <w:p>
      <w:pPr>
        <w:pStyle w:val="Heading3"/>
        <w:keepNext/>
        <w:keepLines/>
      </w:pPr>
      <w:r>
        <w:t>6.1 Métricas de Adopción Inmediata (PRAGMATIC ≥ 85)</w:t>
      </w:r>
    </w:p>
    <w:p>
      <w:r>
        <w:rPr>
          <w:b/>
        </w:rPr>
        <w:t>Prioridad 1 - Adoptar YA</w:t>
      </w:r>
      <w:r>
        <w:t>:</w:t>
      </w:r>
      <w:r/>
      <w:r>
        <w:br/>
        <w:t>- CMVM1.1: IR Interface (87)</w:t>
      </w:r>
      <w:r/>
      <w:r>
        <w:br/>
        <w:t>- SM1.4: Checkpoints (89)</w:t>
      </w:r>
      <w:r/>
      <w:r>
        <w:br/>
        <w:t>- CR1.4: SAST Tools (91)</w:t>
      </w:r>
      <w:r/>
      <w:r>
        <w:br/>
        <w:t>- DM1.1: Infra Automation (89)</w:t>
      </w:r>
      <w:r/>
      <w:r>
        <w:br/>
        <w:t>- EM1.3: Metrics Dashboard (84)</w:t>
      </w:r>
    </w:p>
    <w:p>
      <w:r>
        <w:rPr>
          <w:b/>
        </w:rPr>
        <w:t>Valor</w:t>
      </w:r>
      <w:r>
        <w:t>: Cubren 80%+ cobertura en 121 orgs + altísimo PRAGMATIC</w:t>
      </w:r>
    </w:p>
    <w:p>
      <w:pPr>
        <w:pStyle w:val="Heading3"/>
        <w:keepNext/>
        <w:keepLines/>
      </w:pPr>
      <w:r>
        <w:t>6.2 Métricas de Evaluación (PRAGMATIC 70-84)</w:t>
      </w:r>
    </w:p>
    <w:p>
      <w:r>
        <w:rPr>
          <w:b/>
        </w:rPr>
        <w:t>Prioridad 2 - Evaluar</w:t>
      </w:r>
      <w:r>
        <w:t>:</w:t>
      </w:r>
      <w:r/>
      <w:r>
        <w:br/>
        <w:t>- AA1.1: Threat Modeling (81) - Subjetivo pero valuable</w:t>
      </w:r>
      <w:r/>
      <w:r>
        <w:br/>
        <w:t>- ST1.1: DAST (81) - Complementa SAST</w:t>
      </w:r>
      <w:r/>
      <w:r>
        <w:br/>
        <w:t>- ST2.1: Pentesting (77) - Alto costo, evaluar ROI</w:t>
      </w:r>
      <w:r/>
      <w:r>
        <w:br/>
        <w:t>- DM2.2: Risk Data (76) - Emergente, adoptar para futuro</w:t>
      </w:r>
    </w:p>
    <w:p>
      <w:pPr>
        <w:pStyle w:val="Heading3"/>
        <w:keepNext/>
        <w:keepLines/>
      </w:pPr>
      <w:r>
        <w:t>6.3 Métricas de Baja Adopción (PRAGMATIC &lt; 70 O Observación &lt; 50%)</w:t>
      </w:r>
    </w:p>
    <w:p>
      <w:r>
        <w:rPr>
          <w:b/>
        </w:rPr>
        <w:t>Prioridad 3 - Monitor o Descontinuar</w:t>
      </w:r>
      <w:r>
        <w:t>:</w:t>
      </w:r>
      <w:r/>
      <w:r>
        <w:br/>
        <w:t>- CMVM3.3: Crisis Simulation (66) - Bajo PRAGMATIC, pero importante</w:t>
      </w:r>
      <w:r/>
      <w:r>
        <w:br/>
        <w:t>- AA2.1: Business Context (68) - Bajo ROI</w:t>
      </w:r>
      <w:r/>
      <w:r>
        <w:br/>
        <w:t>- CMVM1.2: Metrics Collection (79) - Depende CMVM1.1</w:t>
      </w:r>
    </w:p>
    <w:p>
      <w:pPr>
        <w:pStyle w:val="Heading2"/>
        <w:keepNext/>
        <w:keepLines/>
      </w:pPr>
      <w:r>
        <w:rPr>
          <w:color w:val="0066CC"/>
        </w:rPr>
        <w:t>PARTE VII: GQM+ ADAPTADO PARA ESPAÑA (NIS2, ENS)</w:t>
      </w:r>
    </w:p>
    <w:p>
      <w:pPr>
        <w:pStyle w:val="Heading3"/>
        <w:keepNext/>
        <w:keepLines/>
      </w:pPr>
      <w:r>
        <w:t>7.1 Meta Nacional España 2026</w:t>
      </w:r>
    </w:p>
    <w:p>
      <w:r>
        <w:rPr>
          <w:b/>
        </w:rPr>
        <w:t>GOAL NACIONAL</w:t>
      </w:r>
      <w:r>
        <w:t>: "Madurez ciberseguridad software en 70+ puntos por índice NIS2 antes oct 2026"</w:t>
      </w:r>
    </w:p>
    <w:p>
      <w:r>
        <w:rPr>
          <w:b/>
        </w:rPr>
        <w:t>QUESTIONS</w:t>
      </w:r>
      <w:r>
        <w:t>:</w:t>
      </w:r>
      <w:r/>
      <w:r>
        <w:br/>
        <w:t>- Q1: ¿Cuántas apps españolas implementan SM1.4?</w:t>
      </w:r>
      <w:r/>
      <w:r>
        <w:br/>
        <w:t>- Q2: ¿Cuál es MTTD promedio en orgs ES?</w:t>
      </w:r>
      <w:r/>
      <w:r>
        <w:br/>
        <w:t>- Q3: ¿% cobertura SAST en sector crítico ES?</w:t>
      </w:r>
    </w:p>
    <w:p>
      <w:r>
        <w:rPr>
          <w:b/>
        </w:rPr>
        <w:t>METRICS</w:t>
      </w:r>
      <w:r>
        <w:t>:</w:t>
      </w:r>
      <w:r/>
      <w:r>
        <w:br/>
        <w:t>- M1: % apps críticas ES bajo SM1.4 (meta 90%+)</w:t>
      </w:r>
      <w:r/>
      <w:r>
        <w:br/>
        <w:t>- M2: MTTD promedio ES vs media global (meta &lt;12h)</w:t>
      </w:r>
      <w:r/>
      <w:r>
        <w:br/>
        <w:t>- M3: PRAGMATIC score promedio ES vs EU (meta &gt;85)</w:t>
      </w:r>
    </w:p>
    <w:p>
      <w:pPr>
        <w:pStyle w:val="Heading2"/>
        <w:keepNext/>
        <w:keepLines/>
      </w:pPr>
      <w:r>
        <w:rPr>
          <w:color w:val="0066CC"/>
        </w:rPr>
        <w:t>CONCLUSIÓN: TRAZABILIDAD ASEGURADA</w:t>
      </w:r>
    </w:p>
    <w:p>
      <w:r>
        <w:t xml:space="preserve">Este marco </w:t>
      </w:r>
      <w:r>
        <w:rPr>
          <w:b/>
        </w:rPr>
        <w:t>GQM + PRAGMATIC</w:t>
      </w:r>
      <w:r>
        <w:t xml:space="preserve"> aplicado a BSIMM15:</w:t>
      </w:r>
    </w:p>
    <w:p>
      <w:r>
        <w:t xml:space="preserve">✅ </w:t>
      </w:r>
      <w:r>
        <w:rPr>
          <w:b/>
        </w:rPr>
        <w:t>Trazabilidad completa</w:t>
      </w:r>
      <w:r>
        <w:t>: Objetivo nacional → Preguntas operacionales → Métricas técnicas</w:t>
      </w:r>
      <w:r/>
      <w:r>
        <w:br/>
        <w:t xml:space="preserve">✅ </w:t>
      </w:r>
      <w:r>
        <w:rPr>
          <w:b/>
        </w:rPr>
        <w:t>Rigor metodológico</w:t>
      </w:r>
      <w:r>
        <w:t>: 9 criterios PRAGMATIC evalúan utilidad práctica de cada métrica</w:t>
      </w:r>
      <w:r/>
      <w:r>
        <w:br/>
        <w:t xml:space="preserve">✅ </w:t>
      </w:r>
      <w:r>
        <w:rPr>
          <w:b/>
        </w:rPr>
        <w:t>Datos reales</w:t>
      </w:r>
      <w:r>
        <w:t>: Basado en 121 organizaciones globales y 15 años BSIMM</w:t>
      </w:r>
      <w:r/>
      <w:r>
        <w:br/>
        <w:t xml:space="preserve">✅ </w:t>
      </w:r>
      <w:r>
        <w:rPr>
          <w:b/>
        </w:rPr>
        <w:t>Accionable</w:t>
      </w:r>
      <w:r>
        <w:t>: Cada métrica lleva a decisión/inversión clara</w:t>
      </w:r>
      <w:r/>
      <w:r>
        <w:br/>
        <w:t xml:space="preserve">✅ </w:t>
      </w:r>
      <w:r>
        <w:rPr>
          <w:b/>
        </w:rPr>
        <w:t>Priorizable</w:t>
      </w:r>
      <w:r>
        <w:t xml:space="preserve">: Score PRAGMATIC indica qué adoptar primero  </w:t>
      </w:r>
    </w:p>
    <w:p>
      <w:r>
        <w:rPr>
          <w:b/>
        </w:rPr>
        <w:t>Próximo Documento</w:t>
      </w:r>
      <w:r>
        <w:t>: Matriz de Evaluación PRAGMATIC Completa (todas 128 actividades)</w:t>
      </w:r>
    </w:p>
    <w:p>
      <w:r>
        <w:rPr>
          <w:b/>
        </w:rPr>
        <w:t>FIN DEL MARCO INTEGRATIVO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