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SP 800-55 / NIST CSF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NIS2 / RGPD / Otros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Programa formal de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2: desarrollo del programa de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principios de mejora continua; NIS2: gestión de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Objetivos de negocio ligados a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1: identificación de objetivos de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enfoque basado en riesgos; ERM corporativo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1: catálogo de medidas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documentación de medidas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Responsabilidad sobre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2: gobernanza del programa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responsabilidad de la dirección; NIS2: órgano de gestión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periódica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2: ciclo de vida de la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revisión continua; NIS2: revisión periódica de medidas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Calidad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2: calidad y gestión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gobierno del dato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Tipos de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1: eficacia, eficiencia, impacto,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medidas y niveles; NIS2: medidas técnicas y organizativas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Naturaleza cuantitativa/cualitativa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1: medidas cuantitativas y cualitativas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medición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Influencia en presupuesto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2: uso de métricas en decisiones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Principios de gestión de riesgos y recursos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Relación con ERM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integración con 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integración con gestión de riesgos corporativos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Registro y clasificación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DE.AE, RS.AN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gestión de incidentes; NIS2: notificación de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Herramientas de registro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DE.AE-2, RS.MI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registro de eventos e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1: métricas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reporting; ENS: gestión de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Segmentación por tipo de amenaza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ID.RA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análisis de 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Segmentación por unidades o sistemas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ID.AM, ID.RA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categorización de sistemas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Intercambio con CSIRTs/CERTs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RS.CO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cooperación y notificación a CSIRT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Arquitectura Zero Trust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800-207; NIST CSF: PR.AC, PR.PT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medidas técnicas robustas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MFA y control de acceso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PR.AC; SP 800-53: AC-*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control de acceso fuerte; ENS: control de acceso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Segmentación de red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PR.AC-5, PR.PT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protección de comunicaciones; NIS2: seguridad de redes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ID.RA, PR.IP-12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gestión de vulnerabilidades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Eficacia de antimalware/EDR/XDR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PR.IP, DE.CM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NIS2: medidas técnicas; ENS: protección frente a código malicioso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requisitos normativos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contexto organizativo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ENS, NIS2, RGPD: obligaciones de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Niveles de cumplimiento ENS/NIS2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métricas de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niveles de seguridad; NIS2: supervisión y reporting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Objetivos de mejora de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2: objetivos de 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ENS/NIS2: mejora continua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Auditorías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ID.GV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auditoría periódica; NIS2: supervisión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 de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métricas de eficiencia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financiera; impacto regulatorio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PR.AT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formación en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de formación y concienciación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métricas de concienciación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ENS/NIS2: medidas organizativas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de madurez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madurez y capacidad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Modelos de madurez (CMMI, ISO 27001, NIST CSF)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ligadas a incentivos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uso de métricas en la gestión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gobierno corporativo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Clima cultural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aspectos cualitativos de la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Cultura de seguridad (ENS, NIS2)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económico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métricas de impacto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riesgos; seguros de ciberriesgo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Costes/pérdidas evitadas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eficiencia y eficacia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Justificación de inversiones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Modelos actuariales de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análisis avanzado; NIST guía de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Prácticas actuariales; ERM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 y continuidad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CSF: RC; SP 800-55: medidas de impacto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continuidad de servicios; NIS2: continuidad del negocio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 Global de Madurez (IGM)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programas de medición agregada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Modelos de madurez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específico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recursos para el programa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corporativo; planificación financiera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presupuesto TI en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métricas de esfuerzo y coste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Benchmarks sectoriales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TCO de proyectos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eficiencia y coste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gestión de inversiones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valoración de eficacia y eficiencia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Modelos de gestión financiera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Priorización basada en riesgo y coste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800-55: uso de métricas en priorización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riesgos; NIS2: medidas basadas en riesgo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Marcos de referencia aplicados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CSF, SP 800-53, 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Alineamiento con estándares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Alineamiento con NIST SP 800-55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 800-55 Vol. 1 y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Mejores prácticas de medición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Aplicación del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ámbito de aplicación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específicas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evaluación del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informe de estado y auditoría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10.5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Adaptación a NIS2 y CNCS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SP 800-55: programas a nivel organización/país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NIS2 y futura ley española de ciberseguridad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