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 destacado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CAPEC-A-encuesta.md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50 preguntas en 11 secciones, escalas Likert, tablas matriciales de autoevaluación por dominio, preguntas abiertas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CAPEC-B-metodologia.md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GQM completo, n=400 estratificado, Alpha de Cronbach + Omega McDonald, AFC, plan de análisis cuanti/cualitativo, fórmulas IGM-CAPEC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CAPEC-C-narrativa.md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Contexto INCIBE/ENISA 2025, metáfora del naturalista de los ataques, las 5 preguntas incómodas, propósito del bien público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CAPEC-D-mapeo-normativo.md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+120 mapeos pregunta ↔ NIS2/ENS/DORA/ISO en tablas exhaustivas por sección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CAPEC-E-excel-IGM-ROI.md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 hojas Excel descritas con fórmulas listas: ENCUESTA_DATOS, IGM_CAPEC, ROSI_CALCULATOR, DASHBOARD, BENCHMARK, PLAN_ACCION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CAPEC-F-reporte-ppt.md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18 slides + 6 backup: paleta, tipografía, layouts, contenido slide a slide, notas para ponente, adaptaciones por audiencia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CAPEC-G-README.md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Árbol de decisión, flujos por perfil de usuario, licencia CC BY-NC-SA 4.0, cita APA, FAQ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