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Para Indicadores de Ciberseguridad basados en CIS Controls v8.1 en España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Indicadores de ciberseguridad alineados con CIS Controls v8.1, NIST CSF 2.0, NIS2 Directive y realidad nacional española</w:t>
      </w:r>
    </w:p>
    <w:p>
      <w:pPr>
        <w:pStyle w:val="Heading2"/>
        <w:keepNext/>
        <w:keepLines/>
      </w:pPr>
      <w:r>
        <w:rPr>
          <w:color w:val="0066CC"/>
        </w:rPr>
        <w:t>EXECUTIVE SUMMARY</w:t>
      </w:r>
    </w:p>
    <w:p>
      <w:r>
        <w:t xml:space="preserve">Este documento establece un </w:t>
      </w:r>
      <w:r>
        <w:rPr>
          <w:b/>
        </w:rPr>
        <w:t>marco integrativo de dos metodologías complementarias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>GQM (Goal-Question-Metric): Aseguran trazabilidad desde objetivos estratégicos (nacionales/organizacionales) hacia métricas técnicas operacionales</w:t>
      </w:r>
    </w:p>
    <w:p>
      <w:pPr>
        <w:pStyle w:val="ListNumber"/>
        <w:keepLines w:val="1"/>
        <w:widowControl w:val="1"/>
      </w:pPr>
      <w:r>
        <w:t>PRAGMATIC (9 Criterios): Garantizan que cada métrica sea práctica, viable, y orientada a la acción en contextos reales</w:t>
      </w:r>
    </w:p>
    <w:p>
      <w:r>
        <w:rPr>
          <w:b/>
        </w:rPr>
        <w:t>Propósito</w:t>
      </w:r>
      <w:r>
        <w:t>: Diseñar un sistema de indicadores de ciberseguridad que:</w:t>
      </w:r>
      <w:r/>
      <w:r>
        <w:br/>
        <w:t>- ✅ Sea directamente accionable por equipos de seguridad</w:t>
      </w:r>
      <w:r/>
      <w:r>
        <w:br/>
        <w:t>- ✅ Comunique valor de negocio a ejecutivos/board</w:t>
      </w:r>
      <w:r/>
      <w:r>
        <w:br/>
        <w:t>- ✅ Se alinee con regulaciones españolas/europeas (NIS2, GDPR)</w:t>
      </w:r>
      <w:r/>
      <w:r>
        <w:br/>
        <w:t>- ✅ Sea medible en contexto real (no en laboratorio)</w:t>
      </w:r>
      <w:r/>
      <w:r>
        <w:br/>
        <w:t>- ✅ Permita trazabilidad desde objetivo nacional hasta dato técnico</w:t>
      </w:r>
    </w:p>
    <w:p>
      <w:pPr>
        <w:pStyle w:val="Heading2"/>
        <w:keepNext/>
        <w:keepLines/>
      </w:pPr>
      <w:r>
        <w:rPr>
          <w:color w:val="0066CC"/>
        </w:rPr>
        <w:t>1. METODOLOGÍA GQM: ESTRUCTURA CONCEPTUAL</w:t>
      </w:r>
    </w:p>
    <w:p>
      <w:pPr>
        <w:pStyle w:val="Heading3"/>
        <w:keepNext/>
        <w:keepLines/>
      </w:pPr>
      <w:r>
        <w:t>1.1 ¿Qué es GQM?</w:t>
      </w:r>
    </w:p>
    <w:p>
      <w:r>
        <w:rPr>
          <w:b/>
        </w:rPr>
        <w:t>Goal-Question-Metric</w:t>
      </w:r>
      <w:r>
        <w:t xml:space="preserve"> es un framework sistemático de tres niveles: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GOAL (Objetivo Estratégico)</w:t>
        <w:br/>
        <w:t>┌────────────────────────────────────────────────────────┐</w:t>
        <w:br/>
        <w:t>│ Qué queremos LOGRAR (por qué importa)                  │</w:t>
        <w:br/>
        <w:t>│ Ejemplo: "Detectar incidentes de ciberseguridad        │</w:t>
        <w:br/>
        <w:t>│          dentro de 4 horas de ocurrencia"              │</w:t>
        <w:br/>
        <w:t>└────────────────────────────────────────────────────────┘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NIVEL 2: QUESTION (Pregunta Operacional)</w:t>
        <w:br/>
        <w:t>┌────────────────────────────────────────────────────────┐</w:t>
        <w:br/>
        <w:t>│ Cómo MEDIMOS progreso hacia ese objetivo               │</w:t>
        <w:br/>
        <w:t>│ Ejemplo: "¿Cuál es el tiempo promedio desde que un     │</w:t>
        <w:br/>
        <w:t>│          incidente ocurre hasta que lo detectamos?"     │</w:t>
        <w:br/>
        <w:t>└────────────────────────────────────────────────────────┘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NIVEL 3: METRIC (Métrica Técnica)</w:t>
        <w:br/>
        <w:t>┌────────────────────────────────────────────────────────┐</w:t>
        <w:br/>
        <w:t>│ Qué DATO ESPECÍFICO recogemos y cómo lo calculamos     │</w:t>
        <w:br/>
        <w:t>│ Ejemplo: "MTTD (Mean Time To Detect) = promedio       │</w:t>
        <w:br/>
        <w:t>│          (timestamp_detección - timestamp_evento)      │</w:t>
        <w:br/>
        <w:t>│          para todos incidentes en período T"           │</w:t>
        <w:br/>
        <w:t>└────────────────────────────────────────────────────────┘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1.2 Principios GQM Aplicados a Ciberseguridad</w:t>
      </w:r>
    </w:p>
    <w:p>
      <w:pPr>
        <w:pStyle w:val="Heading4"/>
        <w:keepNext/>
        <w:keepLines/>
      </w:pPr>
      <w:r>
        <w:t>Principio 1: Trazabilidad Ascendente (Bottom-Up)</w:t>
      </w:r>
    </w:p>
    <w:p>
      <w:r>
        <w:t>Cada métrica debe poder rastrearse hacia arriba: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 técnica</w:t>
        <w:br/>
        <w:t xml:space="preserve">    ↑</w:t>
        <w:br/>
        <w:t xml:space="preserve">    responde QUESTION operacional</w:t>
        <w:br/>
        <w:t xml:space="preserve">        ↑</w:t>
        <w:br/>
        <w:t xml:space="preserve">        da evidencia de logro de GOAL estratégico</w:t>
        <w:br/>
      </w:r>
    </w:p>
    <w:p>
      <w:r>
        <w:rPr>
          <w:b/>
        </w:rPr>
        <w:t>Ejemplo Real España - Detectabilidad de Incidentes: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(Estratégico - CCN/INCIBE):</w:t>
        <w:br/>
        <w:t xml:space="preserve">  "Reduce tiempo de detección de incidentes en infraestructuras críticas</w:t>
        <w:br/>
        <w:t xml:space="preserve">   al 50% en 12 meses (MTTD: 24h → 12h)"</w:t>
        <w:br/>
        <w:br/>
        <w:t xml:space="preserve">   ¿POR QUÉ? Ventana de oportunidad para atacantes. Cada hora es riesgo</w:t>
        <w:br/>
        <w:t xml:space="preserve">            exponencial. NIS2 requiere reporte en 24h; detectar en &lt;12h</w:t>
        <w:br/>
        <w:t xml:space="preserve">            permite margen.</w:t>
        <w:br/>
        <w:br/>
        <w:t xml:space="preserve">    └─ QUESTION (Nivel Táctico - CISO/SOC Director):</w:t>
        <w:br/>
        <w:t xml:space="preserve">        "¿Estamos mejorando en velocidad de detección?"</w:t>
        <w:br/>
        <w:t xml:space="preserve">        Sub-questions:</w:t>
        <w:br/>
        <w:t xml:space="preserve">        • ¿Cuál es MTTD promedio actual?</w:t>
        <w:br/>
        <w:t xml:space="preserve">        • ¿Qué eventos están siendo detectados vs no detectados?</w:t>
        <w:br/>
        <w:t xml:space="preserve">        • ¿Dónde están los gaps de detección?</w:t>
        <w:br/>
        <w:t xml:space="preserve">        • ¿SIEM, EDR, IDS/IPS están correlacionando?</w:t>
        <w:br/>
        <w:br/>
        <w:t xml:space="preserve">        └─ METRIC (Nivel Operacional - SOC Analyst, SIEM Admin):</w:t>
        <w:br/>
        <w:t xml:space="preserve">            M1.1: MTTD (Mean Time To Detect)</w:t>
        <w:br/>
        <w:t xml:space="preserve">                Fórmula: Promedio( timestamp_alert - timestamp_evento )</w:t>
        <w:br/>
        <w:t xml:space="preserve">                Fuente: SIEM logs, timestamps de eventos</w:t>
        <w:br/>
        <w:t xml:space="preserve">                Frecuencia: Diario</w:t>
        <w:br/>
        <w:t xml:space="preserve">                Unidad: Horas</w:t>
        <w:br/>
        <w:t xml:space="preserve">                Target: &lt;12h para críticos, &lt;24h para altos</w:t>
        <w:br/>
        <w:br/>
        <w:t xml:space="preserve">            M1.2: % Eventos Detectados</w:t>
        <w:br/>
        <w:t xml:space="preserve">                Fórmula: (Eventos detectados / Eventos totales simulados) × 100</w:t>
        <w:br/>
        <w:t xml:space="preserve">                Fuente: BAS (Breach &amp; Attack Simulation) + Actual incidents</w:t>
        <w:br/>
        <w:t xml:space="preserve">                Frecuencia: Semanal/Mensual</w:t>
        <w:br/>
        <w:t xml:space="preserve">                Unidad: Porcentaje (%)</w:t>
        <w:br/>
        <w:t xml:space="preserve">                Target: &gt;95% para eventos críticos</w:t>
        <w:br/>
        <w:br/>
        <w:t xml:space="preserve">            M1.3: Brecha de Detección por Técnica ATT&amp;CK</w:t>
        <w:br/>
        <w:t xml:space="preserve">                Fórmula: Técnicas no detectadas / Técnicas totales en threat model</w:t>
        <w:br/>
        <w:t xml:space="preserve">                Fuente: MITRE ATT&amp;CK mapping + Red Team Results</w:t>
        <w:br/>
        <w:t xml:space="preserve">                Frecuencia: Trimestral</w:t>
        <w:br/>
        <w:t xml:space="preserve">                Unidad: Porcentaje (%)</w:t>
        <w:br/>
        <w:t xml:space="preserve">                Target: &lt;5% gap (ej: 233 de 241 técnicas detectables)</w:t>
        <w:br/>
      </w:r>
    </w:p>
    <w:p>
      <w:pPr>
        <w:pStyle w:val="Heading4"/>
        <w:keepNext/>
        <w:keepLines/>
      </w:pPr>
      <w:r>
        <w:t>Principio 2: Objetividad (Reflejable, No Subjetivo)</w:t>
      </w:r>
    </w:p>
    <w:p>
      <w:r>
        <w:t xml:space="preserve">Cada métrica GQM debe ser </w:t>
      </w:r>
      <w:r>
        <w:rPr>
          <w:b/>
        </w:rPr>
        <w:t>medible objetivamente</w:t>
      </w:r>
      <w:r>
        <w:t>, no interpretable: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❌ SUBJETIVO (No es GQM válida):</w:t>
        <w:br/>
        <w:t xml:space="preserve">   "¿Qué tan buenos somos en detección?"</w:t>
        <w:br/>
        <w:t xml:space="preserve">   Respuesta: "Bastante buenos"</w:t>
        <w:br/>
        <w:t xml:space="preserve">   → No medible, no repetible</w:t>
        <w:br/>
        <w:br/>
        <w:t>✅ OBJETIVO (GQM válida):</w:t>
        <w:br/>
        <w:t xml:space="preserve">   "MTTD promedio últimas 30 días = 8.5 horas"</w:t>
        <w:br/>
        <w:t xml:space="preserve">   → Medible, repetible, comparable</w:t>
        <w:br/>
      </w:r>
    </w:p>
    <w:p>
      <w:pPr>
        <w:pStyle w:val="Heading2"/>
        <w:keepNext/>
        <w:keepLines/>
      </w:pPr>
      <w:r>
        <w:rPr>
          <w:color w:val="0066CC"/>
        </w:rPr>
        <w:t>2. CRITERIOS PRAGMATIC: VALIDACIÓN DE VIABILIDAD</w:t>
      </w:r>
    </w:p>
    <w:p>
      <w:pPr>
        <w:pStyle w:val="Heading3"/>
        <w:keepNext/>
        <w:keepLines/>
      </w:pPr>
      <w:r>
        <w:t>2.1 Los Nueve Criterios PRAGMATIC</w:t>
      </w:r>
    </w:p>
    <w:p>
      <w:r>
        <w:t>Una métrica GQM bien definida aún requiere validación contra criterios de viabilidad real: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Críticas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 Ciberseguridad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P: 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¿Predice o antecipa problemas futuros?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"¿Veremos tendencias antes de que ocurran?"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en descenso → indicador de mejora proactiva futura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R: 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importante para stakeholders?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"¿A quién le importa este dato?"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 a CISO, board, NIS2 compliance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A: 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¿Permite tomar decisiones reales?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"¿Qué cambiaremos si métrica sube/baja?"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MTTD sube, escalar recursos SOC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G: 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verdadera medida de lo que pretende?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"¿Realmente mide lo que queremos?"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genuinamente mide velocidad detección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S: 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¿Tiene impacto comercial/de riesgo notable?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"¿Importa para negocio?"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→ riesgo financiero → ROI de SIEM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P: 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¿Sin ambigüedad en cálculo?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"¿Todos calculan igual?"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 explícita; timestamp exacto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T: 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¿Disponible cuando se necesita?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"¿Tenemos dato hoy, no en 3 meses?"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disponible diariamente (no anual)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I: 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¿No distorsionada por factores externos?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"¿Cambios reflejan esfuerzo nuestro, no externos?"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= esfuerzo SOC + tecnología; no weather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C: Rentable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¿Costo de recogida &lt; valor obtenido?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"¿Gastamos €10k para saber €5k info?"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SIEM ya existe; costo = tiempo análisis (bajo)</w:t>
            </w:r>
          </w:p>
        </w:tc>
      </w:tr>
    </w:tbl>
    <w:p/>
    <w:p>
      <w:pPr>
        <w:pStyle w:val="Heading3"/>
        <w:keepNext/>
        <w:keepLines/>
      </w:pPr>
      <w:r>
        <w:t>2.2 Matriz PRAGMATIC de Evaluación</w:t>
      </w:r>
    </w:p>
    <w:p>
      <w:r>
        <w:t>Para cada métrica, evaluaremos cada criterio con escala 0-3: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0 = No cumple criterio (NO implementar)</w:t>
        <w:br/>
        <w:t>1 = Cumple parcialmente (Riesgoso; considerar alternativa)</w:t>
        <w:br/>
        <w:t>2 = Cumple ampliamente (Aceptable)</w:t>
        <w:br/>
        <w:t>3 = Cumple completamente (Óptimo)</w:t>
        <w:br/>
        <w:br/>
        <w:t>Score PRAGMATIC Total = Promedio(9 criterios)</w:t>
        <w:br/>
        <w:br/>
        <w:t>Benchmark:</w:t>
        <w:br/>
        <w:t>• Score ≥ 2.5: Métrica RECOMENDADA</w:t>
        <w:br/>
        <w:t>• Score 1.5-2.4: Métrica CONDICIONAL (requiere ajustes)</w:t>
        <w:br/>
        <w:t>• Score &lt;1.5: Métrica NO RECOMENDADA</w:t>
        <w:br/>
      </w:r>
    </w:p>
    <w:p>
      <w:pPr>
        <w:pStyle w:val="Heading2"/>
        <w:keepNext/>
        <w:keepLines/>
      </w:pPr>
      <w:r>
        <w:rPr>
          <w:color w:val="0066CC"/>
        </w:rPr>
        <w:t>3. MARCO INTEGRADOR GQM + PRAGMATIC</w:t>
      </w:r>
    </w:p>
    <w:p>
      <w:pPr>
        <w:pStyle w:val="Heading3"/>
        <w:keepNext/>
        <w:keepLines/>
      </w:pPr>
      <w:r>
        <w:t>3.1 Proceso de Diseño de Indicadores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PASO 1: DEFINIR GOAL ESTRATÉGICO (Nivel Nacional/Organizacional)   │</w:t>
        <w:br/>
        <w:t>│ ─────────────────────────────────────────────────────────────────── │</w:t>
        <w:br/>
        <w:t>│ • Consultar objetivos CCN/INCIBE (nivel nacional)                   │</w:t>
        <w:br/>
        <w:t>│ • O definiir objetivo organizacional alineado con NIS2/NIST         │</w:t>
        <w:br/>
        <w:t>│ • Formato: "[Verbos de mejora] [aspecto de seguridad]               │</w:t>
        <w:br/>
        <w:t>│            en [plazo] de [métrica baseline] a [métrica target]"     │</w:t>
        <w:br/>
        <w:t>│                                                                      │</w:t>
        <w:br/>
        <w:t>│ Ejemplo: "Reducir MTTD de 24h a &lt;4h en 12 meses"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PASO 2: DESCOMPONER EN QUESTIONS (Nivel Táctico)                   │</w:t>
        <w:br/>
        <w:t>│ ─────────────────────────────────────────────────────────────────── │</w:t>
        <w:br/>
        <w:t>│ • ¿Qué operacionalmente necesito saber para saber si GOAL se logra?│</w:t>
        <w:br/>
        <w:t>│ • Típicamente 3-5 questions por goal                               │</w:t>
        <w:br/>
        <w:t>│ • Formato: "¿[ASPECTO MEDIBLE]?"                                  │</w:t>
        <w:br/>
        <w:t>│                                                                      │</w:t>
        <w:br/>
        <w:t>│ Ejemplo Questions para MTTD:                                        │</w:t>
        <w:br/>
        <w:t>│ Q1: ¿Cuál es MTTD promedio actual?                                 │</w:t>
        <w:br/>
        <w:t>│ Q2: ¿Qué eventos NO son detectados?                                │</w:t>
        <w:br/>
        <w:t>│ Q3: ¿Cuál es distribución de MTTD (min/max/mediana)?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PASO 3: DERIVAR METRICS ESPECÍFICAS (Nivel Operacional)            │</w:t>
        <w:br/>
        <w:t>│ ─────────────────────────────────────────────────────────────────── │</w:t>
        <w:br/>
        <w:t>│ • ¿Qué dato específico responde cada question?                     │</w:t>
        <w:br/>
        <w:t>│ • Típicamente 1-3 metrics por question                             │</w:t>
        <w:br/>
        <w:t>│ • Formato: [NOMBRE].                                               │</w:t>
        <w:br/>
        <w:t>│            Fórmula: [CÁLCULO EXACTO]                               │</w:t>
        <w:br/>
        <w:t>│            Fuente: [DONDE VIENE DATO]                              │</w:t>
        <w:br/>
        <w:t>│            Frecuencia: [CADA CUÁNDO]                               │</w:t>
        <w:br/>
        <w:t>│                                                                      │</w:t>
        <w:br/>
        <w:t>│ Ejemplo Metrics:                                                    │</w:t>
        <w:br/>
        <w:t>│ M1: MTTD (Mean Time To Detect) = Avg(t_detect - t_event)          │</w:t>
        <w:br/>
        <w:t>│ M2: Detection_Gap_Rate = (Eventos no detectados / Total) × 100     │</w:t>
        <w:br/>
        <w:t>│ M3: MTTD_Percentile_p99 = Percentil 99 de MTTD distribution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PASO 4: EVALUAR PRAGMATIC (Validación de Viabilidad)               │</w:t>
        <w:br/>
        <w:t>│ ─────────────────────────────────────────────────────────────────── │</w:t>
        <w:br/>
        <w:t>│ • Para CADA métrica, puntuarla en 9 criterios PRAGMATIC             │</w:t>
        <w:br/>
        <w:t>│ • Si Score ≥2.5 → IMPLEMENTAR                                      │</w:t>
        <w:br/>
        <w:t>│ • Si Score &lt;1.5 → RECHAZAR o REDISEÑAR                             │</w:t>
        <w:br/>
        <w:t>│ • Si 1.5-2.4 → CONDICIONAL (requiere mitigación)                   │</w:t>
        <w:br/>
        <w:t>│                                                                      │</w:t>
        <w:br/>
        <w:t>│ Ejemplo:                                                             │</w:t>
        <w:br/>
        <w:t>│ M1 MTTD: P=3, R=3, A=3, G=3, S=3, P=3, T=3, I=2, C=3              │</w:t>
        <w:br/>
        <w:t>│ Score = 2.87 ✅ IMPLEMENTAR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PASO 5: DEFINIR OPERACIONALMENTE (Especificación Completa)         │</w:t>
        <w:br/>
        <w:t>│ ─────────────────────────────────────────────────────────────────── │</w:t>
        <w:br/>
        <w:t>│ • Propietario de métrica                                            │</w:t>
        <w:br/>
        <w:t>│ • Frecuencia de reporte                                             │</w:t>
        <w:br/>
        <w:t>│ • Target/Benchmark                                                  │</w:t>
        <w:br/>
        <w:t>│ • Cómo se visualiza                                                 │</w:t>
        <w:br/>
        <w:t>│ • Escalaciones (qué hacer si métrica sale de rango)               │</w:t>
        <w:br/>
        <w:t>│ • Data governance (quién tiene acceso)                              │</w:t>
        <w:br/>
        <w:t>│                                                                      │</w:t>
        <w:br/>
        <w:t>│ Resultado: Metric Card (ver sección 4.2)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4. EJEMPLOS CONCRETOS ESPAÑA: CIS CONTROLS + GQM + PRAGMATIC</w:t>
      </w:r>
    </w:p>
    <w:p>
      <w:pPr>
        <w:pStyle w:val="Heading3"/>
        <w:keepNext/>
        <w:keepLines/>
      </w:pPr>
      <w:r>
        <w:t>4.1 Ejemplo 1: Detectabilidad de Incidentes (MTTD)</w:t>
      </w:r>
    </w:p>
    <w:p>
      <w:r>
        <w:rPr>
          <w:b/>
        </w:rPr>
        <w:t>Alineación:</w:t>
      </w:r>
      <w:r/>
      <w:r>
        <w:br/>
        <w:t>- CIS Control: 4.4 (SIEM - Detect function)</w:t>
      </w:r>
      <w:r/>
      <w:r>
        <w:br/>
        <w:t>- NIST CSF 2.0: DETECT (DE.DP-4 Event Analysis)</w:t>
      </w:r>
      <w:r/>
      <w:r>
        <w:br/>
        <w:t>- NIS2 Art. 20: Capacidad de detectar anomalías de 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GQM + PRAGMATIC CARD</w:t>
        <w:br/>
        <w:t xml:space="preserve">                    "MEAN TIME TO DETECT (MTTD)"</w:t>
        <w:br/>
        <w:t>═══════════════════════════════════════════════════════════════════════════</w:t>
        <w:br/>
        <w:br/>
        <w:t>1. GOAL (Estratégico)</w:t>
        <w:br/>
        <w:t xml:space="preserve">   Objetivo: Detectar incidentes de ciberseguridad dentro de 4 horas</w:t>
        <w:br/>
        <w:t xml:space="preserve">             de ocurrencia para minimizar daño y cumplir NIS2</w:t>
        <w:br/>
        <w:t xml:space="preserve">   Contexto: España 2024 promedio MTTD = 24h; meta 2026 = 4h</w:t>
        <w:br/>
        <w:t xml:space="preserve">   Impacto:  Cada hora de no-detección = exponencial riesgo financiero</w:t>
        <w:br/>
        <w:t xml:space="preserve">             Benchmark Sector Financiero = 2-4h (líderes)</w:t>
        <w:br/>
        <w:br/>
        <w:t>2. QUESTIONS (Tácticas)</w:t>
        <w:br/>
        <w:t xml:space="preserve">   Q1: ¿Cuál es MTTD promedio en evento de incidente?</w:t>
        <w:br/>
        <w:t xml:space="preserve">   Q2: ¿Hay variación significativa por tipo evento (malware vs intrusion)?</w:t>
        <w:br/>
        <w:t xml:space="preserve">   Q3: ¿Qué eventos NO están siendo detectados en tiempo real?</w:t>
        <w:br/>
        <w:br/>
        <w:t>3. METRICS (Operacionales)</w:t>
        <w:br/>
        <w:br/>
        <w:t xml:space="preserve">   M3.1: Mean Time To Detect (MTTD)</w:t>
        <w:br/>
        <w:t xml:space="preserve">         Fórmula:  MTTD = AVG( timestamp_SIEM_alert - timestamp_evento_real )</w:t>
        <w:br/>
        <w:t xml:space="preserve">                   Para todos eventos con Alert Status = "Triggered"</w:t>
        <w:br/>
        <w:t xml:space="preserve">                   Período: Últimos 30 días</w:t>
        <w:br/>
        <w:br/>
        <w:t xml:space="preserve">         Fuente:   SIEM logs (Splunk/Sentinel)</w:t>
        <w:br/>
        <w:t xml:space="preserve">                   + Timestamp de evento en timestamp_created</w:t>
        <w:br/>
        <w:t xml:space="preserve">                   + Timestamp de detección/alert en timestamp_triggered</w:t>
        <w:br/>
        <w:br/>
        <w:t xml:space="preserve">         Cálculo:  (Timestamp_generated - Timestamp_occurred) para cada evento</w:t>
        <w:br/>
        <w:t xml:space="preserve">                   Excluir outliers &gt;3σ (falsos positivos)</w:t>
        <w:br/>
        <w:t xml:space="preserve">                   Promediación temporal simple</w:t>
        <w:br/>
        <w:br/>
        <w:t xml:space="preserve">         Frecuencia: Diaria (actualización automática)</w:t>
        <w:br/>
        <w:t xml:space="preserve">                     Reporte: Semanal + Mensual</w:t>
        <w:br/>
        <w:br/>
        <w:t xml:space="preserve">         Unidad:   Horas (decimales aceptados)</w:t>
        <w:br/>
        <w:t xml:space="preserve">         Target:   &lt;4 horas promedio</w:t>
        <w:br/>
        <w:t xml:space="preserve">         P99:      &lt;24 horas (máximo 99th percentile)</w:t>
        <w:br/>
        <w:br/>
        <w:t xml:space="preserve">   M3.2: Detection Coverage by ATT&amp;CK Technique</w:t>
        <w:br/>
        <w:t xml:space="preserve">         Fórmula:  % Techniques Detected = (Técnicas Detectadas / </w:t>
        <w:br/>
        <w:t xml:space="preserve">                   Técnicas Totales en Threat Model) × 100</w:t>
        <w:br/>
        <w:br/>
        <w:t xml:space="preserve">         Fuente:   BAS (Breach &amp; Attack Simulation quarterly)</w:t>
        <w:br/>
        <w:t xml:space="preserve">                   + Red Team exercises (biannual)</w:t>
        <w:br/>
        <w:t xml:space="preserve">                   + MITRE ATT&amp;CK mapping</w:t>
        <w:br/>
        <w:br/>
        <w:t xml:space="preserve">         Frecuencia: Trimestral (BAS)</w:t>
        <w:br/>
        <w:t xml:space="preserve">                     Biannual (Red Team)</w:t>
        <w:br/>
        <w:br/>
        <w:t xml:space="preserve">         Target:   &gt;95% de técnicas críticas</w:t>
        <w:br/>
        <w:t xml:space="preserve">                   &gt;80% de técnicas medias</w:t>
        <w:br/>
        <w:br/>
        <w:t xml:space="preserve">   M3.3: Events Not Detected (Detection Gaps)</w:t>
        <w:br/>
        <w:t xml:space="preserve">         Fórmula:  Gap_Rate = (Eventos en logs sin SIEM alert) / </w:t>
        <w:br/>
        <w:t xml:space="preserve">                   Total eventos</w:t>
        <w:br/>
        <w:br/>
        <w:t xml:space="preserve">         Fuente:   Comparación: Network TAP / Sysmon logs vs SIEM</w:t>
        <w:br/>
        <w:t xml:space="preserve">                   (Detective control: passive network monitoring)</w:t>
        <w:br/>
        <w:br/>
        <w:t xml:space="preserve">         Frecuencia: Semanal</w:t>
        <w:br/>
        <w:t xml:space="preserve">         Target:   &lt;0.5% de eventos críticos</w:t>
        <w:br/>
        <w:t xml:space="preserve">                   &lt;2% de eventos no-críticos</w:t>
        <w:br/>
        <w:br/>
        <w:t>───────────────────────────────────────────────────────────────────────────</w:t>
        <w:br/>
        <w:br/>
        <w:t>4. EVALUACIÓN PRAGMATIC (Escala 0-3)</w:t>
        <w:br/>
        <w:br/>
        <w:t xml:space="preserve">   Criterio                    Score   Justificación</w:t>
        <w:br/>
        <w:t xml:space="preserve">   ─────────────────────────────────────────────────────────────────</w:t>
        <w:br/>
        <w:t xml:space="preserve">   P - Predictivo              3       Tendencia MTTD ↓ = mejora </w:t>
        <w:br/>
        <w:t xml:space="preserve">                                       proactiva; Tendencia ↑ = alerta</w:t>
        <w:br/>
        <w:t xml:space="preserve">   R - Relevante               3       Crítico para CISO, board, NIS2</w:t>
        <w:br/>
        <w:t xml:space="preserve">   A - Accionable              3       Si MTTD ↑ → escalar SOC,</w:t>
        <w:br/>
        <w:t xml:space="preserve">                                       mejorar SIEM rules, EDR</w:t>
        <w:br/>
        <w:t xml:space="preserve">   G - Genuino                 3       Verdadera medida de velocidad</w:t>
        <w:br/>
        <w:t xml:space="preserve">   S - Significativo           3       Riesgo financiero directo</w:t>
        <w:br/>
        <w:t xml:space="preserve">   P - Preciso                 3       Fórmula exacta, sin ambigüedad</w:t>
        <w:br/>
        <w:t xml:space="preserve">   T - Oportuno                3       SIEM data available daily</w:t>
        <w:br/>
        <w:t xml:space="preserve">   I - Independiente           2       MTTD depende de tooling +</w:t>
        <w:br/>
        <w:t xml:space="preserve">                                       personal (ambos controlables)</w:t>
        <w:br/>
        <w:t xml:space="preserve">   C - Rentable                3       SIEM ya existe; costo marginal</w:t>
        <w:br/>
        <w:t xml:space="preserve">   ─────────────────────────────────────────────────────────────────</w:t>
        <w:br/>
        <w:t xml:space="preserve">   SCORE PRAGMATIC TOTAL:      2.89    ✅ IMPLEMENTAR</w:t>
        <w:br/>
        <w:br/>
        <w:t>───────────────────────────────────────────────────────────────────────────</w:t>
        <w:br/>
        <w:br/>
        <w:t>5. OPERACIONALIZACIÓN</w:t>
        <w:br/>
        <w:br/>
        <w:t xml:space="preserve">   Propietario:       Director SOC / Security Operations Lead</w:t>
        <w:br/>
        <w:t xml:space="preserve">   Reporta a:         CISO Monthly / Board Quarterly</w:t>
        <w:br/>
        <w:t xml:space="preserve">   Frecuencia:        Daily (automated), Weekly/Monthly aggregation</w:t>
        <w:br/>
        <w:br/>
        <w:t xml:space="preserve">   Visualización:     Dashboard SIEM con línea de tendencia</w:t>
        <w:br/>
        <w:t xml:space="preserve">                     • Gráfico tiempo: MTTD últimos 90 días</w:t>
        <w:br/>
        <w:t xml:space="preserve">                     • Box plot: Distribución (min/q1/median/q3/max)</w:t>
        <w:br/>
        <w:t xml:space="preserve">                     • Heatmap: MTTD por tipo evento</w:t>
        <w:br/>
        <w:br/>
        <w:t xml:space="preserve">   Escalaciones:      </w:t>
        <w:br/>
        <w:t xml:space="preserve">   • Si MTTD &gt; 8h → Alert (amarillo) + revisar SIEM rules</w:t>
        <w:br/>
        <w:t xml:space="preserve">   • Si MTTD &gt; 24h → Critical (rojo) + reunión de crisis SOC</w:t>
        <w:br/>
        <w:t xml:space="preserve">   • Si Detection_Gap &gt; 2% → Yellow + investigación de bypass</w:t>
        <w:br/>
        <w:br/>
        <w:t xml:space="preserve">   Benchmarking:</w:t>
        <w:br/>
        <w:t xml:space="preserve">   • Comparar mensualmente vs target &lt;4h</w:t>
        <w:br/>
        <w:t xml:space="preserve">   • Comparar trimestralmente vs sector financiero (2-4h)</w:t>
        <w:br/>
        <w:t xml:space="preserve">   • Comparar vs anteriores trimestres (tendencia)</w:t>
        <w:br/>
        <w:br/>
        <w:t xml:space="preserve">   Data Governance:</w:t>
        <w:br/>
        <w:t xml:space="preserve">   • Acceso: CISO, SOC Manager, Compliance Officer</w:t>
        <w:br/>
        <w:t xml:space="preserve">   • Confidencialidad: Internal - Confidential</w:t>
        <w:br/>
        <w:t xml:space="preserve">   • Retención: 3 años histórico</w:t>
        <w:br/>
        <w:t xml:space="preserve">   • Auditoría: Cambios loguados en SIEM</w:t>
        <w:br/>
        <w:br/>
        <w:t>═══════════════════════════════════════════════════════════════════════════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3"/>
        <w:keepNext/>
        <w:keepLines/>
      </w:pPr>
      <w:r>
        <w:t>4.2 Ejemplo 2: Gestión de Vulnerabilidades (Remediation Velocity)</w:t>
      </w:r>
    </w:p>
    <w:p>
      <w:r>
        <w:rPr>
          <w:b/>
        </w:rPr>
        <w:t>Alineación:</w:t>
      </w:r>
      <w:r/>
      <w:r>
        <w:br/>
        <w:t>- CIS Control: 4.1 (Vulnerability Management - PROTECT)</w:t>
      </w:r>
      <w:r/>
      <w:r>
        <w:br/>
        <w:t>- NIST CSF 2.0: PROTECT (PR.PS-6 Vulnerability Management)</w:t>
      </w:r>
      <w:r/>
      <w:r>
        <w:br/>
        <w:t>- NIS2 Art. 20: Evaluación de vulnerabilidades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    GQM + PRAGMATIC CARD</w:t>
        <w:br/>
        <w:t xml:space="preserve">            "VULNERABILITY REMEDIATION VELOCITY (MTTV)"</w:t>
        <w:br/>
        <w:t>═══════════════════════════════════════════════════════════════════════════</w:t>
        <w:br/>
        <w:br/>
        <w:t>1. GOAL (Estratégico)</w:t>
        <w:br/>
        <w:t xml:space="preserve">   Objetivo: Remediar vulnerabilidades críticas dentro de 7 días</w:t>
        <w:br/>
        <w:t xml:space="preserve">             para minimizar ventana de explotación</w:t>
        <w:br/>
        <w:t xml:space="preserve">   Contexto: España 2024 promedio MTTV críticas = 60 días</w:t>
        <w:br/>
        <w:t xml:space="preserve">             Meta 2026 = 7 días (alineado CISA, NSA guidance)</w:t>
        <w:br/>
        <w:t xml:space="preserve">   Impacto:  Vulnerabilidades sin parchear = 40% de breaches</w:t>
        <w:br/>
        <w:br/>
        <w:t>2. QUESTIONS (Tácticas)</w:t>
        <w:br/>
        <w:t xml:space="preserve">   Q1: ¿Cuánto tarda promedio remediar vulnerabilidades críticas?</w:t>
        <w:br/>
        <w:t xml:space="preserve">   Q2: ¿Cuál es distribución de MTTV (hay colas largas)?</w:t>
        <w:br/>
        <w:t xml:space="preserve">   Q3: ¿Dónde están gaps en proceso remediación?</w:t>
        <w:br/>
        <w:br/>
        <w:t>3. METRICS (Operacionales)</w:t>
        <w:br/>
        <w:br/>
        <w:t xml:space="preserve">   M4.1: Mean Time To Remediate (MTTV) por Severidad</w:t>
        <w:br/>
        <w:t xml:space="preserve">         Fórmula:  MTTV_crítica = AVG( timestamp_remediated - </w:t>
        <w:br/>
        <w:t xml:space="preserve">                                       timestamp_discovered )</w:t>
        <w:br/>
        <w:t xml:space="preserve">                   Para vulnerabilidades CVSS &gt;= 9.0</w:t>
        <w:br/>
        <w:br/>
        <w:t xml:space="preserve">         Fuente:   Vulnerability scanner (Nessus/Qualys)</w:t>
        <w:br/>
        <w:t xml:space="preserve">                   + Patch management system</w:t>
        <w:br/>
        <w:t xml:space="preserve">                   + Ticketing system (ServiceNow/Jira)</w:t>
        <w:br/>
        <w:br/>
        <w:t xml:space="preserve">         Frecuencia: Semanal / Mensual</w:t>
        <w:br/>
        <w:t xml:space="preserve">         Target:   Critical CVSS 9-10: &lt;7 días</w:t>
        <w:br/>
        <w:t xml:space="preserve">                   High CVSS 7-8.9: &lt;30 días</w:t>
        <w:br/>
        <w:t xml:space="preserve">                   Medium CVSS 4-6.9: &lt;90 días</w:t>
        <w:br/>
        <w:t xml:space="preserve">         P95:      Máximo 2× del promedio</w:t>
        <w:br/>
        <w:br/>
        <w:t xml:space="preserve">   M4.2: Vulnerability Backlog Aging</w:t>
        <w:br/>
        <w:t xml:space="preserve">         Fórmula:  % Vulnerabilidades &gt;SLA = </w:t>
        <w:br/>
        <w:t xml:space="preserve">                   (Vulns sin remediar &gt; SLA / Total open) × 100</w:t>
        <w:br/>
        <w:br/>
        <w:t xml:space="preserve">         Fuente:   Vulnerability database</w:t>
        <w:br/>
        <w:br/>
        <w:t xml:space="preserve">         Frecuencia: Semanal</w:t>
        <w:br/>
        <w:t xml:space="preserve">         Target:   &lt;5% vulnerabilidades críticas sin remediar &gt;7d</w:t>
        <w:br/>
        <w:t xml:space="preserve">                   &lt;15% vulnerabilidades altas sin remediar &gt;30d</w:t>
        <w:br/>
        <w:br/>
        <w:t xml:space="preserve">   M4.3: Patching Success Rate</w:t>
        <w:br/>
        <w:t xml:space="preserve">         Fórmula:  % Successfully Patched = </w:t>
        <w:br/>
        <w:t xml:space="preserve">                   (Assets patched / Assets targeted) × 100</w:t>
        <w:br/>
        <w:br/>
        <w:t xml:space="preserve">         Frecuencia: Post-patch window</w:t>
        <w:br/>
        <w:t xml:space="preserve">         Target:   &gt;95% first attempt success</w:t>
        <w:br/>
        <w:br/>
        <w:t>───────────────────────────────────────────────────────────────────────────</w:t>
        <w:br/>
        <w:br/>
        <w:t>4. EVALUACIÓN PRAGMATIC</w:t>
        <w:br/>
        <w:br/>
        <w:t xml:space="preserve">   Criterio                    Score   Justificación</w:t>
        <w:br/>
        <w:t xml:space="preserve">   ─────────────────────────────────────────────────────────────────</w:t>
        <w:br/>
        <w:t xml:space="preserve">   P - Predictivo              3       Backlog ↑ = futuro breach riesgo</w:t>
        <w:br/>
        <w:t xml:space="preserve">   R - Relevante               3       Crítico para CISO, IT director</w:t>
        <w:br/>
        <w:t xml:space="preserve">   A - Accionable              3       Si MTTV ↑ → escalar patching</w:t>
        <w:br/>
        <w:t xml:space="preserve">   G - Genuino                 3       Verdadera medida remediación</w:t>
        <w:br/>
        <w:t xml:space="preserve">   S - Significativo           3       Directo a breach probability</w:t>
        <w:br/>
        <w:t xml:space="preserve">   P - Preciso                 3       Fórmula timestamp clara</w:t>
        <w:br/>
        <w:t xml:space="preserve">   T - Oportuno                2       Scan frecuencia: limitación</w:t>
        <w:br/>
        <w:t xml:space="preserve">                                       (semanal, no diaria)</w:t>
        <w:br/>
        <w:t xml:space="preserve">   I - Independiente           2       Depende de disponibilidad</w:t>
        <w:br/>
        <w:t xml:space="preserve">                                       mantenimiento (limitado)</w:t>
        <w:br/>
        <w:t xml:space="preserve">   C - Rentable                2       Scanner costo 10-50k/año</w:t>
        <w:br/>
        <w:t xml:space="preserve">   ─────────────────────────────────────────────────────────────────</w:t>
        <w:br/>
        <w:t xml:space="preserve">   SCORE PRAGMATIC TOTAL:      2.67    ✅ IMPLEMENTAR</w:t>
        <w:br/>
        <w:br/>
        <w:t>═══════════════════════════════════════════════════════════════════════════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2"/>
        <w:keepNext/>
        <w:keepLines/>
      </w:pPr>
      <w:r>
        <w:rPr>
          <w:color w:val="0066CC"/>
        </w:rPr>
        <w:t>5. ALINEACIÓN NACIONAL: INDICADORES PRIORITARIOS ESPAÑA</w:t>
      </w:r>
    </w:p>
    <w:p>
      <w:pPr>
        <w:pStyle w:val="Heading3"/>
        <w:keepNext/>
        <w:keepLines/>
      </w:pPr>
      <w:r>
        <w:t>5.1 Objetivos Nacionales (CCN/INCIBE) → GQM</w:t>
      </w:r>
    </w:p>
    <w:p>
      <w:r>
        <w:rPr>
          <w:b/>
        </w:rPr>
        <w:t>Objetivos Nacionales 2024-2026:</w:t>
      </w:r>
      <w:r/>
      <w:r>
        <w:br/>
        <w:t>(Basados en Plan Nacional Ciberseguridad + NIS2 transposición)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Nacional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 GOAL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Asociadas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Reducir MTTD en infraestructura crítica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Detectar 95% incidentes en &lt;12h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M3.1, M3.2, M3.3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Mejorar capacidad remediación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Remediar 95% críticas en &lt;7d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M4.1, M4.2, M4.3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Aumentar cobertura de autenticación multifactor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meses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 acceso crítico con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M5.x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SCRM formal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 meses (NIS2)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 proveedores críticos evaluados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M8.x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Mejorar conciencia de seguridad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Continuo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Reducir phishing click rate &lt;5%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M5.x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VALIDACIÓN DEL MARCO</w:t>
      </w:r>
    </w:p>
    <w:p>
      <w:pPr>
        <w:pStyle w:val="Heading3"/>
        <w:keepNext/>
        <w:keepLines/>
      </w:pPr>
      <w:r>
        <w:t>6.1 Checklist de Validez GQM</w:t>
      </w:r>
    </w:p>
    <w:p>
      <w:r>
        <w:t>Para asegurar cada Goal→Question→Metric es válida: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□ GOAL</w:t>
        <w:br/>
        <w:t xml:space="preserve">  □ Contiene verbo de mejora (reducir, aumentar, detectar)</w:t>
        <w:br/>
        <w:t xml:space="preserve">  □ Especifica plazo (12 meses, Q2 2026)</w:t>
        <w:br/>
        <w:t xml:space="preserve">  □ Contiene métrica baseline y target</w:t>
        <w:br/>
        <w:t xml:space="preserve">  □ Alineado a objetivo nacional o regulatorio</w:t>
        <w:br/>
        <w:br/>
        <w:t>□ QUESTION</w:t>
        <w:br/>
        <w:t xml:space="preserve">  □ Es pregunta abierta (no sí/no)</w:t>
        <w:br/>
        <w:t xml:space="preserve">  □ Responde directamente al GOAL</w:t>
        <w:br/>
        <w:t xml:space="preserve">  □ Es operacionalmente relevante</w:t>
        <w:br/>
        <w:t xml:space="preserve">  □ 3-5 questions por goal</w:t>
        <w:br/>
        <w:br/>
        <w:t>□ METRIC</w:t>
        <w:br/>
        <w:t xml:space="preserve">  □ Fórmula exacta (sin ambigüedad)</w:t>
        <w:br/>
        <w:t xml:space="preserve">  □ Fuente de datos especificada</w:t>
        <w:br/>
        <w:t xml:space="preserve">  □ Frecuencia clara</w:t>
        <w:br/>
        <w:t xml:space="preserve">  □ Unidad definida</w:t>
        <w:br/>
        <w:t xml:space="preserve">  □ Target y benchmark especificados</w:t>
        <w:br/>
        <w:t xml:space="preserve">  □ Score PRAGMATIC ≥2.5</w:t>
        <w:br/>
      </w:r>
    </w:p>
    <w:p>
      <w:pPr>
        <w:pStyle w:val="Heading2"/>
        <w:keepNext/>
        <w:keepLines/>
      </w:pPr>
      <w:r>
        <w:rPr>
          <w:color w:val="0066CC"/>
        </w:rPr>
        <w:t>CONCLUSIONES</w:t>
      </w:r>
    </w:p>
    <w:p>
      <w:r>
        <w:t>El Marco GQM + PRAGMATIC proporciona:</w:t>
      </w:r>
    </w:p>
    <w:p>
      <w:pPr>
        <w:pStyle w:val="ListNumber"/>
        <w:keepLines w:val="1"/>
        <w:keepNext w:val="1"/>
        <w:widowControl w:val="1"/>
      </w:pPr>
      <w:r>
        <w:t>Trazabilidad clara: Desde objetivo nacional → GOAL → QUESTION → METRIC</w:t>
      </w:r>
    </w:p>
    <w:p>
      <w:pPr>
        <w:pStyle w:val="ListNumber"/>
        <w:keepLines w:val="1"/>
        <w:keepNext w:val="1"/>
        <w:widowControl w:val="1"/>
      </w:pPr>
      <w:r>
        <w:t>Viabilidad garantizada: Cada métrica validada contra 9 criterios PRAGMATIC</w:t>
      </w:r>
    </w:p>
    <w:p>
      <w:pPr>
        <w:pStyle w:val="ListNumber"/>
        <w:keepLines w:val="1"/>
        <w:keepNext w:val="1"/>
        <w:widowControl w:val="1"/>
      </w:pPr>
      <w:r>
        <w:t>Accionabilidad: Métricas orientadas a decisiones reales (no vanity metrics)</w:t>
      </w:r>
    </w:p>
    <w:p>
      <w:pPr>
        <w:pStyle w:val="ListNumber"/>
        <w:keepLines w:val="1"/>
        <w:keepNext w:val="1"/>
        <w:widowControl w:val="1"/>
      </w:pPr>
      <w:r>
        <w:t>Comparabilidad: Métricas estandarizadas permiten benchmarking sectorial</w:t>
      </w:r>
    </w:p>
    <w:p>
      <w:pPr>
        <w:pStyle w:val="ListNumber"/>
        <w:keepLines w:val="1"/>
        <w:widowControl w:val="1"/>
      </w:pPr>
      <w:r>
        <w:t>Sostenibilidad: Framework iterable; permite evolución continua</w:t>
      </w:r>
    </w:p>
    <w:p>
      <w:r>
        <w:rPr>
          <w:b/>
        </w:rPr>
        <w:t>Documento Versión 1.0 | Enero 2026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