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b w:val="1"/>
          <w:color w:val="5e78ad"/>
          <w:sz w:val="70"/>
          <w:szCs w:val="70"/>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color w:val="5e78ad"/>
          <w:sz w:val="70"/>
          <w:szCs w:val="70"/>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color w:val="5e78ad"/>
          <w:sz w:val="70"/>
          <w:szCs w:val="70"/>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5e78ad"/>
          <w:sz w:val="70"/>
          <w:szCs w:val="70"/>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color w:val="5e78ad"/>
          <w:sz w:val="70"/>
          <w:szCs w:val="7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color w:val="5e78ad"/>
          <w:sz w:val="70"/>
          <w:szCs w:val="7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color w:val="5e78ad"/>
          <w:sz w:val="70"/>
          <w:szCs w:val="70"/>
        </w:rPr>
      </w:pPr>
      <w:r w:rsidDel="00000000" w:rsidR="00000000" w:rsidRPr="00000000">
        <w:rPr>
          <w:rFonts w:ascii="Arial" w:cs="Arial" w:eastAsia="Arial" w:hAnsi="Arial"/>
          <w:b w:val="1"/>
          <w:color w:val="5e78ad"/>
          <w:sz w:val="70"/>
          <w:szCs w:val="70"/>
          <w:rtl w:val="0"/>
        </w:rPr>
        <w:t xml:space="preserve">COST Innovators Grant (CIG) Application Form</w:t>
      </w:r>
    </w:p>
    <w:p w:rsidR="00000000" w:rsidDel="00000000" w:rsidP="00000000" w:rsidRDefault="00000000" w:rsidRPr="00000000" w14:paraId="00000008">
      <w:pPr>
        <w:jc w:val="center"/>
        <w:rPr>
          <w:rFonts w:ascii="Arial" w:cs="Arial" w:eastAsia="Arial" w:hAnsi="Arial"/>
          <w:b w:val="1"/>
          <w:color w:val="5e78ad"/>
          <w:sz w:val="70"/>
          <w:szCs w:val="7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color w:val="5e78ad"/>
          <w:sz w:val="36"/>
          <w:szCs w:val="36"/>
        </w:rPr>
      </w:pPr>
      <w:r w:rsidDel="00000000" w:rsidR="00000000" w:rsidRPr="00000000">
        <w:rPr>
          <w:rFonts w:ascii="Arial" w:cs="Arial" w:eastAsia="Arial" w:hAnsi="Arial"/>
          <w:b w:val="1"/>
          <w:color w:val="656865"/>
          <w:sz w:val="36"/>
          <w:szCs w:val="36"/>
          <w:rtl w:val="0"/>
        </w:rPr>
        <w:t xml:space="preserve">VisionXAI: Pioneering Visual Analytics for Establishing XAI Standards in European Finance with a Policy-Focused Impact</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656865"/>
          <w:sz w:val="28"/>
          <w:szCs w:val="28"/>
          <w:u w:val="none"/>
          <w:shd w:fill="auto" w:val="clear"/>
          <w:vertAlign w:val="baseline"/>
          <w:rtl w:val="0"/>
        </w:rPr>
        <w:t xml:space="preserve">November 2023</w:t>
      </w:r>
      <w:r w:rsidDel="00000000" w:rsidR="00000000" w:rsidRPr="00000000">
        <w:br w:type="page"/>
      </w: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2"/>
        <w:gridCol w:w="6455"/>
        <w:tblGridChange w:id="0">
          <w:tblGrid>
            <w:gridCol w:w="2612"/>
            <w:gridCol w:w="64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tabs>
                <w:tab w:val="left" w:leader="none" w:pos="284"/>
              </w:tabs>
              <w:rPr>
                <w:rFonts w:ascii="Arial" w:cs="Arial" w:eastAsia="Arial" w:hAnsi="Arial"/>
                <w:b w:val="1"/>
                <w:color w:val="656865"/>
                <w:sz w:val="20"/>
                <w:szCs w:val="20"/>
              </w:rPr>
            </w:pPr>
            <w:r w:rsidDel="00000000" w:rsidR="00000000" w:rsidRPr="00000000">
              <w:rPr>
                <w:rFonts w:ascii="Arial" w:cs="Arial" w:eastAsia="Arial" w:hAnsi="Arial"/>
                <w:b w:val="1"/>
                <w:color w:val="656865"/>
                <w:sz w:val="20"/>
                <w:szCs w:val="20"/>
                <w:rtl w:val="0"/>
              </w:rPr>
              <w:t xml:space="preserve">Application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tabs>
                <w:tab w:val="left" w:leader="none" w:pos="284"/>
              </w:tabs>
              <w:rPr>
                <w:rFonts w:ascii="Arial" w:cs="Arial" w:eastAsia="Arial" w:hAnsi="Arial"/>
                <w:b w:val="1"/>
                <w:sz w:val="20"/>
                <w:szCs w:val="20"/>
              </w:rPr>
            </w:pPr>
            <w:r w:rsidDel="00000000" w:rsidR="00000000" w:rsidRPr="00000000">
              <w:rPr>
                <w:rFonts w:ascii="Arial" w:cs="Arial" w:eastAsia="Arial" w:hAnsi="Arial"/>
                <w:b w:val="1"/>
                <w:color w:val="656865"/>
                <w:sz w:val="20"/>
                <w:szCs w:val="20"/>
                <w:rtl w:val="0"/>
              </w:rPr>
              <w:t xml:space="preserve">VisionXAI: Pioneering Visual Analytics for Establishing XAI Standards in European Finance with a Policy-Focused Impact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tabs>
                <w:tab w:val="left" w:leader="none" w:pos="284"/>
              </w:tabs>
              <w:rPr>
                <w:rFonts w:ascii="Arial" w:cs="Arial" w:eastAsia="Arial" w:hAnsi="Arial"/>
                <w:b w:val="1"/>
                <w:color w:val="656865"/>
                <w:sz w:val="20"/>
                <w:szCs w:val="20"/>
              </w:rPr>
            </w:pPr>
            <w:r w:rsidDel="00000000" w:rsidR="00000000" w:rsidRPr="00000000">
              <w:rPr>
                <w:rFonts w:ascii="Arial" w:cs="Arial" w:eastAsia="Arial" w:hAnsi="Arial"/>
                <w:b w:val="1"/>
                <w:color w:val="656865"/>
                <w:sz w:val="20"/>
                <w:szCs w:val="20"/>
                <w:rtl w:val="0"/>
              </w:rPr>
              <w:t xml:space="preserve">Application acronym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tabs>
                <w:tab w:val="left" w:leader="none" w:pos="284"/>
              </w:tabs>
              <w:rPr>
                <w:rFonts w:ascii="Arial" w:cs="Arial" w:eastAsia="Arial" w:hAnsi="Arial"/>
                <w:b w:val="1"/>
                <w:color w:val="656865"/>
                <w:sz w:val="20"/>
                <w:szCs w:val="20"/>
              </w:rPr>
            </w:pPr>
            <w:r w:rsidDel="00000000" w:rsidR="00000000" w:rsidRPr="00000000">
              <w:rPr>
                <w:rFonts w:ascii="Arial" w:cs="Arial" w:eastAsia="Arial" w:hAnsi="Arial"/>
                <w:b w:val="1"/>
                <w:color w:val="656865"/>
                <w:sz w:val="20"/>
                <w:szCs w:val="20"/>
                <w:rtl w:val="0"/>
              </w:rPr>
              <w:t xml:space="preserve">VisionXAI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tabs>
                <w:tab w:val="left" w:leader="none" w:pos="284"/>
              </w:tabs>
              <w:rPr>
                <w:rFonts w:ascii="Arial" w:cs="Arial" w:eastAsia="Arial" w:hAnsi="Arial"/>
                <w:b w:val="1"/>
                <w:color w:val="656865"/>
                <w:sz w:val="20"/>
                <w:szCs w:val="20"/>
              </w:rPr>
            </w:pPr>
            <w:r w:rsidDel="00000000" w:rsidR="00000000" w:rsidRPr="00000000">
              <w:rPr>
                <w:rFonts w:ascii="Arial" w:cs="Arial" w:eastAsia="Arial" w:hAnsi="Arial"/>
                <w:b w:val="1"/>
                <w:color w:val="656865"/>
                <w:sz w:val="20"/>
                <w:szCs w:val="20"/>
                <w:rtl w:val="0"/>
              </w:rPr>
              <w:t xml:space="preserve">Code of COST Action from which the CIG application originates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tabs>
                <w:tab w:val="left" w:leader="none" w:pos="284"/>
              </w:tabs>
              <w:rPr>
                <w:rFonts w:ascii="Arial" w:cs="Arial" w:eastAsia="Arial" w:hAnsi="Arial"/>
                <w:b w:val="1"/>
                <w:color w:val="656865"/>
                <w:sz w:val="20"/>
                <w:szCs w:val="20"/>
              </w:rPr>
            </w:pPr>
            <w:r w:rsidDel="00000000" w:rsidR="00000000" w:rsidRPr="00000000">
              <w:rPr>
                <w:rFonts w:ascii="Arial" w:cs="Arial" w:eastAsia="Arial" w:hAnsi="Arial"/>
                <w:b w:val="1"/>
                <w:color w:val="656865"/>
                <w:sz w:val="20"/>
                <w:szCs w:val="20"/>
                <w:rtl w:val="0"/>
              </w:rPr>
              <w:t xml:space="preserve">CA19130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tabs>
                <w:tab w:val="left" w:leader="none" w:pos="284"/>
              </w:tabs>
              <w:rPr>
                <w:rFonts w:ascii="Arial" w:cs="Arial" w:eastAsia="Arial" w:hAnsi="Arial"/>
                <w:b w:val="1"/>
                <w:color w:val="656865"/>
                <w:sz w:val="20"/>
                <w:szCs w:val="20"/>
              </w:rPr>
            </w:pPr>
            <w:r w:rsidDel="00000000" w:rsidR="00000000" w:rsidRPr="00000000">
              <w:rPr>
                <w:rFonts w:ascii="Arial" w:cs="Arial" w:eastAsia="Arial" w:hAnsi="Arial"/>
                <w:b w:val="1"/>
                <w:color w:val="656865"/>
                <w:sz w:val="20"/>
                <w:szCs w:val="20"/>
                <w:rtl w:val="0"/>
              </w:rPr>
              <w:t xml:space="preserve">Submitter (must be Action Chair/ Vice 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tabs>
                <w:tab w:val="left" w:leader="none" w:pos="284"/>
              </w:tabs>
              <w:rPr>
                <w:rFonts w:ascii="Arial" w:cs="Arial" w:eastAsia="Arial" w:hAnsi="Arial"/>
                <w:i w:val="1"/>
                <w:color w:val="656865"/>
                <w:sz w:val="20"/>
                <w:szCs w:val="20"/>
              </w:rPr>
            </w:pPr>
            <w:r w:rsidDel="00000000" w:rsidR="00000000" w:rsidRPr="00000000">
              <w:rPr>
                <w:rFonts w:ascii="Arial" w:cs="Arial" w:eastAsia="Arial" w:hAnsi="Arial"/>
                <w:color w:val="656865"/>
                <w:sz w:val="20"/>
                <w:szCs w:val="20"/>
                <w:rtl w:val="0"/>
              </w:rPr>
              <w:t xml:space="preserve">Joerg Osterrieder, </w:t>
            </w:r>
            <w:hyperlink r:id="rId7">
              <w:r w:rsidDel="00000000" w:rsidR="00000000" w:rsidRPr="00000000">
                <w:rPr>
                  <w:rFonts w:ascii="Arial" w:cs="Arial" w:eastAsia="Arial" w:hAnsi="Arial"/>
                  <w:color w:val="656865"/>
                  <w:sz w:val="20"/>
                  <w:szCs w:val="20"/>
                  <w:u w:val="single"/>
                  <w:rtl w:val="0"/>
                </w:rPr>
                <w:t xml:space="preserve">joerg.osterrieder@utwente.nl</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tabs>
                <w:tab w:val="left" w:leader="none" w:pos="284"/>
              </w:tabs>
              <w:rPr>
                <w:rFonts w:ascii="Arial" w:cs="Arial" w:eastAsia="Arial" w:hAnsi="Arial"/>
                <w:b w:val="1"/>
                <w:color w:val="656865"/>
                <w:sz w:val="20"/>
                <w:szCs w:val="20"/>
              </w:rPr>
            </w:pPr>
            <w:r w:rsidDel="00000000" w:rsidR="00000000" w:rsidRPr="00000000">
              <w:rPr>
                <w:rFonts w:ascii="Arial" w:cs="Arial" w:eastAsia="Arial" w:hAnsi="Arial"/>
                <w:b w:val="1"/>
                <w:color w:val="656865"/>
                <w:sz w:val="20"/>
                <w:szCs w:val="20"/>
                <w:rtl w:val="0"/>
              </w:rPr>
              <w:t xml:space="preserve">Origin of CIG application in the Action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left" w:leader="none" w:pos="284"/>
              </w:tabs>
              <w:jc w:val="both"/>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rsidR="00000000" w:rsidDel="00000000" w:rsidP="00000000" w:rsidRDefault="00000000" w:rsidRPr="00000000" w14:paraId="0000001E">
            <w:pPr>
              <w:tabs>
                <w:tab w:val="left" w:leader="none" w:pos="284"/>
              </w:tabs>
              <w:jc w:val="both"/>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rsidR="00000000" w:rsidDel="00000000" w:rsidP="00000000" w:rsidRDefault="00000000" w:rsidRPr="00000000" w14:paraId="0000001F">
            <w:pPr>
              <w:tabs>
                <w:tab w:val="left" w:leader="none" w:pos="284"/>
              </w:tabs>
              <w:jc w:val="both"/>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rsidR="00000000" w:rsidDel="00000000" w:rsidP="00000000" w:rsidRDefault="00000000" w:rsidRPr="00000000" w14:paraId="00000020">
            <w:pPr>
              <w:tabs>
                <w:tab w:val="left" w:leader="none" w:pos="284"/>
              </w:tabs>
              <w:jc w:val="both"/>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Therefore, VisionXAI represents a natural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tabs>
                <w:tab w:val="left" w:leader="none" w:pos="284"/>
              </w:tabs>
              <w:rPr>
                <w:rFonts w:ascii="Arial" w:cs="Arial" w:eastAsia="Arial" w:hAnsi="Arial"/>
                <w:b w:val="1"/>
                <w:color w:val="656865"/>
                <w:sz w:val="20"/>
                <w:szCs w:val="20"/>
              </w:rPr>
            </w:pPr>
            <w:r w:rsidDel="00000000" w:rsidR="00000000" w:rsidRPr="00000000">
              <w:rPr>
                <w:rFonts w:ascii="Arial" w:cs="Arial" w:eastAsia="Arial" w:hAnsi="Arial"/>
                <w:b w:val="1"/>
                <w:color w:val="656865"/>
                <w:sz w:val="20"/>
                <w:szCs w:val="20"/>
                <w:rtl w:val="0"/>
              </w:rPr>
              <w:t xml:space="preserve">CIG Grant Holder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Bern Business School, Christian Hopp,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christian.hopp@bfh.ch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tabs>
                <w:tab w:val="left" w:leader="none" w:pos="284"/>
              </w:tabs>
              <w:rPr>
                <w:rFonts w:ascii="Arial" w:cs="Arial" w:eastAsia="Arial" w:hAnsi="Arial"/>
                <w:b w:val="1"/>
                <w:color w:val="656865"/>
                <w:sz w:val="20"/>
                <w:szCs w:val="20"/>
              </w:rPr>
            </w:pPr>
            <w:r w:rsidDel="00000000" w:rsidR="00000000" w:rsidRPr="00000000">
              <w:rPr>
                <w:rFonts w:ascii="Arial" w:cs="Arial" w:eastAsia="Arial" w:hAnsi="Arial"/>
                <w:b w:val="1"/>
                <w:color w:val="656865"/>
                <w:sz w:val="20"/>
                <w:szCs w:val="20"/>
                <w:rtl w:val="0"/>
              </w:rPr>
              <w:t xml:space="preserve">Summary (for publication if the application is approved)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tabs>
                <w:tab w:val="left" w:leader="none" w:pos="284"/>
              </w:tabs>
              <w:jc w:val="both"/>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rsidR="00000000" w:rsidDel="00000000" w:rsidP="00000000" w:rsidRDefault="00000000" w:rsidRPr="00000000" w14:paraId="00000025">
            <w:pPr>
              <w:tabs>
                <w:tab w:val="left" w:leader="none" w:pos="284"/>
              </w:tabs>
              <w:jc w:val="both"/>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rsidR="00000000" w:rsidDel="00000000" w:rsidP="00000000" w:rsidRDefault="00000000" w:rsidRPr="00000000" w14:paraId="00000026">
            <w:pPr>
              <w:tabs>
                <w:tab w:val="left" w:leader="none" w:pos="284"/>
              </w:tabs>
              <w:jc w:val="both"/>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rsidR="00000000" w:rsidDel="00000000" w:rsidP="00000000" w:rsidRDefault="00000000" w:rsidRPr="00000000" w14:paraId="00000027">
            <w:pPr>
              <w:widowControl w:val="1"/>
              <w:tabs>
                <w:tab w:val="left" w:leader="none" w:pos="284"/>
              </w:tabs>
              <w:jc w:val="both"/>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tbl>
      <w:tblPr>
        <w:tblStyle w:val="Table2"/>
        <w:tblW w:w="9067.0" w:type="dxa"/>
        <w:jc w:val="left"/>
        <w:tblLayout w:type="fixed"/>
        <w:tblLook w:val="0400"/>
      </w:tblPr>
      <w:tblGrid>
        <w:gridCol w:w="1660"/>
        <w:gridCol w:w="1170"/>
        <w:gridCol w:w="567"/>
        <w:gridCol w:w="851"/>
        <w:gridCol w:w="4806"/>
        <w:gridCol w:w="13"/>
        <w:tblGridChange w:id="0">
          <w:tblGrid>
            <w:gridCol w:w="1660"/>
            <w:gridCol w:w="1170"/>
            <w:gridCol w:w="567"/>
            <w:gridCol w:w="851"/>
            <w:gridCol w:w="4806"/>
            <w:gridCol w:w="13"/>
          </w:tblGrid>
        </w:tblGridChange>
      </w:tblGrid>
      <w:tr>
        <w:trPr>
          <w:cantSplit w:val="0"/>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0"/>
                <w:smallCaps w:val="0"/>
                <w:strike w:val="0"/>
                <w:color w:val="656865"/>
                <w:sz w:val="22"/>
                <w:szCs w:val="22"/>
                <w:u w:val="none"/>
                <w:shd w:fill="auto" w:val="clear"/>
                <w:vertAlign w:val="baseline"/>
              </w:rPr>
            </w:pPr>
            <w:r w:rsidDel="00000000" w:rsidR="00000000" w:rsidRPr="00000000">
              <w:rPr>
                <w:rFonts w:ascii="Arial" w:cs="Arial" w:eastAsia="Arial" w:hAnsi="Arial"/>
                <w:b w:val="1"/>
                <w:i w:val="0"/>
                <w:smallCaps w:val="0"/>
                <w:strike w:val="0"/>
                <w:color w:val="656865"/>
                <w:sz w:val="20"/>
                <w:szCs w:val="20"/>
                <w:u w:val="none"/>
                <w:shd w:fill="auto" w:val="clear"/>
                <w:vertAlign w:val="baseline"/>
                <w:rtl w:val="0"/>
              </w:rPr>
              <w:t xml:space="preserve">Composition of the CIG Team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0"/>
                <w:smallCaps w:val="0"/>
                <w:strike w:val="0"/>
                <w:color w:val="656865"/>
                <w:sz w:val="20"/>
                <w:szCs w:val="20"/>
                <w:u w:val="none"/>
                <w:shd w:fill="auto" w:val="clear"/>
                <w:vertAlign w:val="baseline"/>
              </w:rPr>
            </w:pPr>
            <w:r w:rsidDel="00000000" w:rsidR="00000000" w:rsidRPr="00000000">
              <w:rPr>
                <w:rFonts w:ascii="Arial" w:cs="Arial" w:eastAsia="Arial" w:hAnsi="Arial"/>
                <w:b w:val="1"/>
                <w:i w:val="0"/>
                <w:smallCaps w:val="0"/>
                <w:strike w:val="0"/>
                <w:color w:val="656865"/>
                <w:sz w:val="20"/>
                <w:szCs w:val="20"/>
                <w:u w:val="none"/>
                <w:shd w:fill="auto" w:val="clear"/>
                <w:vertAlign w:val="baseline"/>
                <w:rtl w:val="0"/>
              </w:rPr>
              <w:t xml:space="preserve">Name and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0"/>
                <w:smallCaps w:val="0"/>
                <w:strike w:val="0"/>
                <w:color w:val="656865"/>
                <w:sz w:val="20"/>
                <w:szCs w:val="20"/>
                <w:u w:val="none"/>
                <w:shd w:fill="auto" w:val="clear"/>
                <w:vertAlign w:val="baseline"/>
              </w:rPr>
            </w:pPr>
            <w:r w:rsidDel="00000000" w:rsidR="00000000" w:rsidRPr="00000000">
              <w:rPr>
                <w:rFonts w:ascii="Arial" w:cs="Arial" w:eastAsia="Arial" w:hAnsi="Arial"/>
                <w:b w:val="1"/>
                <w:i w:val="0"/>
                <w:smallCaps w:val="0"/>
                <w:strike w:val="0"/>
                <w:color w:val="656865"/>
                <w:sz w:val="20"/>
                <w:szCs w:val="20"/>
                <w:u w:val="none"/>
                <w:shd w:fill="auto" w:val="clear"/>
                <w:vertAlign w:val="baseline"/>
                <w:rtl w:val="0"/>
              </w:rPr>
              <w:t xml:space="preserve">Institution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0"/>
                <w:smallCaps w:val="0"/>
                <w:strike w:val="0"/>
                <w:color w:val="656865"/>
                <w:sz w:val="20"/>
                <w:szCs w:val="20"/>
                <w:u w:val="none"/>
                <w:shd w:fill="auto" w:val="clear"/>
                <w:vertAlign w:val="baseline"/>
              </w:rPr>
            </w:pPr>
            <w:r w:rsidDel="00000000" w:rsidR="00000000" w:rsidRPr="00000000">
              <w:rPr>
                <w:rFonts w:ascii="Arial" w:cs="Arial" w:eastAsia="Arial" w:hAnsi="Arial"/>
                <w:b w:val="1"/>
                <w:i w:val="0"/>
                <w:smallCaps w:val="0"/>
                <w:strike w:val="0"/>
                <w:color w:val="656865"/>
                <w:sz w:val="20"/>
                <w:szCs w:val="20"/>
                <w:u w:val="none"/>
                <w:shd w:fill="auto" w:val="clear"/>
                <w:vertAlign w:val="baseline"/>
                <w:rtl w:val="0"/>
              </w:rPr>
              <w:t xml:space="preserve">Country of affiliation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0"/>
                <w:smallCaps w:val="0"/>
                <w:strike w:val="0"/>
                <w:color w:val="656865"/>
                <w:sz w:val="20"/>
                <w:szCs w:val="20"/>
                <w:u w:val="none"/>
                <w:shd w:fill="auto" w:val="clear"/>
                <w:vertAlign w:val="baseline"/>
              </w:rPr>
            </w:pPr>
            <w:r w:rsidDel="00000000" w:rsidR="00000000" w:rsidRPr="00000000">
              <w:rPr>
                <w:rFonts w:ascii="Arial" w:cs="Arial" w:eastAsia="Arial" w:hAnsi="Arial"/>
                <w:b w:val="1"/>
                <w:i w:val="0"/>
                <w:smallCaps w:val="0"/>
                <w:strike w:val="0"/>
                <w:color w:val="656865"/>
                <w:sz w:val="20"/>
                <w:szCs w:val="20"/>
                <w:u w:val="none"/>
                <w:shd w:fill="auto" w:val="clear"/>
                <w:vertAlign w:val="baseline"/>
                <w:rtl w:val="0"/>
              </w:rPr>
              <w:t xml:space="preserve">Role in the CIG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0"/>
                <w:smallCaps w:val="0"/>
                <w:strike w:val="0"/>
                <w:color w:val="656865"/>
                <w:sz w:val="20"/>
                <w:szCs w:val="20"/>
                <w:u w:val="none"/>
                <w:shd w:fill="auto" w:val="clear"/>
                <w:vertAlign w:val="baseline"/>
              </w:rPr>
            </w:pPr>
            <w:r w:rsidDel="00000000" w:rsidR="00000000" w:rsidRPr="00000000">
              <w:rPr>
                <w:rFonts w:ascii="Arial" w:cs="Arial" w:eastAsia="Arial" w:hAnsi="Arial"/>
                <w:b w:val="1"/>
                <w:i w:val="0"/>
                <w:smallCaps w:val="0"/>
                <w:strike w:val="0"/>
                <w:color w:val="656865"/>
                <w:sz w:val="20"/>
                <w:szCs w:val="20"/>
                <w:u w:val="none"/>
                <w:shd w:fill="auto" w:val="clear"/>
                <w:vertAlign w:val="baseline"/>
                <w:rtl w:val="0"/>
              </w:rPr>
              <w:t xml:space="preserve">Relevant expertise and expected contribution in the CIG</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Jörg Osterrieder, </w:t>
            </w:r>
            <w:hyperlink r:id="rId8">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joerg.osterrieder@utwente.nl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Twente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NL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Chair (JO)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Action Chair CA19130</w:t>
            </w:r>
          </w:p>
          <w:p w:rsidR="00000000" w:rsidDel="00000000" w:rsidP="00000000" w:rsidRDefault="00000000" w:rsidRPr="00000000" w14:paraId="0000003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Coordinator MSCA Doctoral Network DIGITAL</w:t>
            </w:r>
          </w:p>
          <w:p w:rsidR="00000000" w:rsidDel="00000000" w:rsidP="00000000" w:rsidRDefault="00000000" w:rsidRPr="00000000" w14:paraId="0000003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Coordination, Organise Meeting 1 and 3 (M1, M3)</w:t>
            </w:r>
          </w:p>
          <w:p w:rsidR="00000000" w:rsidDel="00000000" w:rsidP="00000000" w:rsidRDefault="00000000" w:rsidRPr="00000000" w14:paraId="0000003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Stakeholder Relationships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Branka Hadji Misheva,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single"/>
                <w:shd w:fill="auto" w:val="clear"/>
                <w:vertAlign w:val="baseline"/>
              </w:rPr>
            </w:pP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heb1@bfh.ch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Bern Business School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Vice-Chair (BHM)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Lead of large industry-academia projects</w:t>
            </w:r>
          </w:p>
          <w:p w:rsidR="00000000" w:rsidDel="00000000" w:rsidP="00000000" w:rsidRDefault="00000000" w:rsidRPr="00000000" w14:paraId="0000004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Scientific Grant Holder CA19130</w:t>
            </w:r>
          </w:p>
          <w:p w:rsidR="00000000" w:rsidDel="00000000" w:rsidP="00000000" w:rsidRDefault="00000000" w:rsidRPr="00000000" w14:paraId="0000004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Research lead XAI, organize meetings WG1, WG4</w:t>
            </w:r>
          </w:p>
          <w:p w:rsidR="00000000" w:rsidDel="00000000" w:rsidP="00000000" w:rsidRDefault="00000000" w:rsidRPr="00000000" w14:paraId="0000004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Design the concept for the prototype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Christian Hopp,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christian.hopp@bfh.ch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Bern Business School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(CH)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Top 10 researcher in Switzerland, academic output </w:t>
            </w:r>
          </w:p>
          <w:p w:rsidR="00000000" w:rsidDel="00000000" w:rsidP="00000000" w:rsidRDefault="00000000" w:rsidRPr="00000000" w14:paraId="0000004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Leads two SNF projects (around 1 Mio. CHF)</w:t>
            </w:r>
          </w:p>
          <w:p w:rsidR="00000000" w:rsidDel="00000000" w:rsidP="00000000" w:rsidRDefault="00000000" w:rsidRPr="00000000" w14:paraId="0000004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Contribute AI expertise</w:t>
            </w:r>
          </w:p>
          <w:p w:rsidR="00000000" w:rsidDel="00000000" w:rsidP="00000000" w:rsidRDefault="00000000" w:rsidRPr="00000000" w14:paraId="0000004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Gabin Taibi,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gabin.taibi@bfh.ch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Bern Business School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(GT)</w:t>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Quantitative finance, data science and AI</w:t>
            </w:r>
          </w:p>
          <w:p w:rsidR="00000000" w:rsidDel="00000000" w:rsidP="00000000" w:rsidRDefault="00000000" w:rsidRPr="00000000" w14:paraId="0000005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Blockchain and cryptocurrency markets</w:t>
            </w:r>
          </w:p>
          <w:p w:rsidR="00000000" w:rsidDel="00000000" w:rsidP="00000000" w:rsidRDefault="00000000" w:rsidRPr="00000000" w14:paraId="0000005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Complete XAI tool development</w:t>
            </w:r>
          </w:p>
          <w:p w:rsidR="00000000" w:rsidDel="00000000" w:rsidP="00000000" w:rsidRDefault="00000000" w:rsidRPr="00000000" w14:paraId="0000005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Optimize technology and UX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Armela Baka,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armela.maxhelaku@fdut.edu.al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Tirana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Pursuing PhD in digital assets and property law</w:t>
            </w:r>
          </w:p>
          <w:p w:rsidR="00000000" w:rsidDel="00000000" w:rsidP="00000000" w:rsidRDefault="00000000" w:rsidRPr="00000000" w14:paraId="0000005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Consultant role: EU, GIZ, UNDP, UNIDO</w:t>
            </w:r>
          </w:p>
          <w:p w:rsidR="00000000" w:rsidDel="00000000" w:rsidP="00000000" w:rsidRDefault="00000000" w:rsidRPr="00000000" w14:paraId="0000005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Contribute to the business plan development</w:t>
            </w:r>
          </w:p>
          <w:p w:rsidR="00000000" w:rsidDel="00000000" w:rsidP="00000000" w:rsidRDefault="00000000" w:rsidRPr="00000000" w14:paraId="0000005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Create regulatory use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Suela Maxhelaku,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suela.maxhelaku@fshn.edu.al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Tirana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Lecturer and researcher: data science, AI, ML</w:t>
            </w:r>
          </w:p>
          <w:p w:rsidR="00000000" w:rsidDel="00000000" w:rsidP="00000000" w:rsidRDefault="00000000" w:rsidRPr="00000000" w14:paraId="00000065">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Coordinated national and international projects</w:t>
            </w:r>
          </w:p>
          <w:p w:rsidR="00000000" w:rsidDel="00000000" w:rsidP="00000000" w:rsidRDefault="00000000" w:rsidRPr="00000000" w14:paraId="00000066">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Ensure the IP compliance of the AI tool </w:t>
            </w:r>
          </w:p>
          <w:p w:rsidR="00000000" w:rsidDel="00000000" w:rsidP="00000000" w:rsidRDefault="00000000" w:rsidRPr="00000000" w14:paraId="0000006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Engage with EU regulatory bodies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Rezarta Perri,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rezartaperri@feut.edu.al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Tirana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(RP)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Expertise in financial analysis and use of financial information in company/ business evaluation</w:t>
            </w:r>
          </w:p>
          <w:p w:rsidR="00000000" w:rsidDel="00000000" w:rsidP="00000000" w:rsidRDefault="00000000" w:rsidRPr="00000000" w14:paraId="0000006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Contribute AI expertise to XAI development</w:t>
            </w:r>
          </w:p>
          <w:p w:rsidR="00000000" w:rsidDel="00000000" w:rsidP="00000000" w:rsidRDefault="00000000" w:rsidRPr="00000000" w14:paraId="0000006F">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Contribute to the XAI VA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Stoyan Mishev,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stoyan.mishev@vfu.bg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Varna Free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(STM)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Four years teaching university courses in ML</w:t>
            </w:r>
          </w:p>
          <w:p w:rsidR="00000000" w:rsidDel="00000000" w:rsidP="00000000" w:rsidRDefault="00000000" w:rsidRPr="00000000" w14:paraId="00000076">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Authored papers at the frontier of ML and physics</w:t>
            </w:r>
          </w:p>
          <w:p w:rsidR="00000000" w:rsidDel="00000000" w:rsidP="00000000" w:rsidRDefault="00000000" w:rsidRPr="00000000" w14:paraId="0000007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 (for industry)</w:t>
            </w:r>
          </w:p>
          <w:p w:rsidR="00000000" w:rsidDel="00000000" w:rsidP="00000000" w:rsidRDefault="00000000" w:rsidRPr="00000000" w14:paraId="0000007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Apply EU data insights</w:t>
            </w:r>
          </w:p>
        </w:tc>
      </w:tr>
      <w:tr>
        <w:trPr>
          <w:cantSplit w:val="0"/>
          <w:trHeight w:val="1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Catarina Silva,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catarina@dei.uc.pt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Coimbra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Member of the Center for Responsible AI</w:t>
            </w:r>
          </w:p>
          <w:p w:rsidR="00000000" w:rsidDel="00000000" w:rsidP="00000000" w:rsidRDefault="00000000" w:rsidRPr="00000000" w14:paraId="0000007F">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COST STSM co-coordinator</w:t>
            </w:r>
          </w:p>
          <w:p w:rsidR="00000000" w:rsidDel="00000000" w:rsidP="00000000" w:rsidRDefault="00000000" w:rsidRPr="00000000" w14:paraId="00000080">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Engage EU regulatory bodies</w:t>
            </w:r>
          </w:p>
          <w:p w:rsidR="00000000" w:rsidDel="00000000" w:rsidP="00000000" w:rsidRDefault="00000000" w:rsidRPr="00000000" w14:paraId="0000008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 (for regulators)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Loizos Michael,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loizos@ouc.ac.cy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Open University of Cyprus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(LM)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Collaborated with a bank on prototype AI system Development for compliance testing of new clients</w:t>
            </w:r>
          </w:p>
          <w:p w:rsidR="00000000" w:rsidDel="00000000" w:rsidP="00000000" w:rsidRDefault="00000000" w:rsidRPr="00000000" w14:paraId="0000008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 (for AI developers)</w:t>
            </w:r>
          </w:p>
          <w:p w:rsidR="00000000" w:rsidDel="00000000" w:rsidP="00000000" w:rsidRDefault="00000000" w:rsidRPr="00000000" w14:paraId="0000008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Ensure regulatory compliance of XAI VA</w:t>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Roman Matkvovskyy,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r.matkovskyy@rennes-sb.com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Rennes School of Business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FR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Founder and co-director of a research center</w:t>
            </w:r>
          </w:p>
          <w:p w:rsidR="00000000" w:rsidDel="00000000" w:rsidP="00000000" w:rsidRDefault="00000000" w:rsidRPr="00000000" w14:paraId="00000090">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Leads a research group</w:t>
            </w:r>
          </w:p>
          <w:p w:rsidR="00000000" w:rsidDel="00000000" w:rsidP="00000000" w:rsidRDefault="00000000" w:rsidRPr="00000000" w14:paraId="0000009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final meeting M3</w:t>
            </w:r>
          </w:p>
          <w:p w:rsidR="00000000" w:rsidDel="00000000" w:rsidP="00000000" w:rsidRDefault="00000000" w:rsidRPr="00000000" w14:paraId="0000009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Help in the design of user-specific visual analytics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Galena Pisoni,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galena.pisoni@gmail.com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Université Côte d'Azur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FR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(GP)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10 years of experience in academia</w:t>
            </w:r>
          </w:p>
          <w:p w:rsidR="00000000" w:rsidDel="00000000" w:rsidP="00000000" w:rsidRDefault="00000000" w:rsidRPr="00000000" w14:paraId="0000009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Expertise in data analytics, AI for Finance, XAI</w:t>
            </w:r>
          </w:p>
          <w:p w:rsidR="00000000" w:rsidDel="00000000" w:rsidP="00000000" w:rsidRDefault="00000000" w:rsidRPr="00000000" w14:paraId="0000009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Contribute to the deployment of XAI methods</w:t>
            </w:r>
          </w:p>
          <w:p w:rsidR="00000000" w:rsidDel="00000000" w:rsidP="00000000" w:rsidRDefault="00000000" w:rsidRPr="00000000" w14:paraId="0000009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mid-term meeting (M2)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Bálint Molnár,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molnarba@inf.elte.hu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Eötvös Loránd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Informations Systems, Business Processes</w:t>
            </w:r>
          </w:p>
          <w:p w:rsidR="00000000" w:rsidDel="00000000" w:rsidP="00000000" w:rsidRDefault="00000000" w:rsidRPr="00000000" w14:paraId="000000A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Application of Data Science, AI, Blockchain, NLP</w:t>
            </w:r>
          </w:p>
          <w:p w:rsidR="00000000" w:rsidDel="00000000" w:rsidP="00000000" w:rsidRDefault="00000000" w:rsidRPr="00000000" w14:paraId="000000A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bias detection and mitigation methods</w:t>
            </w:r>
          </w:p>
          <w:p w:rsidR="00000000" w:rsidDel="00000000" w:rsidP="00000000" w:rsidRDefault="00000000" w:rsidRPr="00000000" w14:paraId="000000A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Track tech milestones. Co-organize meeting. M2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Hanna Kristin Skaftadottir,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hks7@hi.is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Iceland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15 years of industry experience</w:t>
            </w:r>
          </w:p>
          <w:p w:rsidR="00000000" w:rsidDel="00000000" w:rsidP="00000000" w:rsidRDefault="00000000" w:rsidRPr="00000000" w14:paraId="000000A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Board member: IS Blockchain Fdt., CARLab, NSG</w:t>
            </w:r>
          </w:p>
          <w:p w:rsidR="00000000" w:rsidDel="00000000" w:rsidP="00000000" w:rsidRDefault="00000000" w:rsidRPr="00000000" w14:paraId="000000A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Contribute AI expertise</w:t>
            </w:r>
          </w:p>
          <w:p w:rsidR="00000000" w:rsidDel="00000000" w:rsidP="00000000" w:rsidRDefault="00000000" w:rsidRPr="00000000" w14:paraId="000000A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Engage EU regulatory bodies (co-lead WG2)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Jamal Nasir,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jamal.nasir@universityofgalway.ie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Galway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(JN)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Partner in a €4.8 million project, investigator for SFI</w:t>
            </w:r>
          </w:p>
          <w:p w:rsidR="00000000" w:rsidDel="00000000" w:rsidP="00000000" w:rsidRDefault="00000000" w:rsidRPr="00000000" w14:paraId="000000B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COST Actions CA19130 and CA21131</w:t>
            </w:r>
          </w:p>
          <w:p w:rsidR="00000000" w:rsidDel="00000000" w:rsidP="00000000" w:rsidRDefault="00000000" w:rsidRPr="00000000" w14:paraId="000000B5">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Lead data collection for the business case (WG1)</w:t>
            </w:r>
          </w:p>
          <w:p w:rsidR="00000000" w:rsidDel="00000000" w:rsidP="00000000" w:rsidRDefault="00000000" w:rsidRPr="00000000" w14:paraId="000000B6">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Define market strategy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Cal Muckley,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cal.muckley@ucd.ie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College Dublin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Experience in AI, ML, Ethics, Financial services</w:t>
            </w:r>
          </w:p>
          <w:p w:rsidR="00000000" w:rsidDel="00000000" w:rsidP="00000000" w:rsidRDefault="00000000" w:rsidRPr="00000000" w14:paraId="000000B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Recent papers on AI and financial services</w:t>
            </w:r>
          </w:p>
          <w:p w:rsidR="00000000" w:rsidDel="00000000" w:rsidP="00000000" w:rsidRDefault="00000000" w:rsidRPr="00000000" w14:paraId="000000B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Responsible for organizing the pilot test of the XAI VA with different stakeholders. (WG3 lead)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Maria Iannario,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maria.iannario@unina.it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Unversity of Naple Federico 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(MI)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Chair of datathon contests</w:t>
            </w:r>
          </w:p>
          <w:p w:rsidR="00000000" w:rsidDel="00000000" w:rsidP="00000000" w:rsidRDefault="00000000" w:rsidRPr="00000000" w14:paraId="000000C5">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COST Action CA19130, MSCA DN Digital Finance</w:t>
            </w:r>
          </w:p>
          <w:p w:rsidR="00000000" w:rsidDel="00000000" w:rsidP="00000000" w:rsidRDefault="00000000" w:rsidRPr="00000000" w14:paraId="000000C6">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Co-lead on XAI research (WG1)</w:t>
            </w:r>
          </w:p>
          <w:p w:rsidR="00000000" w:rsidDel="00000000" w:rsidP="00000000" w:rsidRDefault="00000000" w:rsidRPr="00000000" w14:paraId="000000C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Lead for AI/UIX issues of XAI VA tool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Sabrina Giordano,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sabrina.giordano@unical.it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Calabria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Created algorithms for fair decision support</w:t>
            </w:r>
          </w:p>
          <w:p w:rsidR="00000000" w:rsidDel="00000000" w:rsidP="00000000" w:rsidRDefault="00000000" w:rsidRPr="00000000" w14:paraId="000000C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Research on data-driven algorithms</w:t>
            </w:r>
          </w:p>
          <w:p w:rsidR="00000000" w:rsidDel="00000000" w:rsidP="00000000" w:rsidRDefault="00000000" w:rsidRPr="00000000" w14:paraId="000000CF">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Contribute AI expertise</w:t>
            </w:r>
          </w:p>
          <w:p w:rsidR="00000000" w:rsidDel="00000000" w:rsidP="00000000" w:rsidRDefault="00000000" w:rsidRPr="00000000" w14:paraId="000000D0">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Evaluate XAI user feedback (WG3)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Alessandra Tanda,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alessandra.tanda@unipv.it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Pavia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6">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Conducted research in the area of XAI for finance</w:t>
            </w:r>
          </w:p>
          <w:p w:rsidR="00000000" w:rsidDel="00000000" w:rsidP="00000000" w:rsidRDefault="00000000" w:rsidRPr="00000000" w14:paraId="000000D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COST Action CA19130, FINTECH HO2020, IRM</w:t>
            </w:r>
          </w:p>
          <w:p w:rsidR="00000000" w:rsidDel="00000000" w:rsidP="00000000" w:rsidRDefault="00000000" w:rsidRPr="00000000" w14:paraId="000000D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Define market strategy</w:t>
            </w:r>
          </w:p>
          <w:p w:rsidR="00000000" w:rsidDel="00000000" w:rsidP="00000000" w:rsidRDefault="00000000" w:rsidRPr="00000000" w14:paraId="000000D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Implement business plan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Claudia Tarantola,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claudia.tarantola@unipv.it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Pavia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F">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Member of the Italian managing committee for COST Action CA19130, associated editor for JASA</w:t>
            </w:r>
          </w:p>
          <w:p w:rsidR="00000000" w:rsidDel="00000000" w:rsidP="00000000" w:rsidRDefault="00000000" w:rsidRPr="00000000" w14:paraId="000000E0">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Engage EU regulatory bodies</w:t>
            </w:r>
          </w:p>
          <w:p w:rsidR="00000000" w:rsidDel="00000000" w:rsidP="00000000" w:rsidRDefault="00000000" w:rsidRPr="00000000" w14:paraId="000000E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 organize M3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Albulena Shala,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albulena.shala@uni-pr.edu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Prishtina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XK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Banking and finance background</w:t>
            </w:r>
          </w:p>
          <w:p w:rsidR="00000000" w:rsidDel="00000000" w:rsidP="00000000" w:rsidRDefault="00000000" w:rsidRPr="00000000" w14:paraId="000000E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10 years university experience</w:t>
            </w:r>
          </w:p>
          <w:p w:rsidR="00000000" w:rsidDel="00000000" w:rsidP="00000000" w:rsidRDefault="00000000" w:rsidRPr="00000000" w14:paraId="000000E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Contribute AI expertise</w:t>
            </w:r>
          </w:p>
          <w:p w:rsidR="00000000" w:rsidDel="00000000" w:rsidP="00000000" w:rsidRDefault="00000000" w:rsidRPr="00000000" w14:paraId="000000E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Create regulatory use cases, contribute to WG2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Vlora Berisha Dranqolli,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vlora.berisha@unhz.eu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Peja-Haxhi Zeka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XK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(VB)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0">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FinTech and societal issues</w:t>
            </w:r>
          </w:p>
          <w:p w:rsidR="00000000" w:rsidDel="00000000" w:rsidP="00000000" w:rsidRDefault="00000000" w:rsidRPr="00000000" w14:paraId="000000F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Multidisciplinary researcher</w:t>
            </w:r>
          </w:p>
          <w:p w:rsidR="00000000" w:rsidDel="00000000" w:rsidP="00000000" w:rsidRDefault="00000000" w:rsidRPr="00000000" w14:paraId="000000F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Engage EU regulatory bodies</w:t>
            </w:r>
          </w:p>
          <w:p w:rsidR="00000000" w:rsidDel="00000000" w:rsidP="00000000" w:rsidRDefault="00000000" w:rsidRPr="00000000" w14:paraId="000000F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novel bias detection approaches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Ramona Rupeika-Apoga,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rr@edu.lu.lv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Latvia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(RR)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Cryptocurrency &amp; fintech research</w:t>
            </w:r>
          </w:p>
          <w:p w:rsidR="00000000" w:rsidDel="00000000" w:rsidP="00000000" w:rsidRDefault="00000000" w:rsidRPr="00000000" w14:paraId="000000F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Digital transformation understanding</w:t>
            </w:r>
          </w:p>
          <w:p w:rsidR="00000000" w:rsidDel="00000000" w:rsidP="00000000" w:rsidRDefault="00000000" w:rsidRPr="00000000" w14:paraId="000000F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mid-term meeting M2 </w:t>
            </w:r>
          </w:p>
          <w:p w:rsidR="00000000" w:rsidDel="00000000" w:rsidP="00000000" w:rsidRDefault="00000000" w:rsidRPr="00000000" w14:paraId="000000F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Engage EU regulatory bodies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Audrius Kabašinskas,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audrius.kabasinskas@ktu.lt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Kaunas Uni of 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Financial mathematics expert (15+ years)</w:t>
            </w:r>
          </w:p>
          <w:p w:rsidR="00000000" w:rsidDel="00000000" w:rsidP="00000000" w:rsidRDefault="00000000" w:rsidRPr="00000000" w14:paraId="0000010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XAI researcher, coordinator of CA19130</w:t>
            </w:r>
          </w:p>
          <w:p w:rsidR="00000000" w:rsidDel="00000000" w:rsidP="00000000" w:rsidRDefault="00000000" w:rsidRPr="00000000" w14:paraId="0000010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Lead of the user engagement feedback (WG2)</w:t>
            </w:r>
          </w:p>
          <w:p w:rsidR="00000000" w:rsidDel="00000000" w:rsidP="00000000" w:rsidRDefault="00000000" w:rsidRPr="00000000" w14:paraId="00000105">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Engage EU regulatory bodies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Eftim Zdravevski,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eftim@finki.ukim.mk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Ssh. Cyril and Methodius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MK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Founder of Magix.AI with 120+ publications</w:t>
            </w:r>
          </w:p>
          <w:p w:rsidR="00000000" w:rsidDel="00000000" w:rsidP="00000000" w:rsidRDefault="00000000" w:rsidRPr="00000000" w14:paraId="0000010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17+ years in research &amp; software development</w:t>
            </w:r>
          </w:p>
          <w:p w:rsidR="00000000" w:rsidDel="00000000" w:rsidP="00000000" w:rsidRDefault="00000000" w:rsidRPr="00000000" w14:paraId="0000010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w:t>
            </w:r>
          </w:p>
          <w:p w:rsidR="00000000" w:rsidDel="00000000" w:rsidP="00000000" w:rsidRDefault="00000000" w:rsidRPr="00000000" w14:paraId="0000010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Innovate XAI feature set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Petre Lameski,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petre.lameski@finki.ukim.mk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Ssh. Cyril and Methodius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MK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WG2 leader CA19130, AI &amp; ML expert</w:t>
            </w:r>
          </w:p>
          <w:p w:rsidR="00000000" w:rsidDel="00000000" w:rsidP="00000000" w:rsidRDefault="00000000" w:rsidRPr="00000000" w14:paraId="00000115">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17+ years of academic &amp; industry experience</w:t>
            </w:r>
          </w:p>
          <w:p w:rsidR="00000000" w:rsidDel="00000000" w:rsidP="00000000" w:rsidRDefault="00000000" w:rsidRPr="00000000" w14:paraId="00000116">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Track technological milestones. </w:t>
            </w:r>
          </w:p>
          <w:p w:rsidR="00000000" w:rsidDel="00000000" w:rsidP="00000000" w:rsidRDefault="00000000" w:rsidRPr="00000000" w14:paraId="0000011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Contribute AI expertise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Anastas Dzurovski,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anastas.dzurovski@uklo.edu.mk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St.Kliment Ohridski Bitola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MK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Financial and banking regulation</w:t>
            </w:r>
          </w:p>
          <w:p w:rsidR="00000000" w:rsidDel="00000000" w:rsidP="00000000" w:rsidRDefault="00000000" w:rsidRPr="00000000" w14:paraId="0000011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AI regulation</w:t>
            </w:r>
          </w:p>
          <w:p w:rsidR="00000000" w:rsidDel="00000000" w:rsidP="00000000" w:rsidRDefault="00000000" w:rsidRPr="00000000" w14:paraId="0000011F">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Analyze market trends</w:t>
            </w:r>
          </w:p>
          <w:p w:rsidR="00000000" w:rsidDel="00000000" w:rsidP="00000000" w:rsidRDefault="00000000" w:rsidRPr="00000000" w14:paraId="00000120">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working group meetings M3 and M6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Olivija Filipovska,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olivijaf@gmail.com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Komercijalna Banka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MK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(OF)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6">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Finance research projects</w:t>
            </w:r>
          </w:p>
          <w:p w:rsidR="00000000" w:rsidDel="00000000" w:rsidP="00000000" w:rsidRDefault="00000000" w:rsidRPr="00000000" w14:paraId="0000012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Corporate role and background</w:t>
            </w:r>
          </w:p>
          <w:p w:rsidR="00000000" w:rsidDel="00000000" w:rsidP="00000000" w:rsidRDefault="00000000" w:rsidRPr="00000000" w14:paraId="0000012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mid-term meeting. M2</w:t>
            </w:r>
          </w:p>
          <w:p w:rsidR="00000000" w:rsidDel="00000000" w:rsidP="00000000" w:rsidRDefault="00000000" w:rsidRPr="00000000" w14:paraId="0000012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Karolina Bolesta,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kbolesta96@gmail.com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Warsaw School of Economics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(KB)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F">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AI model building &amp; validation</w:t>
            </w:r>
          </w:p>
          <w:p w:rsidR="00000000" w:rsidDel="00000000" w:rsidP="00000000" w:rsidRDefault="00000000" w:rsidRPr="00000000" w14:paraId="00000130">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Model transparency &amp; insights</w:t>
            </w:r>
          </w:p>
          <w:p w:rsidR="00000000" w:rsidDel="00000000" w:rsidP="00000000" w:rsidRDefault="00000000" w:rsidRPr="00000000" w14:paraId="0000013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Ensure AI tool IP compliance. Organize M1.</w:t>
            </w:r>
          </w:p>
          <w:p w:rsidR="00000000" w:rsidDel="00000000" w:rsidP="00000000" w:rsidRDefault="00000000" w:rsidRPr="00000000" w14:paraId="0000013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Lead virtual grant VG1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Piotr Wójcik,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pwojcik@wne.uw.edu.pl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Warsaw School of Economics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Research in XAI tools in finance and economics</w:t>
            </w:r>
          </w:p>
          <w:p w:rsidR="00000000" w:rsidDel="00000000" w:rsidP="00000000" w:rsidRDefault="00000000" w:rsidRPr="00000000" w14:paraId="0000013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Understanding algorithms for trust in AI</w:t>
            </w:r>
          </w:p>
          <w:p w:rsidR="00000000" w:rsidDel="00000000" w:rsidP="00000000" w:rsidRDefault="00000000" w:rsidRPr="00000000" w14:paraId="0000013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Lead virtual grant VG3</w:t>
            </w:r>
          </w:p>
          <w:p w:rsidR="00000000" w:rsidDel="00000000" w:rsidP="00000000" w:rsidRDefault="00000000" w:rsidRPr="00000000" w14:paraId="0000013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Będowska-Sójka, </w:t>
            </w:r>
            <w:hyperlink r:id="rId9">
              <w:r w:rsidDel="00000000" w:rsidR="00000000" w:rsidRPr="00000000">
                <w:rPr>
                  <w:rFonts w:ascii="Arial" w:cs="Arial" w:eastAsia="Arial" w:hAnsi="Arial"/>
                  <w:b w:val="0"/>
                  <w:i w:val="0"/>
                  <w:smallCaps w:val="0"/>
                  <w:strike w:val="0"/>
                  <w:color w:val="263264"/>
                  <w:sz w:val="20"/>
                  <w:szCs w:val="20"/>
                  <w:u w:val="single"/>
                  <w:shd w:fill="auto" w:val="clear"/>
                  <w:vertAlign w:val="baseline"/>
                  <w:rtl w:val="0"/>
                </w:rPr>
                <w:t xml:space="preserve">bedowska @ue.poznan.pl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Poznan University of Business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(BB)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Financial modelling, data analysis</w:t>
            </w:r>
          </w:p>
          <w:p w:rsidR="00000000" w:rsidDel="00000000" w:rsidP="00000000" w:rsidRDefault="00000000" w:rsidRPr="00000000" w14:paraId="0000014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Green finance, machine learning</w:t>
            </w:r>
          </w:p>
          <w:p w:rsidR="00000000" w:rsidDel="00000000" w:rsidP="00000000" w:rsidRDefault="00000000" w:rsidRPr="00000000" w14:paraId="0000014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WG1 and WG4</w:t>
            </w:r>
          </w:p>
          <w:p w:rsidR="00000000" w:rsidDel="00000000" w:rsidP="00000000" w:rsidRDefault="00000000" w:rsidRPr="00000000" w14:paraId="0000014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Evaluate XAI user impact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Susana Aires de Sousa,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susanaas@fd.uc.pt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Coimbra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(SDS)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Law and regulation expert</w:t>
            </w:r>
          </w:p>
          <w:p w:rsidR="00000000" w:rsidDel="00000000" w:rsidP="00000000" w:rsidRDefault="00000000" w:rsidRPr="00000000" w14:paraId="0000014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AI responsibility focus</w:t>
            </w:r>
          </w:p>
          <w:p w:rsidR="00000000" w:rsidDel="00000000" w:rsidP="00000000" w:rsidRDefault="00000000" w:rsidRPr="00000000" w14:paraId="0000014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Analyze market trends</w:t>
            </w:r>
          </w:p>
          <w:p w:rsidR="00000000" w:rsidDel="00000000" w:rsidP="00000000" w:rsidRDefault="00000000" w:rsidRPr="00000000" w14:paraId="0000014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WG2 and WG5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Joana Dias,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joana@fe.uc.pt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Coimbra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(JD)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Operations research and quantitative finance</w:t>
            </w:r>
          </w:p>
          <w:p w:rsidR="00000000" w:rsidDel="00000000" w:rsidP="00000000" w:rsidRDefault="00000000" w:rsidRPr="00000000" w14:paraId="0000015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Expert in explainable AI for finance</w:t>
            </w:r>
          </w:p>
          <w:p w:rsidR="00000000" w:rsidDel="00000000" w:rsidP="00000000" w:rsidRDefault="00000000" w:rsidRPr="00000000" w14:paraId="00000155">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Emphasize model transparency</w:t>
            </w:r>
          </w:p>
          <w:p w:rsidR="00000000" w:rsidDel="00000000" w:rsidP="00000000" w:rsidRDefault="00000000" w:rsidRPr="00000000" w14:paraId="00000156">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Ioana Coita,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coita.iflorina@gmail.com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Oradea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(IF)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Quantitative &amp; behavioural finance expert</w:t>
            </w:r>
          </w:p>
          <w:p w:rsidR="00000000" w:rsidDel="00000000" w:rsidP="00000000" w:rsidRDefault="00000000" w:rsidRPr="00000000" w14:paraId="0000015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Tax research &amp; consultancy specialist</w:t>
            </w:r>
          </w:p>
          <w:p w:rsidR="00000000" w:rsidDel="00000000" w:rsidP="00000000" w:rsidRDefault="00000000" w:rsidRPr="00000000" w14:paraId="0000015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Contribute AI expertise</w:t>
            </w:r>
          </w:p>
          <w:p w:rsidR="00000000" w:rsidDel="00000000" w:rsidP="00000000" w:rsidRDefault="00000000" w:rsidRPr="00000000" w14:paraId="0000015F">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kick-off meeting M1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Codruta Mare,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codruta.mare@econ.ubbcluj.ro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Babes-Bolyai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5">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Econometrics, Data Analysis, Visualization</w:t>
            </w:r>
          </w:p>
          <w:p w:rsidR="00000000" w:rsidDel="00000000" w:rsidP="00000000" w:rsidRDefault="00000000" w:rsidRPr="00000000" w14:paraId="00000166">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NLP, AI, FinTech, Ethics in AI</w:t>
            </w:r>
          </w:p>
          <w:p w:rsidR="00000000" w:rsidDel="00000000" w:rsidP="00000000" w:rsidRDefault="00000000" w:rsidRPr="00000000" w14:paraId="0000016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Navigate EU AI regulations</w:t>
            </w:r>
          </w:p>
          <w:p w:rsidR="00000000" w:rsidDel="00000000" w:rsidP="00000000" w:rsidRDefault="00000000" w:rsidRPr="00000000" w14:paraId="0000016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Engage EU regulatory bodies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Liana Stanca,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liana.stanca@econ.ubbcluj.ro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Babes-Bolyai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(LS)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AI and Data Science specialist</w:t>
            </w:r>
          </w:p>
          <w:p w:rsidR="00000000" w:rsidDel="00000000" w:rsidP="00000000" w:rsidRDefault="00000000" w:rsidRPr="00000000" w14:paraId="0000016F">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Extensive experience in NLP</w:t>
            </w:r>
          </w:p>
          <w:p w:rsidR="00000000" w:rsidDel="00000000" w:rsidP="00000000" w:rsidRDefault="00000000" w:rsidRPr="00000000" w14:paraId="00000170">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w:t>
            </w:r>
          </w:p>
          <w:p w:rsidR="00000000" w:rsidDel="00000000" w:rsidP="00000000" w:rsidRDefault="00000000" w:rsidRPr="00000000" w14:paraId="0000017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Ensure AI tool IP compliance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Stefana Belbe,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stefanacioban@yahoo.com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Babes-Bolyai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Data Science Consultant, cloud analysis</w:t>
            </w:r>
          </w:p>
          <w:p w:rsidR="00000000" w:rsidDel="00000000" w:rsidP="00000000" w:rsidRDefault="00000000" w:rsidRPr="00000000" w14:paraId="0000017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PhD in Cybernetics and Statistics</w:t>
            </w:r>
          </w:p>
          <w:p w:rsidR="00000000" w:rsidDel="00000000" w:rsidP="00000000" w:rsidRDefault="00000000" w:rsidRPr="00000000" w14:paraId="0000017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Co-lead the application process for V1</w:t>
            </w:r>
          </w:p>
          <w:p w:rsidR="00000000" w:rsidDel="00000000" w:rsidP="00000000" w:rsidRDefault="00000000" w:rsidRPr="00000000" w14:paraId="0000017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Engage EU regulatory bodies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Jana Peliova,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jana.peliova@euba.sk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Economic Bratislava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(JP)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0">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Behavioral science in finance</w:t>
            </w:r>
          </w:p>
          <w:p w:rsidR="00000000" w:rsidDel="00000000" w:rsidP="00000000" w:rsidRDefault="00000000" w:rsidRPr="00000000" w14:paraId="0000018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Fintech and Insuretech expertise</w:t>
            </w:r>
          </w:p>
          <w:p w:rsidR="00000000" w:rsidDel="00000000" w:rsidP="00000000" w:rsidRDefault="00000000" w:rsidRPr="00000000" w14:paraId="0000018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Design visual analytics tool for regulators</w:t>
            </w:r>
          </w:p>
          <w:p w:rsidR="00000000" w:rsidDel="00000000" w:rsidP="00000000" w:rsidRDefault="00000000" w:rsidRPr="00000000" w14:paraId="0000018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WG2 and WG5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Luis Vicente,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lavicent@unizar.es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Zaragoza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(LV)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Portfolio Mgmt &amp; Behavioural Finance</w:t>
            </w:r>
          </w:p>
          <w:p w:rsidR="00000000" w:rsidDel="00000000" w:rsidP="00000000" w:rsidRDefault="00000000" w:rsidRPr="00000000" w14:paraId="0000018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Performance Evaluation &amp; AI Decisions</w:t>
            </w:r>
          </w:p>
          <w:p w:rsidR="00000000" w:rsidDel="00000000" w:rsidP="00000000" w:rsidRDefault="00000000" w:rsidRPr="00000000" w14:paraId="0000018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Analyze EU AI regulations</w:t>
            </w:r>
          </w:p>
          <w:p w:rsidR="00000000" w:rsidDel="00000000" w:rsidP="00000000" w:rsidRDefault="00000000" w:rsidRPr="00000000" w14:paraId="0000018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WG3 and WG6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Peter Schwendner,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scwp@zhaw.ch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ZHAW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Financial industry experience</w:t>
            </w:r>
          </w:p>
          <w:p w:rsidR="00000000" w:rsidDel="00000000" w:rsidP="00000000" w:rsidRDefault="00000000" w:rsidRPr="00000000" w14:paraId="0000019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Published papers on Explainable AI</w:t>
            </w:r>
          </w:p>
          <w:p w:rsidR="00000000" w:rsidDel="00000000" w:rsidP="00000000" w:rsidRDefault="00000000" w:rsidRPr="00000000" w14:paraId="0000019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w:t>
            </w:r>
          </w:p>
          <w:p w:rsidR="00000000" w:rsidDel="00000000" w:rsidP="00000000" w:rsidRDefault="00000000" w:rsidRPr="00000000" w14:paraId="00000195">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Conduct financial study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Nadi Serhan Aydin,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serhan.aydin@istinye.edu.tr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Istinye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TR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Quant. Finance, Math. Optimization, ML, Risk Mgmt</w:t>
            </w:r>
          </w:p>
          <w:p w:rsidR="00000000" w:rsidDel="00000000" w:rsidP="00000000" w:rsidRDefault="00000000" w:rsidRPr="00000000" w14:paraId="0000019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Holds an FRM certificate by GARP</w:t>
            </w:r>
          </w:p>
          <w:p w:rsidR="00000000" w:rsidDel="00000000" w:rsidP="00000000" w:rsidRDefault="00000000" w:rsidRPr="00000000" w14:paraId="0000019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Apply EU data insights</w:t>
            </w:r>
          </w:p>
          <w:p w:rsidR="00000000" w:rsidDel="00000000" w:rsidP="00000000" w:rsidRDefault="00000000" w:rsidRPr="00000000" w14:paraId="0000019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Co-lead virtual grant VG2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Gizay Daver,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gizaydaver@gmail.com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Zonguldak Bulent Ecevit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TR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(GD)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Banking and finance expert</w:t>
            </w:r>
          </w:p>
          <w:p w:rsidR="00000000" w:rsidDel="00000000" w:rsidP="00000000" w:rsidRDefault="00000000" w:rsidRPr="00000000" w14:paraId="000001A5">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Developing AI model for banking</w:t>
            </w:r>
          </w:p>
          <w:p w:rsidR="00000000" w:rsidDel="00000000" w:rsidP="00000000" w:rsidRDefault="00000000" w:rsidRPr="00000000" w14:paraId="000001A6">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Contribute AI expertise</w:t>
            </w:r>
          </w:p>
          <w:p w:rsidR="00000000" w:rsidDel="00000000" w:rsidP="00000000" w:rsidRDefault="00000000" w:rsidRPr="00000000" w14:paraId="000001A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Mutlu Akar,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makar@yildiz.edu.tr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Yildiz Technical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TR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AI, ML, Data Science modelling, Data Analysis</w:t>
            </w:r>
          </w:p>
          <w:p w:rsidR="00000000" w:rsidDel="00000000" w:rsidP="00000000" w:rsidRDefault="00000000" w:rsidRPr="00000000" w14:paraId="000001A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Authored articles on predicting outcomes using AI</w:t>
            </w:r>
          </w:p>
          <w:p w:rsidR="00000000" w:rsidDel="00000000" w:rsidP="00000000" w:rsidRDefault="00000000" w:rsidRPr="00000000" w14:paraId="000001AF">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Pilot test for feedback</w:t>
            </w:r>
          </w:p>
          <w:p w:rsidR="00000000" w:rsidDel="00000000" w:rsidP="00000000" w:rsidRDefault="00000000" w:rsidRPr="00000000" w14:paraId="000001B0">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Process user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Bekir Çetintav,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bekircetintav@mehmetakif.edu.tr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Burdur Mehmet Akif Ersoy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TR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6">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Manages more than 10 industrial projects</w:t>
            </w:r>
          </w:p>
          <w:p w:rsidR="00000000" w:rsidDel="00000000" w:rsidP="00000000" w:rsidRDefault="00000000" w:rsidRPr="00000000" w14:paraId="000001B7">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Experience in real-world fintech applications</w:t>
            </w:r>
          </w:p>
          <w:p w:rsidR="00000000" w:rsidDel="00000000" w:rsidP="00000000" w:rsidRDefault="00000000" w:rsidRPr="00000000" w14:paraId="000001B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Plan XAI business strategy</w:t>
            </w:r>
          </w:p>
          <w:p w:rsidR="00000000" w:rsidDel="00000000" w:rsidP="00000000" w:rsidRDefault="00000000" w:rsidRPr="00000000" w14:paraId="000001B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 XAI business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Enis Kayış,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enis.kayis@ozyegin.edu.tr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Ozyegin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TR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F">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Expertise in XAI Optimization </w:t>
            </w:r>
          </w:p>
          <w:p w:rsidR="00000000" w:rsidDel="00000000" w:rsidP="00000000" w:rsidRDefault="00000000" w:rsidRPr="00000000" w14:paraId="000001C0">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10+ years in human-centric AI </w:t>
            </w:r>
          </w:p>
          <w:p w:rsidR="00000000" w:rsidDel="00000000" w:rsidP="00000000" w:rsidRDefault="00000000" w:rsidRPr="00000000" w14:paraId="000001C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Innovate XAI feature set</w:t>
            </w:r>
          </w:p>
          <w:p w:rsidR="00000000" w:rsidDel="00000000" w:rsidP="00000000" w:rsidRDefault="00000000" w:rsidRPr="00000000" w14:paraId="000001C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Plan XAI business strategy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Gokce Nur Yilmaz,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nur.gkc@gmail.com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TED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TR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8">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AI and ML research for 5+ years</w:t>
            </w:r>
          </w:p>
          <w:p w:rsidR="00000000" w:rsidDel="00000000" w:rsidP="00000000" w:rsidRDefault="00000000" w:rsidRPr="00000000" w14:paraId="000001C9">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Data Science: 15+ years of experience</w:t>
            </w:r>
          </w:p>
          <w:p w:rsidR="00000000" w:rsidDel="00000000" w:rsidP="00000000" w:rsidRDefault="00000000" w:rsidRPr="00000000" w14:paraId="000001C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Optimize technology and UX</w:t>
            </w:r>
          </w:p>
          <w:p w:rsidR="00000000" w:rsidDel="00000000" w:rsidP="00000000" w:rsidRDefault="00000000" w:rsidRPr="00000000" w14:paraId="000001C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Innovate XAI feature set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Haluk Citci,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halukcitci@gmail.com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Gebze Technical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TR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(HC)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1">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15+ years of expertise in finance</w:t>
            </w:r>
          </w:p>
          <w:p w:rsidR="00000000" w:rsidDel="00000000" w:rsidP="00000000" w:rsidRDefault="00000000" w:rsidRPr="00000000" w14:paraId="000001D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COST Actions 19130 and 22101</w:t>
            </w:r>
          </w:p>
          <w:p w:rsidR="00000000" w:rsidDel="00000000" w:rsidP="00000000" w:rsidRDefault="00000000" w:rsidRPr="00000000" w14:paraId="000001D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Complete XAI tool development</w:t>
            </w:r>
          </w:p>
          <w:p w:rsidR="00000000" w:rsidDel="00000000" w:rsidP="00000000" w:rsidRDefault="00000000" w:rsidRPr="00000000" w14:paraId="000001D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Track tech milestones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Ania Zalewska,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a.zalewska@le.ac.uk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Leicester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(AZ)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A">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Co-founder of the Finance Research Consortium Director of CFGE, COST Action 19130</w:t>
            </w:r>
          </w:p>
          <w:p w:rsidR="00000000" w:rsidDel="00000000" w:rsidP="00000000" w:rsidRDefault="00000000" w:rsidRPr="00000000" w14:paraId="000001D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Engage EU regulatory bodies</w:t>
            </w:r>
          </w:p>
          <w:p w:rsidR="00000000" w:rsidDel="00000000" w:rsidP="00000000" w:rsidRDefault="00000000" w:rsidRPr="00000000" w14:paraId="000001D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Apply EU data insights. Co-Organize M3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Lu Liu,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l.liu@leicester.ac.uk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University of Leicester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2">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AI &amp; FinTech expert, real-time anomaly detection</w:t>
            </w:r>
          </w:p>
          <w:p w:rsidR="00000000" w:rsidDel="00000000" w:rsidP="00000000" w:rsidRDefault="00000000" w:rsidRPr="00000000" w14:paraId="000001E3">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Leading AI for financial risk &amp; health projects</w:t>
            </w:r>
          </w:p>
          <w:p w:rsidR="00000000" w:rsidDel="00000000" w:rsidP="00000000" w:rsidRDefault="00000000" w:rsidRPr="00000000" w14:paraId="000001E4">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Plan XAI business strategy</w:t>
            </w:r>
          </w:p>
          <w:p w:rsidR="00000000" w:rsidDel="00000000" w:rsidP="00000000" w:rsidRDefault="00000000" w:rsidRPr="00000000" w14:paraId="000001E5">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WG1 and WG4.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Esra Kabaklarlı, </w:t>
            </w:r>
            <w:r w:rsidDel="00000000" w:rsidR="00000000" w:rsidRPr="00000000">
              <w:rPr>
                <w:rFonts w:ascii="Arial" w:cs="Arial" w:eastAsia="Arial" w:hAnsi="Arial"/>
                <w:b w:val="0"/>
                <w:i w:val="0"/>
                <w:smallCaps w:val="0"/>
                <w:strike w:val="0"/>
                <w:color w:val="656865"/>
                <w:sz w:val="20"/>
                <w:szCs w:val="20"/>
                <w:u w:val="single"/>
                <w:shd w:fill="auto" w:val="clear"/>
                <w:vertAlign w:val="baseline"/>
                <w:rtl w:val="0"/>
              </w:rPr>
              <w:t xml:space="preserve">etalasli@selcuk.edu.tr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Selcuk University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TR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CIG Team</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656865"/>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0"/>
                <w:szCs w:val="20"/>
                <w:u w:val="none"/>
                <w:shd w:fill="auto" w:val="clear"/>
                <w:vertAlign w:val="baseline"/>
                <w:rtl w:val="0"/>
              </w:rPr>
              <w:t xml:space="preserv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B">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Expertise in economics, econometrics, finance</w:t>
            </w:r>
          </w:p>
          <w:p w:rsidR="00000000" w:rsidDel="00000000" w:rsidP="00000000" w:rsidRDefault="00000000" w:rsidRPr="00000000" w14:paraId="000001EC">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Developing XAI policy tools for finance</w:t>
            </w:r>
          </w:p>
          <w:p w:rsidR="00000000" w:rsidDel="00000000" w:rsidP="00000000" w:rsidRDefault="00000000" w:rsidRPr="00000000" w14:paraId="000001ED">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Evaluate XAI user impact. </w:t>
            </w:r>
          </w:p>
          <w:p w:rsidR="00000000" w:rsidDel="00000000" w:rsidP="00000000" w:rsidRDefault="00000000" w:rsidRPr="00000000" w14:paraId="000001EE">
            <w:pPr>
              <w:rPr>
                <w:rFonts w:ascii="Arial" w:cs="Arial" w:eastAsia="Arial" w:hAnsi="Arial"/>
                <w:color w:val="656865"/>
                <w:sz w:val="20"/>
                <w:szCs w:val="20"/>
              </w:rPr>
            </w:pPr>
            <w:r w:rsidDel="00000000" w:rsidR="00000000" w:rsidRPr="00000000">
              <w:rPr>
                <w:rFonts w:ascii="Arial" w:cs="Arial" w:eastAsia="Arial" w:hAnsi="Arial"/>
                <w:color w:val="656865"/>
                <w:sz w:val="20"/>
                <w:szCs w:val="20"/>
                <w:rtl w:val="0"/>
              </w:rPr>
              <w:t xml:space="preserve">Co-organize WG2 and WG5. </w:t>
            </w:r>
          </w:p>
        </w:tc>
      </w:tr>
    </w:tbl>
    <w:p w:rsidR="00000000" w:rsidDel="00000000" w:rsidP="00000000" w:rsidRDefault="00000000" w:rsidRPr="00000000" w14:paraId="000001EF">
      <w:pPr>
        <w:tabs>
          <w:tab w:val="left" w:leader="none" w:pos="284"/>
        </w:tabs>
        <w:rPr>
          <w:rFonts w:ascii="Arial" w:cs="Arial" w:eastAsia="Arial" w:hAnsi="Arial"/>
          <w:color w:val="656865"/>
          <w:sz w:val="20"/>
          <w:szCs w:val="20"/>
        </w:rPr>
      </w:pPr>
      <w:bookmarkStart w:colFirst="0" w:colLast="0" w:name="_heading=h.gjdgxs" w:id="0"/>
      <w:bookmarkEnd w:id="0"/>
      <w:r w:rsidDel="00000000" w:rsidR="00000000" w:rsidRPr="00000000">
        <w:rPr>
          <w:rFonts w:ascii="Arial" w:cs="Arial" w:eastAsia="Arial" w:hAnsi="Arial"/>
          <w:color w:val="656865"/>
          <w:sz w:val="20"/>
          <w:szCs w:val="20"/>
          <w:rtl w:val="0"/>
        </w:rPr>
        <w:t xml:space="preserve">The CIG team members agree to commit to their contribution as described above and in Part B - Implementation.</w:t>
      </w:r>
    </w:p>
    <w:p w:rsidR="00000000" w:rsidDel="00000000" w:rsidP="00000000" w:rsidRDefault="00000000" w:rsidRPr="00000000" w14:paraId="000001F0">
      <w:pPr>
        <w:rPr/>
      </w:pPr>
      <w:r w:rsidDel="00000000" w:rsidR="00000000" w:rsidRPr="00000000">
        <w:br w:type="page"/>
      </w:r>
      <w:r w:rsidDel="00000000" w:rsidR="00000000" w:rsidRPr="00000000">
        <w:rPr>
          <w:rtl w:val="0"/>
        </w:rPr>
      </w:r>
    </w:p>
    <w:tbl>
      <w:tblPr>
        <w:tblStyle w:val="Table3"/>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rFonts w:ascii="Arial" w:cs="Arial" w:eastAsia="Arial" w:hAnsi="Arial"/>
                <w:i w:val="1"/>
                <w:sz w:val="20"/>
                <w:szCs w:val="20"/>
              </w:rPr>
            </w:pPr>
            <w:r w:rsidDel="00000000" w:rsidR="00000000" w:rsidRPr="00000000">
              <w:rPr>
                <w:rFonts w:ascii="Arial" w:cs="Arial" w:eastAsia="Arial" w:hAnsi="Arial"/>
                <w:b w:val="1"/>
                <w:sz w:val="20"/>
                <w:szCs w:val="20"/>
                <w:rtl w:val="0"/>
              </w:rPr>
              <w:t xml:space="preserve">1. INNOVATION POTENTIAL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tabs>
                <w:tab w:val="left" w:leader="none" w:pos="284"/>
              </w:tabs>
              <w:jc w:val="both"/>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1.1</w:t>
              <w:tab/>
              <w:t xml:space="preserve"> WHAT IS THE PRACTICAL CHALLENGE AND TARGET GROUP THAT YOU WILL ADDRESS</w:t>
            </w:r>
          </w:p>
          <w:p w:rsidR="00000000" w:rsidDel="00000000" w:rsidP="00000000" w:rsidRDefault="00000000" w:rsidRPr="00000000" w14:paraId="000001F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Artificial intelligence (AI) is revolutionising technology-driven fields, offering significant innovation opportunities in finance (Dingli et al., 2017, Di Persio et al. 2017, Sen et al., 2021, Yang, 2021, Shi et al., 2022). Yet, its widespread adoption hinges on trust in its outputs (Doshi-Velez and Kim, 2017, Miller, 2018, Moscatelli et al., 2019, Cascarino et al., 2022, Madabu et al., 2022). Despite the growing popularity of the topic, a key gap in explainable AI within the finance sector is the lack of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 </w:t>
            </w:r>
            <w:r w:rsidDel="00000000" w:rsidR="00000000" w:rsidRPr="00000000">
              <w:rPr>
                <w:rFonts w:ascii="Arial" w:cs="Arial" w:eastAsia="Arial" w:hAnsi="Arial"/>
                <w:b w:val="1"/>
                <w:sz w:val="20"/>
                <w:szCs w:val="20"/>
                <w:rtl w:val="0"/>
              </w:rPr>
              <w:t xml:space="preserve">the project will focus on creating a visual analytics (VA) tool that not only demystifies complex financial models for non-experts but also adheres to European regulatory requirements, setting a new standard for explainable AI, providing a clear, interactive, and user-friendly interface to understand AI-driven financial insights.</w:t>
            </w:r>
            <w:r w:rsidDel="00000000" w:rsidR="00000000" w:rsidRPr="00000000">
              <w:rPr>
                <w:rtl w:val="0"/>
              </w:rPr>
            </w:r>
          </w:p>
          <w:p w:rsidR="00000000" w:rsidDel="00000000" w:rsidP="00000000" w:rsidRDefault="00000000" w:rsidRPr="00000000" w14:paraId="000001F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visualisations that can convey complex AI-driven insights in a comprehensible and actionable manner (Holstein et al., 2019, Bhatt et al., 2020 and Hadji Misheva et al. 2021). We need to create visual tools that can cater to these varied requirements, with accessible explanations, for all. There is a mismatch between theoretical XAI approaches and the practical needs of the industry. Models fail to address the specific, real-world complexities of financial applications (i.e. scalability issues (Bertossi et al., 2021) or feature dependence issues (Molnar, 2019 and Kumar, 2020)). Bias, fairness and data integrity in ML models pose significant hurdles (Grupa et al. 2021). Though numerous bias detection and mitigation techniques are available in the literature (Prakhar et al., 2023), there is a gap targeting financial data, with its high-dimensional input spaces (Ali et al., 2023). Aligning AI systems with EU AI regulations, such as the GDPR, EBA guidelines, ECB standards, and the proposed EU AI Act, adds another layer of complexity. </w:t>
            </w:r>
          </w:p>
          <w:p w:rsidR="00000000" w:rsidDel="00000000" w:rsidP="00000000" w:rsidRDefault="00000000" w:rsidRPr="00000000" w14:paraId="000001F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 have confirmed interest from several banks, government organisations and Fintechs:</w:t>
            </w:r>
          </w:p>
          <w:p w:rsidR="00000000" w:rsidDel="00000000" w:rsidP="00000000" w:rsidRDefault="00000000" w:rsidRPr="00000000" w14:paraId="000001F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European Financial Institutions</w:t>
            </w:r>
            <w:r w:rsidDel="00000000" w:rsidR="00000000" w:rsidRPr="00000000">
              <w:rPr>
                <w:rFonts w:ascii="Arial" w:cs="Arial" w:eastAsia="Arial" w:hAnsi="Arial"/>
                <w:sz w:val="20"/>
                <w:szCs w:val="20"/>
                <w:rtl w:val="0"/>
              </w:rPr>
              <w:t xml:space="preserve"> such as banks, investment, and insurance companies. The research team has established connections with Deloitte, Swedbank, Raiffeisen Bank, Vontobel, ING, all of which have confirmed their interest with us and are integrating AI within the stringent EU regulatory framework. They can access comprehensive documentation and examples on the end-to-end process of training ML and deep learning (DL) models on risk management use cases. They will also access novel context-specific bias mitigation and explainability methods. </w:t>
            </w:r>
          </w:p>
          <w:p w:rsidR="00000000" w:rsidDel="00000000" w:rsidP="00000000" w:rsidRDefault="00000000" w:rsidRPr="00000000" w14:paraId="000001F7">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European Regulatory Bodies</w:t>
            </w:r>
            <w:r w:rsidDel="00000000" w:rsidR="00000000" w:rsidRPr="00000000">
              <w:rPr>
                <w:rFonts w:ascii="Arial" w:cs="Arial" w:eastAsia="Arial" w:hAnsi="Arial"/>
                <w:sz w:val="20"/>
                <w:szCs w:val="20"/>
                <w:rtl w:val="0"/>
              </w:rPr>
              <w:t xml:space="preserve">,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 </w:t>
            </w:r>
          </w:p>
          <w:p w:rsidR="00000000" w:rsidDel="00000000" w:rsidP="00000000" w:rsidRDefault="00000000" w:rsidRPr="00000000" w14:paraId="000001F8">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AI Developers and Data Scientists</w:t>
            </w:r>
            <w:r w:rsidDel="00000000" w:rsidR="00000000" w:rsidRPr="00000000">
              <w:rPr>
                <w:rFonts w:ascii="Arial" w:cs="Arial" w:eastAsia="Arial" w:hAnsi="Arial"/>
                <w:sz w:val="20"/>
                <w:szCs w:val="20"/>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rsidR="00000000" w:rsidDel="00000000" w:rsidP="00000000" w:rsidRDefault="00000000" w:rsidRPr="00000000" w14:paraId="000001F9">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Policy Makers and Legislators</w:t>
            </w:r>
            <w:r w:rsidDel="00000000" w:rsidR="00000000" w:rsidRPr="00000000">
              <w:rPr>
                <w:rFonts w:ascii="Arial" w:cs="Arial" w:eastAsia="Arial" w:hAnsi="Arial"/>
                <w:sz w:val="20"/>
                <w:szCs w:val="20"/>
                <w:rtl w:val="0"/>
              </w:rPr>
              <w:t xml:space="preserve">, like the European Commision and the team leading the AI Act involved in formulating and refining AI regulation in the financial sector, will benefit as it will help them further specify regulation on explainability requirements for different audiences. </w:t>
            </w:r>
          </w:p>
          <w:p w:rsidR="00000000" w:rsidDel="00000000" w:rsidP="00000000" w:rsidRDefault="00000000" w:rsidRPr="00000000" w14:paraId="000001FA">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End-Users in the EU Finance Sector at large</w:t>
            </w:r>
            <w:r w:rsidDel="00000000" w:rsidR="00000000" w:rsidRPr="00000000">
              <w:rPr>
                <w:rFonts w:ascii="Arial" w:cs="Arial" w:eastAsia="Arial" w:hAnsi="Arial"/>
                <w:sz w:val="20"/>
                <w:szCs w:val="20"/>
                <w:rtl w:val="0"/>
              </w:rPr>
              <w:t xml:space="preserve"> (like the European Consumers Union (ECU)), who require transparent and understandable AI tools for decision-making. The solution's user-friendly interface and comprehensive documentation provide valuable insights into how AI decisions are made and the potential biases involved, leading to an informed dialogue about AI use in society.</w:t>
            </w:r>
          </w:p>
          <w:p w:rsidR="00000000" w:rsidDel="00000000" w:rsidP="00000000" w:rsidRDefault="00000000" w:rsidRPr="00000000" w14:paraId="000001FB">
            <w:pPr>
              <w:tabs>
                <w:tab w:val="left" w:leader="none" w:pos="284"/>
              </w:tabs>
              <w:jc w:val="both"/>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1.2</w:t>
              <w:tab/>
              <w:t xml:space="preserve"> WHAT IS YOUR PROPOSED SOLUTION AND THE MAIN OUTCOMES OF THE CIG</w:t>
            </w:r>
          </w:p>
          <w:p w:rsidR="00000000" w:rsidDel="00000000" w:rsidP="00000000" w:rsidRDefault="00000000" w:rsidRPr="00000000" w14:paraId="000001F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proposed solution is the development of a visual analytics tool for explainable AI, specifically tailored to the needs of the European financial sector. The features of the VA tool are outlined below: </w:t>
            </w:r>
          </w:p>
          <w:p w:rsidR="00000000" w:rsidDel="00000000" w:rsidP="00000000" w:rsidRDefault="00000000" w:rsidRPr="00000000" w14:paraId="000001FD">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User-specific interpretations and visualizations.</w:t>
            </w:r>
            <w:r w:rsidDel="00000000" w:rsidR="00000000" w:rsidRPr="00000000">
              <w:rPr>
                <w:rFonts w:ascii="Arial" w:cs="Arial" w:eastAsia="Arial" w:hAnsi="Arial"/>
                <w:sz w:val="20"/>
                <w:szCs w:val="20"/>
                <w:rtl w:val="0"/>
              </w:rPr>
              <w:t xml:space="preserve"> The VA will: (i) customizes explanations and visualizations to meet the specific explainability needs of various user groups, (ii) provide an overall score indicating the degree to which the AI model aligns with expert financial reasoning and (iii) offer insights into the key features driving the model’s outputs.</w:t>
            </w:r>
          </w:p>
          <w:p w:rsidR="00000000" w:rsidDel="00000000" w:rsidP="00000000" w:rsidRDefault="00000000" w:rsidRPr="00000000" w14:paraId="000001FE">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Data &amp; algorithmic bias score.</w:t>
            </w:r>
            <w:r w:rsidDel="00000000" w:rsidR="00000000" w:rsidRPr="00000000">
              <w:rPr>
                <w:rFonts w:ascii="Arial" w:cs="Arial" w:eastAsia="Arial" w:hAnsi="Arial"/>
                <w:sz w:val="20"/>
                <w:szCs w:val="20"/>
                <w:rtl w:val="0"/>
              </w:rPr>
              <w:t xml:space="preserve"> The VA will also incorporate a quantitative measure to assess the level of bias within the dataset or algorithm and helps users understand and address potential skewness in data or decision-making processes.</w:t>
            </w:r>
          </w:p>
          <w:p w:rsidR="00000000" w:rsidDel="00000000" w:rsidP="00000000" w:rsidRDefault="00000000" w:rsidRPr="00000000" w14:paraId="000001FF">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Regulatory compliance score</w:t>
            </w:r>
            <w:r w:rsidDel="00000000" w:rsidR="00000000" w:rsidRPr="00000000">
              <w:rPr>
                <w:rFonts w:ascii="Arial" w:cs="Arial" w:eastAsia="Arial" w:hAnsi="Arial"/>
                <w:sz w:val="20"/>
                <w:szCs w:val="20"/>
                <w:rtl w:val="0"/>
              </w:rPr>
              <w:t xml:space="preserve">. The VA will help users evaluate how well the data, model, and interpretations adhere to current financial regulations.</w:t>
            </w:r>
          </w:p>
          <w:p w:rsidR="00000000" w:rsidDel="00000000" w:rsidP="00000000" w:rsidRDefault="00000000" w:rsidRPr="00000000" w14:paraId="00000200">
            <w:pPr>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In addition, the tool will also allow users to drill down to any level of detail concerning the </w:t>
            </w:r>
            <w:r w:rsidDel="00000000" w:rsidR="00000000" w:rsidRPr="00000000">
              <w:rPr>
                <w:rFonts w:ascii="Arial" w:cs="Arial" w:eastAsia="Arial" w:hAnsi="Arial"/>
                <w:sz w:val="20"/>
                <w:szCs w:val="20"/>
                <w:rtl w:val="0"/>
              </w:rPr>
              <w:t xml:space="preserve">deployment of the tool and all documentation related with the data used, code developed, and novel analytical and visualisation tools proposed</w:t>
            </w:r>
            <w:r w:rsidDel="00000000" w:rsidR="00000000" w:rsidRPr="00000000">
              <w:rPr>
                <w:rFonts w:ascii="Arial" w:cs="Arial" w:eastAsia="Arial" w:hAnsi="Arial"/>
                <w:color w:val="512da8"/>
                <w:sz w:val="20"/>
                <w:szCs w:val="20"/>
                <w:rtl w:val="0"/>
              </w:rPr>
              <w:t xml:space="preserve">.</w:t>
            </w:r>
            <w:r w:rsidDel="00000000" w:rsidR="00000000" w:rsidRPr="00000000">
              <w:rPr>
                <w:rtl w:val="0"/>
              </w:rPr>
            </w:r>
          </w:p>
          <w:p w:rsidR="00000000" w:rsidDel="00000000" w:rsidP="00000000" w:rsidRDefault="00000000" w:rsidRPr="00000000" w14:paraId="0000020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 terms of main outcomes, the VA tool will serve as a cornerstone in establishing a </w:t>
            </w:r>
            <w:r w:rsidDel="00000000" w:rsidR="00000000" w:rsidRPr="00000000">
              <w:rPr>
                <w:rFonts w:ascii="Arial" w:cs="Arial" w:eastAsia="Arial" w:hAnsi="Arial"/>
                <w:b w:val="1"/>
                <w:sz w:val="20"/>
                <w:szCs w:val="20"/>
                <w:rtl w:val="0"/>
              </w:rPr>
              <w:t xml:space="preserve">XAI standard in the European financial sector</w:t>
            </w:r>
            <w:r w:rsidDel="00000000" w:rsidR="00000000" w:rsidRPr="00000000">
              <w:rPr>
                <w:rFonts w:ascii="Arial" w:cs="Arial" w:eastAsia="Arial" w:hAnsi="Arial"/>
                <w:sz w:val="20"/>
                <w:szCs w:val="20"/>
                <w:rtl w:val="0"/>
              </w:rPr>
              <w:t xml:space="preserve">, enhancing policy compliance and alignment with European financial regulations. It will </w:t>
            </w:r>
            <w:r w:rsidDel="00000000" w:rsidR="00000000" w:rsidRPr="00000000">
              <w:rPr>
                <w:rFonts w:ascii="Arial" w:cs="Arial" w:eastAsia="Arial" w:hAnsi="Arial"/>
                <w:b w:val="1"/>
                <w:sz w:val="20"/>
                <w:szCs w:val="20"/>
                <w:rtl w:val="0"/>
              </w:rPr>
              <w:t xml:space="preserve">significantly improve the transparency and trustworthiness of AI applications in finance</w:t>
            </w:r>
            <w:r w:rsidDel="00000000" w:rsidR="00000000" w:rsidRPr="00000000">
              <w:rPr>
                <w:rFonts w:ascii="Arial" w:cs="Arial" w:eastAsia="Arial" w:hAnsi="Arial"/>
                <w:sz w:val="20"/>
                <w:szCs w:val="20"/>
                <w:rtl w:val="0"/>
              </w:rPr>
              <w:t xml:space="preserve">, effectively reducing biases in AI-driven financial decisions. Additionally, this tool will contribute valuable insights to XAI research, particularly in visual analytics, and will be supported by a </w:t>
            </w:r>
            <w:r w:rsidDel="00000000" w:rsidR="00000000" w:rsidRPr="00000000">
              <w:rPr>
                <w:rFonts w:ascii="Arial" w:cs="Arial" w:eastAsia="Arial" w:hAnsi="Arial"/>
                <w:b w:val="1"/>
                <w:sz w:val="20"/>
                <w:szCs w:val="20"/>
                <w:rtl w:val="0"/>
              </w:rPr>
              <w:t xml:space="preserve">comprehensive business plan detailing strategies for implementation, market penetration, and growth in the financial sector</w:t>
            </w:r>
            <w:r w:rsidDel="00000000" w:rsidR="00000000" w:rsidRPr="00000000">
              <w:rPr>
                <w:rFonts w:ascii="Arial" w:cs="Arial" w:eastAsia="Arial" w:hAnsi="Arial"/>
                <w:sz w:val="20"/>
                <w:szCs w:val="20"/>
                <w:rtl w:val="0"/>
              </w:rPr>
              <w:t xml:space="preserve">. The primary endpoint of the project is to achieve </w:t>
            </w:r>
            <w:r w:rsidDel="00000000" w:rsidR="00000000" w:rsidRPr="00000000">
              <w:rPr>
                <w:rFonts w:ascii="Arial" w:cs="Arial" w:eastAsia="Arial" w:hAnsi="Arial"/>
                <w:b w:val="1"/>
                <w:sz w:val="20"/>
                <w:szCs w:val="20"/>
                <w:rtl w:val="0"/>
              </w:rPr>
              <w:t xml:space="preserve">broad adoption and standardisation of explainability practices across European financial institutions and regulatory bodies</w:t>
            </w:r>
            <w:r w:rsidDel="00000000" w:rsidR="00000000" w:rsidRPr="00000000">
              <w:rPr>
                <w:rFonts w:ascii="Arial" w:cs="Arial" w:eastAsia="Arial" w:hAnsi="Arial"/>
                <w:sz w:val="20"/>
                <w:szCs w:val="20"/>
                <w:rtl w:val="0"/>
              </w:rPr>
              <w:t xml:space="preserve">, establishing it as a standard practice within the industry.</w:t>
            </w:r>
          </w:p>
          <w:p w:rsidR="00000000" w:rsidDel="00000000" w:rsidP="00000000" w:rsidRDefault="00000000" w:rsidRPr="00000000" w14:paraId="00000202">
            <w:pPr>
              <w:tabs>
                <w:tab w:val="left" w:leader="none" w:pos="284"/>
              </w:tabs>
              <w:jc w:val="both"/>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1.3 OBJECTIVES OF THE CIG</w:t>
            </w:r>
          </w:p>
          <w:p w:rsidR="00000000" w:rsidDel="00000000" w:rsidP="00000000" w:rsidRDefault="00000000" w:rsidRPr="00000000" w14:paraId="00000203">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Primary objective 1:</w:t>
            </w:r>
            <w:r w:rsidDel="00000000" w:rsidR="00000000" w:rsidRPr="00000000">
              <w:rPr>
                <w:rFonts w:ascii="Arial" w:cs="Arial" w:eastAsia="Arial" w:hAnsi="Arial"/>
                <w:sz w:val="20"/>
                <w:szCs w:val="20"/>
                <w:rtl w:val="0"/>
              </w:rPr>
              <w:t xml:space="preserve"> The main goal of this project is the development of a </w:t>
            </w:r>
            <w:r w:rsidDel="00000000" w:rsidR="00000000" w:rsidRPr="00000000">
              <w:rPr>
                <w:rFonts w:ascii="Arial" w:cs="Arial" w:eastAsia="Arial" w:hAnsi="Arial"/>
                <w:b w:val="1"/>
                <w:sz w:val="20"/>
                <w:szCs w:val="20"/>
                <w:rtl w:val="0"/>
              </w:rPr>
              <w:t xml:space="preserve">SaaS-based visual analytics tool, accessible in a Cloud Computing environment, specifically designed for explainable AI in the European finance sector that will be compliant with evolving European regulatory standards, and accessible to audiences of different explainability requirements and levels of technical knowledge, together with an appropriate business plan</w:t>
            </w:r>
            <w:r w:rsidDel="00000000" w:rsidR="00000000" w:rsidRPr="00000000">
              <w:rPr>
                <w:rFonts w:ascii="Arial" w:cs="Arial" w:eastAsia="Arial" w:hAnsi="Arial"/>
                <w:sz w:val="20"/>
                <w:szCs w:val="20"/>
                <w:rtl w:val="0"/>
              </w:rPr>
              <w:t xml:space="preserve">. The specificity of the project lies in its targeted design for financial AI applications, addressing a clear market need. In terms of measurability, the goal is to complete the development of this tool and begin user testing within six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rsidR="00000000" w:rsidDel="00000000" w:rsidP="00000000" w:rsidRDefault="00000000" w:rsidRPr="00000000" w14:paraId="00000204">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Secondary objective 1:</w:t>
            </w:r>
            <w:r w:rsidDel="00000000" w:rsidR="00000000" w:rsidRPr="00000000">
              <w:rPr>
                <w:rFonts w:ascii="Arial" w:cs="Arial" w:eastAsia="Arial" w:hAnsi="Arial"/>
                <w:sz w:val="20"/>
                <w:szCs w:val="20"/>
                <w:rtl w:val="0"/>
              </w:rPr>
              <w:t xml:space="preserve"> To map out and match various XAI methods with the diverse explainability needs in the European finance sector, highlighting the gaps between theoretical interpretability and practical requirements. The aim is to create more intuitive and user-friendly visualisations that can convey complex AI decisions effectively.</w:t>
            </w:r>
          </w:p>
          <w:p w:rsidR="00000000" w:rsidDel="00000000" w:rsidP="00000000" w:rsidRDefault="00000000" w:rsidRPr="00000000" w14:paraId="00000205">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Secondary objective 2:</w:t>
            </w:r>
            <w:r w:rsidDel="00000000" w:rsidR="00000000" w:rsidRPr="00000000">
              <w:rPr>
                <w:rFonts w:ascii="Arial" w:cs="Arial" w:eastAsia="Arial" w:hAnsi="Arial"/>
                <w:sz w:val="20"/>
                <w:szCs w:val="20"/>
                <w:rtl w:val="0"/>
              </w:rPr>
              <w:t xml:space="preserve"> To identify and address any deployment issues associated with the identified XAI methods. The CIG will aim to integrate XAI methods that are easily scalable and valid even under the assumption of correlated input features.</w:t>
            </w:r>
          </w:p>
          <w:p w:rsidR="00000000" w:rsidDel="00000000" w:rsidP="00000000" w:rsidRDefault="00000000" w:rsidRPr="00000000" w14:paraId="0000020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Secondary objective 3:</w:t>
            </w:r>
            <w:r w:rsidDel="00000000" w:rsidR="00000000" w:rsidRPr="00000000">
              <w:rPr>
                <w:rFonts w:ascii="Arial" w:cs="Arial" w:eastAsia="Arial" w:hAnsi="Arial"/>
                <w:sz w:val="20"/>
                <w:szCs w:val="20"/>
                <w:rtl w:val="0"/>
              </w:rPr>
              <w:t xml:space="preserve"> To identify and incorporate all European financial policies and regulations that impact AI deployment in the finance sector. </w:t>
            </w:r>
          </w:p>
          <w:p w:rsidR="00000000" w:rsidDel="00000000" w:rsidP="00000000" w:rsidRDefault="00000000" w:rsidRPr="00000000" w14:paraId="00000207">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Secondary objective 4:</w:t>
            </w:r>
            <w:r w:rsidDel="00000000" w:rsidR="00000000" w:rsidRPr="00000000">
              <w:rPr>
                <w:rFonts w:ascii="Arial" w:cs="Arial" w:eastAsia="Arial" w:hAnsi="Arial"/>
                <w:sz w:val="20"/>
                <w:szCs w:val="20"/>
                <w:rtl w:val="0"/>
              </w:rPr>
              <w:t xml:space="preserve"> To define a framework for robust bias detection and mitigation applicable to high-dimensional, correlated financial data.</w:t>
            </w:r>
          </w:p>
          <w:p w:rsidR="00000000" w:rsidDel="00000000" w:rsidP="00000000" w:rsidRDefault="00000000" w:rsidRPr="00000000" w14:paraId="00000208">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Secondary objective 5:</w:t>
            </w:r>
            <w:r w:rsidDel="00000000" w:rsidR="00000000" w:rsidRPr="00000000">
              <w:rPr>
                <w:rFonts w:ascii="Arial" w:cs="Arial" w:eastAsia="Arial" w:hAnsi="Arial"/>
                <w:sz w:val="20"/>
                <w:szCs w:val="20"/>
                <w:rtl w:val="0"/>
              </w:rPr>
              <w:t xml:space="preserve"> To operationalize the VA tool, i.e. build a SaaS-based solution that offers intuitive, customizable visualization tools for varied expertise levels, ensures regulatory compliance, provides plain-language interpretability reports, and ensures data security, all while being scalable and user-friendly with robust support and training resources.</w:t>
            </w:r>
          </w:p>
          <w:p w:rsidR="00000000" w:rsidDel="00000000" w:rsidP="00000000" w:rsidRDefault="00000000" w:rsidRPr="00000000" w14:paraId="00000209">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Primary objective 2:</w:t>
            </w:r>
            <w:r w:rsidDel="00000000" w:rsidR="00000000" w:rsidRPr="00000000">
              <w:rPr>
                <w:rFonts w:ascii="Arial" w:cs="Arial" w:eastAsia="Arial" w:hAnsi="Arial"/>
                <w:sz w:val="20"/>
                <w:szCs w:val="20"/>
                <w:rtl w:val="0"/>
              </w:rPr>
              <w:t xml:space="preserve"> 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w:t>
            </w:r>
          </w:p>
          <w:p w:rsidR="00000000" w:rsidDel="00000000" w:rsidP="00000000" w:rsidRDefault="00000000" w:rsidRPr="00000000" w14:paraId="0000020A">
            <w:pPr>
              <w:tabs>
                <w:tab w:val="left" w:leader="none" w:pos="284"/>
              </w:tabs>
              <w:jc w:val="both"/>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1.4 WHAT IS INNOVATIVE ABOUT YOUR SOLUTION</w:t>
            </w:r>
          </w:p>
          <w:p w:rsidR="00000000" w:rsidDel="00000000" w:rsidP="00000000" w:rsidRDefault="00000000" w:rsidRPr="00000000" w14:paraId="0000020B">
            <w:pPr>
              <w:tabs>
                <w:tab w:val="left" w:leader="none" w:pos="284"/>
              </w:tabs>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The innovative tool for XAI in finance stands out due to its comprehensive features and compliance-focused design, which are not present in existing solutions:</w:t>
            </w:r>
            <w:r w:rsidDel="00000000" w:rsidR="00000000" w:rsidRPr="00000000">
              <w:rPr>
                <w:rtl w:val="0"/>
              </w:rPr>
            </w:r>
          </w:p>
          <w:p w:rsidR="00000000" w:rsidDel="00000000" w:rsidP="00000000" w:rsidRDefault="00000000" w:rsidRPr="00000000" w14:paraId="0000020C">
            <w:pPr>
              <w:numPr>
                <w:ilvl w:val="0"/>
                <w:numId w:val="1"/>
              </w:numPr>
              <w:tabs>
                <w:tab w:val="left" w:leader="none" w:pos="284"/>
              </w:tabs>
              <w:ind w:left="36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Business-Oriented Prototype</w:t>
            </w:r>
            <w:r w:rsidDel="00000000" w:rsidR="00000000" w:rsidRPr="00000000">
              <w:rPr>
                <w:rFonts w:ascii="Arial" w:cs="Arial" w:eastAsia="Arial" w:hAnsi="Arial"/>
                <w:sz w:val="20"/>
                <w:szCs w:val="20"/>
                <w:rtl w:val="0"/>
              </w:rPr>
              <w:t xml:space="preserve">: Converts academic research to spark the development of successful business plans and products using XAI.</w:t>
            </w:r>
          </w:p>
          <w:p w:rsidR="00000000" w:rsidDel="00000000" w:rsidP="00000000" w:rsidRDefault="00000000" w:rsidRPr="00000000" w14:paraId="0000020D">
            <w:pPr>
              <w:numPr>
                <w:ilvl w:val="0"/>
                <w:numId w:val="1"/>
              </w:numPr>
              <w:tabs>
                <w:tab w:val="left" w:leader="none" w:pos="284"/>
              </w:tabs>
              <w:ind w:left="36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User-Centric Explanations</w:t>
            </w:r>
            <w:r w:rsidDel="00000000" w:rsidR="00000000" w:rsidRPr="00000000">
              <w:rPr>
                <w:rFonts w:ascii="Arial" w:cs="Arial" w:eastAsia="Arial" w:hAnsi="Arial"/>
                <w:sz w:val="20"/>
                <w:szCs w:val="20"/>
                <w:rtl w:val="0"/>
              </w:rPr>
              <w:t xml:space="preserve">: Tailors XAI methods to the specific needs of different user groups within the financial sector.</w:t>
            </w:r>
          </w:p>
          <w:p w:rsidR="00000000" w:rsidDel="00000000" w:rsidP="00000000" w:rsidRDefault="00000000" w:rsidRPr="00000000" w14:paraId="0000020E">
            <w:pPr>
              <w:numPr>
                <w:ilvl w:val="0"/>
                <w:numId w:val="1"/>
              </w:numPr>
              <w:tabs>
                <w:tab w:val="left" w:leader="none" w:pos="284"/>
              </w:tabs>
              <w:ind w:left="36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Specialized Visual Analytics: </w:t>
            </w:r>
            <w:r w:rsidDel="00000000" w:rsidR="00000000" w:rsidRPr="00000000">
              <w:rPr>
                <w:rFonts w:ascii="Arial" w:cs="Arial" w:eastAsia="Arial" w:hAnsi="Arial"/>
                <w:sz w:val="20"/>
                <w:szCs w:val="20"/>
                <w:rtl w:val="0"/>
              </w:rPr>
              <w:t xml:space="preserve">Features audience-dependent visual analytics that are scalable and maintain validity even with feature dependence.</w:t>
            </w:r>
            <w:r w:rsidDel="00000000" w:rsidR="00000000" w:rsidRPr="00000000">
              <w:rPr>
                <w:rtl w:val="0"/>
              </w:rPr>
            </w:r>
          </w:p>
          <w:p w:rsidR="00000000" w:rsidDel="00000000" w:rsidP="00000000" w:rsidRDefault="00000000" w:rsidRPr="00000000" w14:paraId="0000020F">
            <w:pPr>
              <w:numPr>
                <w:ilvl w:val="0"/>
                <w:numId w:val="1"/>
              </w:numPr>
              <w:tabs>
                <w:tab w:val="left" w:leader="none" w:pos="284"/>
              </w:tabs>
              <w:ind w:left="36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Data &amp; Algorithmic Bias Score</w:t>
            </w:r>
            <w:r w:rsidDel="00000000" w:rsidR="00000000" w:rsidRPr="00000000">
              <w:rPr>
                <w:rFonts w:ascii="Arial" w:cs="Arial" w:eastAsia="Arial" w:hAnsi="Arial"/>
                <w:sz w:val="20"/>
                <w:szCs w:val="20"/>
                <w:rtl w:val="0"/>
              </w:rPr>
              <w:t xml:space="preserve">: Provides users with a quantitative measure to assess and articulate the bias within financial datasets and models.</w:t>
            </w:r>
          </w:p>
          <w:p w:rsidR="00000000" w:rsidDel="00000000" w:rsidP="00000000" w:rsidRDefault="00000000" w:rsidRPr="00000000" w14:paraId="00000210">
            <w:pPr>
              <w:numPr>
                <w:ilvl w:val="0"/>
                <w:numId w:val="1"/>
              </w:numPr>
              <w:tabs>
                <w:tab w:val="left" w:leader="none" w:pos="284"/>
              </w:tabs>
              <w:ind w:left="36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Regulatory Compliance</w:t>
            </w:r>
            <w:r w:rsidDel="00000000" w:rsidR="00000000" w:rsidRPr="00000000">
              <w:rPr>
                <w:rFonts w:ascii="Arial" w:cs="Arial" w:eastAsia="Arial" w:hAnsi="Arial"/>
                <w:sz w:val="20"/>
                <w:szCs w:val="20"/>
                <w:rtl w:val="0"/>
              </w:rPr>
              <w:t xml:space="preserve">: Assures that data, models, and interpretations align with current regulations, satisfying the diverse explainability needs of financial stakeholders. The solution will be specifically tailored for the European financial market, ensuring adherence to GDPR, EBA guidelines, and the EU AI Act.</w:t>
            </w:r>
          </w:p>
          <w:p w:rsidR="00000000" w:rsidDel="00000000" w:rsidP="00000000" w:rsidRDefault="00000000" w:rsidRPr="00000000" w14:paraId="00000211">
            <w:pPr>
              <w:numPr>
                <w:ilvl w:val="0"/>
                <w:numId w:val="1"/>
              </w:numPr>
              <w:tabs>
                <w:tab w:val="left" w:leader="none" w:pos="284"/>
              </w:tabs>
              <w:ind w:left="36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High level report</w:t>
            </w:r>
            <w:r w:rsidDel="00000000" w:rsidR="00000000" w:rsidRPr="00000000">
              <w:rPr>
                <w:rFonts w:ascii="Arial" w:cs="Arial" w:eastAsia="Arial" w:hAnsi="Arial"/>
                <w:sz w:val="20"/>
                <w:szCs w:val="20"/>
                <w:rtl w:val="0"/>
              </w:rPr>
              <w:t xml:space="preserve">: Enables non-technical audiences to have high-level conclusions concerning the degree to which the AI model aligns with expert financial reasoning and relevant regulations. </w:t>
            </w:r>
          </w:p>
          <w:p w:rsidR="00000000" w:rsidDel="00000000" w:rsidP="00000000" w:rsidRDefault="00000000" w:rsidRPr="00000000" w14:paraId="00000212">
            <w:pPr>
              <w:numPr>
                <w:ilvl w:val="0"/>
                <w:numId w:val="1"/>
              </w:numPr>
              <w:tabs>
                <w:tab w:val="left" w:leader="none" w:pos="284"/>
              </w:tabs>
              <w:ind w:left="36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Detailed Documentation</w:t>
            </w:r>
            <w:r w:rsidDel="00000000" w:rsidR="00000000" w:rsidRPr="00000000">
              <w:rPr>
                <w:rFonts w:ascii="Arial" w:cs="Arial" w:eastAsia="Arial" w:hAnsi="Arial"/>
                <w:sz w:val="20"/>
                <w:szCs w:val="20"/>
                <w:rtl w:val="0"/>
              </w:rPr>
              <w:t xml:space="preserve">: Allows users comprehensive access to documentation regarding data usage, code development, and innovative analytical and visualization tools.</w:t>
            </w:r>
          </w:p>
          <w:p w:rsidR="00000000" w:rsidDel="00000000" w:rsidP="00000000" w:rsidRDefault="00000000" w:rsidRPr="00000000" w14:paraId="00000213">
            <w:pPr>
              <w:tabs>
                <w:tab w:val="left" w:leader="none" w:pos="284"/>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tool significantly advances the field of XAI by integrating state-of-the-art techniques that effectively manage complex data and address bias, areas where existing methods often fall short.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tabs>
                <w:tab w:val="left" w:leader="none" w:pos="284"/>
              </w:tabs>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2. EXPECTED IMPACT</w:t>
            </w:r>
            <w:r w:rsidDel="00000000" w:rsidR="00000000" w:rsidRPr="00000000">
              <w:rPr>
                <w:rtl w:val="0"/>
              </w:rPr>
            </w:r>
          </w:p>
        </w:tc>
      </w:tr>
      <w:tr>
        <w:trPr>
          <w:cantSplit w:val="0"/>
          <w:trHeight w:val="8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tabs>
                <w:tab w:val="left" w:leader="none" w:pos="284"/>
              </w:tabs>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2.1</w:t>
              <w:tab/>
              <w:t xml:space="preserve"> DESCRIBE WHO AND/ OR WHAT WILL BENEFIT, HOW, WHEN AND TO WHICH EXTENT</w:t>
            </w:r>
          </w:p>
          <w:p w:rsidR="00000000" w:rsidDel="00000000" w:rsidP="00000000" w:rsidRDefault="00000000" w:rsidRPr="00000000" w14:paraId="0000021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CIG will have a major impact in all of the nine primary scientific, economic/technological and societal Key-Impact Pathways of Europe, both in the short and long run. It will impactall larger European banks, Fintechs across the EU, government agencies (ECB, BIS) and the end-user. We have substantial preliminary interest specifically from the ECB and BIS on such a tool and will work with them over the next three years.</w:t>
            </w:r>
          </w:p>
          <w:p w:rsidR="00000000" w:rsidDel="00000000" w:rsidP="00000000" w:rsidRDefault="00000000" w:rsidRPr="00000000" w14:paraId="00000217">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Economic and technological Impact</w:t>
            </w:r>
          </w:p>
          <w:p w:rsidR="00000000" w:rsidDel="00000000" w:rsidP="00000000" w:rsidRDefault="00000000" w:rsidRPr="00000000" w14:paraId="0000021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Short-Term Perspective (within 12 months):</w:t>
            </w:r>
          </w:p>
          <w:p w:rsidR="00000000" w:rsidDel="00000000" w:rsidP="00000000" w:rsidRDefault="00000000" w:rsidRPr="00000000" w14:paraId="00000219">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Novel, audience-specific visualisations of explanations.</w:t>
            </w:r>
            <w:r w:rsidDel="00000000" w:rsidR="00000000" w:rsidRPr="00000000">
              <w:rPr>
                <w:rFonts w:ascii="Arial" w:cs="Arial" w:eastAsia="Arial" w:hAnsi="Arial"/>
                <w:sz w:val="20"/>
                <w:szCs w:val="20"/>
                <w:rtl w:val="0"/>
              </w:rPr>
              <w:t xml:space="preserve"> (BIS IT team, ECB AI team) </w:t>
            </w:r>
          </w:p>
          <w:p w:rsidR="00000000" w:rsidDel="00000000" w:rsidP="00000000" w:rsidRDefault="00000000" w:rsidRPr="00000000" w14:paraId="0000021A">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Scalable application deployment.</w:t>
            </w:r>
            <w:r w:rsidDel="00000000" w:rsidR="00000000" w:rsidRPr="00000000">
              <w:rPr>
                <w:rFonts w:ascii="Arial" w:cs="Arial" w:eastAsia="Arial" w:hAnsi="Arial"/>
                <w:sz w:val="20"/>
                <w:szCs w:val="20"/>
                <w:rtl w:val="0"/>
              </w:rPr>
              <w:t xml:space="preserve"> The CIG will integrate XAI methods that are scalable and can handle correlated input features (European Fintechs, Banks, e.g. ING).</w:t>
            </w:r>
          </w:p>
          <w:p w:rsidR="00000000" w:rsidDel="00000000" w:rsidP="00000000" w:rsidRDefault="00000000" w:rsidRPr="00000000" w14:paraId="0000021B">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advancements</w:t>
            </w:r>
            <w:r w:rsidDel="00000000" w:rsidR="00000000" w:rsidRPr="00000000">
              <w:rPr>
                <w:rFonts w:ascii="Arial" w:cs="Arial" w:eastAsia="Arial" w:hAnsi="Arial"/>
                <w:sz w:val="20"/>
                <w:szCs w:val="20"/>
                <w:rtl w:val="0"/>
              </w:rPr>
              <w:t xml:space="preserve">. The open-source nature of the toolkit will facilitate knowledge sharing and collaboration among researchers, developers, and practitioners, leading to the development of innovative XAI techniques.</w:t>
            </w:r>
          </w:p>
          <w:p w:rsidR="00000000" w:rsidDel="00000000" w:rsidP="00000000" w:rsidRDefault="00000000" w:rsidRPr="00000000" w14:paraId="0000021C">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Visual Analytics Framework</w:t>
            </w:r>
            <w:r w:rsidDel="00000000" w:rsidR="00000000" w:rsidRPr="00000000">
              <w:rPr>
                <w:rFonts w:ascii="Arial" w:cs="Arial" w:eastAsia="Arial" w:hAnsi="Arial"/>
                <w:sz w:val="20"/>
                <w:szCs w:val="20"/>
                <w:rtl w:val="0"/>
              </w:rPr>
              <w:t xml:space="preserve">. The VA tool will enable different users to understand: the data pre-processing, the bias mitigation strategies, the feature selection process, and ultimately the training and testing of the AI-based system. </w:t>
            </w:r>
          </w:p>
          <w:p w:rsidR="00000000" w:rsidDel="00000000" w:rsidP="00000000" w:rsidRDefault="00000000" w:rsidRPr="00000000" w14:paraId="0000021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Long-Term Perspective (within 24 - 36 month): Sustained and Expansive Impacts in Finance</w:t>
            </w:r>
          </w:p>
          <w:p w:rsidR="00000000" w:rsidDel="00000000" w:rsidP="00000000" w:rsidRDefault="00000000" w:rsidRPr="00000000" w14:paraId="0000021E">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Setting New XAI Standards</w:t>
            </w:r>
            <w:r w:rsidDel="00000000" w:rsidR="00000000" w:rsidRPr="00000000">
              <w:rPr>
                <w:rFonts w:ascii="Arial" w:cs="Arial" w:eastAsia="Arial" w:hAnsi="Arial"/>
                <w:sz w:val="20"/>
                <w:szCs w:val="20"/>
                <w:rtl w:val="0"/>
              </w:rPr>
              <w:t xml:space="preserve">: The guidelines and models developed for fairness, and explainability will likely become industry standards. Financial technology firms will adhere to these models, ensuring a consistent level of AI transparency across the sector.</w:t>
            </w:r>
          </w:p>
          <w:p w:rsidR="00000000" w:rsidDel="00000000" w:rsidP="00000000" w:rsidRDefault="00000000" w:rsidRPr="00000000" w14:paraId="0000021F">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Novel, domain-specific bias detection and mitigation techniques.</w:t>
            </w:r>
            <w:r w:rsidDel="00000000" w:rsidR="00000000" w:rsidRPr="00000000">
              <w:rPr>
                <w:rFonts w:ascii="Arial" w:cs="Arial" w:eastAsia="Arial" w:hAnsi="Arial"/>
                <w:sz w:val="20"/>
                <w:szCs w:val="20"/>
                <w:rtl w:val="0"/>
              </w:rPr>
              <w:t xml:space="preserve"> Defining a framework for bias detection and mitigation in AI-driven decisions is to ensure fairness and integrity. Financial data is influenced by a myriad of socio-economic factors that need to be unbiased. </w:t>
            </w:r>
          </w:p>
          <w:p w:rsidR="00000000" w:rsidDel="00000000" w:rsidP="00000000" w:rsidRDefault="00000000" w:rsidRPr="00000000" w14:paraId="00000220">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Innovative Financial Tools</w:t>
            </w:r>
            <w:r w:rsidDel="00000000" w:rsidR="00000000" w:rsidRPr="00000000">
              <w:rPr>
                <w:rFonts w:ascii="Arial" w:cs="Arial" w:eastAsia="Arial" w:hAnsi="Arial"/>
                <w:sz w:val="20"/>
                <w:szCs w:val="20"/>
                <w:rtl w:val="0"/>
              </w:rPr>
              <w:t xml:space="preserve">: We anticipate 15 new AI-driven financial tools and 10 sustainable digital finance tools within three by the end of the Action as well as five potential IPR applications for unique methodologies in AI and sustainable finance.</w:t>
            </w:r>
          </w:p>
          <w:p w:rsidR="00000000" w:rsidDel="00000000" w:rsidP="00000000" w:rsidRDefault="00000000" w:rsidRPr="00000000" w14:paraId="00000221">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Investment Mobilization</w:t>
            </w:r>
            <w:r w:rsidDel="00000000" w:rsidR="00000000" w:rsidRPr="00000000">
              <w:rPr>
                <w:rFonts w:ascii="Arial" w:cs="Arial" w:eastAsia="Arial" w:hAnsi="Arial"/>
                <w:sz w:val="20"/>
                <w:szCs w:val="20"/>
                <w:rtl w:val="0"/>
              </w:rPr>
              <w:t xml:space="preserve">: The CIG will draw several millions in PPIs within five years. </w:t>
            </w:r>
          </w:p>
          <w:p w:rsidR="00000000" w:rsidDel="00000000" w:rsidP="00000000" w:rsidRDefault="00000000" w:rsidRPr="00000000" w14:paraId="00000222">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Cost Savings in Compliance and Risk Managemen</w:t>
            </w:r>
            <w:r w:rsidDel="00000000" w:rsidR="00000000" w:rsidRPr="00000000">
              <w:rPr>
                <w:rFonts w:ascii="Arial" w:cs="Arial" w:eastAsia="Arial" w:hAnsi="Arial"/>
                <w:sz w:val="20"/>
                <w:szCs w:val="20"/>
                <w:rtl w:val="0"/>
              </w:rPr>
              <w:t xml:space="preserve">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rsidR="00000000" w:rsidDel="00000000" w:rsidP="00000000" w:rsidRDefault="00000000" w:rsidRPr="00000000" w14:paraId="00000223">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B. Societal Impact</w:t>
            </w:r>
            <w:r w:rsidDel="00000000" w:rsidR="00000000" w:rsidRPr="00000000">
              <w:rPr>
                <w:rtl w:val="0"/>
              </w:rPr>
            </w:r>
          </w:p>
          <w:p w:rsidR="00000000" w:rsidDel="00000000" w:rsidP="00000000" w:rsidRDefault="00000000" w:rsidRPr="00000000" w14:paraId="00000224">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Enhanced trust and transparency in the financial sector</w:t>
            </w:r>
            <w:r w:rsidDel="00000000" w:rsidR="00000000" w:rsidRPr="00000000">
              <w:rPr>
                <w:rFonts w:ascii="Arial" w:cs="Arial" w:eastAsia="Arial" w:hAnsi="Arial"/>
                <w:sz w:val="20"/>
                <w:szCs w:val="20"/>
                <w:rtl w:val="0"/>
              </w:rPr>
              <w:t xml:space="preserve">: The toolkit will facilitate informed decision-making among users, for a more trustworthy and transparent financial ecosystem.</w:t>
            </w:r>
          </w:p>
          <w:p w:rsidR="00000000" w:rsidDel="00000000" w:rsidP="00000000" w:rsidRDefault="00000000" w:rsidRPr="00000000" w14:paraId="00000225">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Compliance with regulations</w:t>
            </w:r>
            <w:r w:rsidDel="00000000" w:rsidR="00000000" w:rsidRPr="00000000">
              <w:rPr>
                <w:rFonts w:ascii="Arial" w:cs="Arial" w:eastAsia="Arial" w:hAnsi="Arial"/>
                <w:sz w:val="20"/>
                <w:szCs w:val="20"/>
                <w:rtl w:val="0"/>
              </w:rPr>
              <w:t xml:space="preserve">. The toolkit will provide clear guidance and tools for ensuring compliance with AI regulations, such as the EU AI Act.</w:t>
            </w:r>
          </w:p>
          <w:p w:rsidR="00000000" w:rsidDel="00000000" w:rsidP="00000000" w:rsidRDefault="00000000" w:rsidRPr="00000000" w14:paraId="0000022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Accountability and transparency in AI.</w:t>
            </w:r>
            <w:r w:rsidDel="00000000" w:rsidR="00000000" w:rsidRPr="00000000">
              <w:rPr>
                <w:rFonts w:ascii="Arial" w:cs="Arial" w:eastAsia="Arial" w:hAnsi="Arial"/>
                <w:sz w:val="20"/>
                <w:szCs w:val="20"/>
                <w:rtl w:val="0"/>
              </w:rPr>
              <w:t xml:space="preserve"> XAI will promote a culture of accountability and transparency in the use of AI, ensuring that AI systems are used responsibly and ethically.</w:t>
            </w:r>
          </w:p>
          <w:p w:rsidR="00000000" w:rsidDel="00000000" w:rsidP="00000000" w:rsidRDefault="00000000" w:rsidRPr="00000000" w14:paraId="00000227">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Fairness and Bias Mitigation.</w:t>
            </w:r>
            <w:r w:rsidDel="00000000" w:rsidR="00000000" w:rsidRPr="00000000">
              <w:rPr>
                <w:rFonts w:ascii="Arial" w:cs="Arial" w:eastAsia="Arial" w:hAnsi="Arial"/>
                <w:sz w:val="20"/>
                <w:szCs w:val="20"/>
                <w:rtl w:val="0"/>
              </w:rPr>
              <w:t xml:space="preserve"> Higher transparency facilitated by XAI contributes to increased awareness of potential biases, reinforcing a commitment to fairness in AI applications. </w:t>
            </w:r>
          </w:p>
          <w:p w:rsidR="00000000" w:rsidDel="00000000" w:rsidP="00000000" w:rsidRDefault="00000000" w:rsidRPr="00000000" w14:paraId="00000228">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 Scientific Impact </w:t>
            </w:r>
            <w:r w:rsidDel="00000000" w:rsidR="00000000" w:rsidRPr="00000000">
              <w:rPr>
                <w:rtl w:val="0"/>
              </w:rPr>
            </w:r>
          </w:p>
          <w:p w:rsidR="00000000" w:rsidDel="00000000" w:rsidP="00000000" w:rsidRDefault="00000000" w:rsidRPr="00000000" w14:paraId="00000229">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Addressing EU Policy Priorities and Global Challenges through Research and Innovation: </w:t>
            </w:r>
            <w:r w:rsidDel="00000000" w:rsidR="00000000" w:rsidRPr="00000000">
              <w:rPr>
                <w:rFonts w:ascii="Arial" w:cs="Arial" w:eastAsia="Arial" w:hAnsi="Arial"/>
                <w:sz w:val="20"/>
                <w:szCs w:val="20"/>
                <w:rtl w:val="0"/>
              </w:rPr>
              <w:t xml:space="preserve">By emphasising XAI and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r w:rsidDel="00000000" w:rsidR="00000000" w:rsidRPr="00000000">
              <w:rPr>
                <w:rtl w:val="0"/>
              </w:rPr>
            </w:r>
          </w:p>
          <w:p w:rsidR="00000000" w:rsidDel="00000000" w:rsidP="00000000" w:rsidRDefault="00000000" w:rsidRPr="00000000" w14:paraId="0000022A">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Scientific output: </w:t>
            </w:r>
            <w:r w:rsidDel="00000000" w:rsidR="00000000" w:rsidRPr="00000000">
              <w:rPr>
                <w:rFonts w:ascii="Arial" w:cs="Arial" w:eastAsia="Arial" w:hAnsi="Arial"/>
                <w:sz w:val="20"/>
                <w:szCs w:val="20"/>
                <w:rtl w:val="0"/>
              </w:rPr>
              <w:t xml:space="preserve">The CIG will produce several scientific papers on XAI and their implementation in the industry. A target journal is e.g. The Journal of Financial Innovation.</w:t>
            </w:r>
          </w:p>
          <w:p w:rsidR="00000000" w:rsidDel="00000000" w:rsidP="00000000" w:rsidRDefault="00000000" w:rsidRPr="00000000" w14:paraId="0000022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These benefits will realise progressively with immediate impacts seen in the form of enhanced regulatory compliance and increased confidence in AI-driven financial tools. Long-term benefits will include more robust financial markets, informed regulatory frameworks, and a more AI-literate society.</w:t>
            </w:r>
          </w:p>
          <w:p w:rsidR="00000000" w:rsidDel="00000000" w:rsidP="00000000" w:rsidRDefault="00000000" w:rsidRPr="00000000" w14:paraId="0000022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D">
            <w:pPr>
              <w:tabs>
                <w:tab w:val="left" w:leader="none" w:pos="284"/>
              </w:tabs>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2.2 PLAN FOR EXPLOITATION</w:t>
            </w:r>
          </w:p>
          <w:p w:rsidR="00000000" w:rsidDel="00000000" w:rsidP="00000000" w:rsidRDefault="00000000" w:rsidRPr="00000000" w14:paraId="0000022E">
            <w:pPr>
              <w:tabs>
                <w:tab w:val="left" w:leader="none" w:pos="284"/>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Our network has </w:t>
            </w:r>
            <w:r w:rsidDel="00000000" w:rsidR="00000000" w:rsidRPr="00000000">
              <w:rPr>
                <w:rFonts w:ascii="Arial" w:cs="Arial" w:eastAsia="Arial" w:hAnsi="Arial"/>
                <w:b w:val="1"/>
                <w:sz w:val="20"/>
                <w:szCs w:val="20"/>
                <w:rtl w:val="0"/>
              </w:rPr>
              <w:t xml:space="preserve">substantial connections with industry</w:t>
            </w:r>
            <w:r w:rsidDel="00000000" w:rsidR="00000000" w:rsidRPr="00000000">
              <w:rPr>
                <w:rFonts w:ascii="Arial" w:cs="Arial" w:eastAsia="Arial" w:hAnsi="Arial"/>
                <w:sz w:val="20"/>
                <w:szCs w:val="20"/>
                <w:rtl w:val="0"/>
              </w:rPr>
              <w:t xml:space="preserve">, such as the Global Analytics and market risk teams at ING, the AI supervisory team at the European Central Bank, the IT team at BIS, the risk analytics teams at UBS and Deutsche Bank, and is well integrated into the </w:t>
            </w:r>
            <w:r w:rsidDel="00000000" w:rsidR="00000000" w:rsidRPr="00000000">
              <w:rPr>
                <w:rFonts w:ascii="Arial" w:cs="Arial" w:eastAsia="Arial" w:hAnsi="Arial"/>
                <w:b w:val="1"/>
                <w:sz w:val="20"/>
                <w:szCs w:val="20"/>
                <w:rtl w:val="0"/>
              </w:rPr>
              <w:t xml:space="preserve">European academia-industry networks</w:t>
            </w:r>
            <w:r w:rsidDel="00000000" w:rsidR="00000000" w:rsidRPr="00000000">
              <w:rPr>
                <w:rFonts w:ascii="Arial" w:cs="Arial" w:eastAsia="Arial" w:hAnsi="Arial"/>
                <w:sz w:val="20"/>
                <w:szCs w:val="20"/>
                <w:rtl w:val="0"/>
              </w:rPr>
              <w:t xml:space="preserve">, such as a European MSCA PhD and Research Programme on Digital Finance, the European Consortium on Mathematics for Industry, EIT Digital, and </w:t>
            </w:r>
            <w:r w:rsidDel="00000000" w:rsidR="00000000" w:rsidRPr="00000000">
              <w:rPr>
                <w:rFonts w:ascii="Arial" w:cs="Arial" w:eastAsia="Arial" w:hAnsi="Arial"/>
                <w:b w:val="1"/>
                <w:sz w:val="20"/>
                <w:szCs w:val="20"/>
                <w:rtl w:val="0"/>
              </w:rPr>
              <w:t xml:space="preserve">European industry and consumer associations</w:t>
            </w:r>
            <w:r w:rsidDel="00000000" w:rsidR="00000000" w:rsidRPr="00000000">
              <w:rPr>
                <w:rFonts w:ascii="Arial" w:cs="Arial" w:eastAsia="Arial" w:hAnsi="Arial"/>
                <w:sz w:val="20"/>
                <w:szCs w:val="20"/>
                <w:rtl w:val="0"/>
              </w:rPr>
              <w:t xml:space="preserve"> such as several national Fintech and financial consumer association. Over the last year, a majority of them have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companies (in Germany, Switzerland, Italy) that have shown interest to commercially exploit a prototype.</w:t>
            </w:r>
          </w:p>
          <w:p w:rsidR="00000000" w:rsidDel="00000000" w:rsidP="00000000" w:rsidRDefault="00000000" w:rsidRPr="00000000" w14:paraId="0000022F">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Dissemination of research results and the XAI tool</w:t>
            </w:r>
            <w:r w:rsidDel="00000000" w:rsidR="00000000" w:rsidRPr="00000000">
              <w:rPr>
                <w:rFonts w:ascii="Arial" w:cs="Arial" w:eastAsia="Arial" w:hAnsi="Arial"/>
                <w:sz w:val="20"/>
                <w:szCs w:val="20"/>
                <w:rtl w:val="0"/>
              </w:rPr>
              <w:t xml:space="preserve">. Using the synergies of other European research consortia, the CIG members will organise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LinkedIn, blog, and Twitter. Newspapers, social media, and public demonstrations will be utilised to reach the public (e.g., one lab day and several public talks). Members of CIG have organised </w:t>
            </w:r>
            <w:r w:rsidDel="00000000" w:rsidR="00000000" w:rsidRPr="00000000">
              <w:rPr>
                <w:rFonts w:ascii="Arial" w:cs="Arial" w:eastAsia="Arial" w:hAnsi="Arial"/>
                <w:b w:val="1"/>
                <w:sz w:val="20"/>
                <w:szCs w:val="20"/>
                <w:rtl w:val="0"/>
              </w:rPr>
              <w:t xml:space="preserve">over 120 research and industry-focused conferences</w:t>
            </w:r>
            <w:r w:rsidDel="00000000" w:rsidR="00000000" w:rsidRPr="00000000">
              <w:rPr>
                <w:rFonts w:ascii="Arial" w:cs="Arial" w:eastAsia="Arial" w:hAnsi="Arial"/>
                <w:sz w:val="20"/>
                <w:szCs w:val="20"/>
                <w:rtl w:val="0"/>
              </w:rPr>
              <w:t xml:space="preserve">, workshops, and roundtable sessions, which were attended by </w:t>
            </w:r>
            <w:r w:rsidDel="00000000" w:rsidR="00000000" w:rsidRPr="00000000">
              <w:rPr>
                <w:rFonts w:ascii="Arial" w:cs="Arial" w:eastAsia="Arial" w:hAnsi="Arial"/>
                <w:b w:val="1"/>
                <w:sz w:val="20"/>
                <w:szCs w:val="20"/>
                <w:rtl w:val="0"/>
              </w:rPr>
              <w:t xml:space="preserve">over 6,000 individuals</w:t>
            </w:r>
            <w:r w:rsidDel="00000000" w:rsidR="00000000" w:rsidRPr="00000000">
              <w:rPr>
                <w:rFonts w:ascii="Arial" w:cs="Arial" w:eastAsia="Arial" w:hAnsi="Arial"/>
                <w:sz w:val="20"/>
                <w:szCs w:val="20"/>
                <w:rtl w:val="0"/>
              </w:rPr>
              <w:t xml:space="preserve"> from academia, industry, the regulatory community, and the general public (</w:t>
            </w:r>
            <w:hyperlink r:id="rId10">
              <w:r w:rsidDel="00000000" w:rsidR="00000000" w:rsidRPr="00000000">
                <w:rPr>
                  <w:rFonts w:ascii="Arial" w:cs="Arial" w:eastAsia="Arial" w:hAnsi="Arial"/>
                  <w:color w:val="263264"/>
                  <w:sz w:val="20"/>
                  <w:szCs w:val="20"/>
                  <w:u w:val="single"/>
                  <w:rtl w:val="0"/>
                </w:rPr>
                <w:t xml:space="preserve">https://www.meetup.com/Fintech</w:t>
              </w:r>
            </w:hyperlink>
            <w:r w:rsidDel="00000000" w:rsidR="00000000" w:rsidRPr="00000000">
              <w:rPr>
                <w:rFonts w:ascii="Arial" w:cs="Arial" w:eastAsia="Arial" w:hAnsi="Arial"/>
                <w:sz w:val="20"/>
                <w:szCs w:val="20"/>
                <w:rtl w:val="0"/>
              </w:rPr>
              <w:t xml:space="preserve"> AI in Finance/ with </w:t>
            </w:r>
            <w:r w:rsidDel="00000000" w:rsidR="00000000" w:rsidRPr="00000000">
              <w:rPr>
                <w:rFonts w:ascii="Arial" w:cs="Arial" w:eastAsia="Arial" w:hAnsi="Arial"/>
                <w:b w:val="1"/>
                <w:sz w:val="20"/>
                <w:szCs w:val="20"/>
                <w:rtl w:val="0"/>
              </w:rPr>
              <w:t xml:space="preserve">2000 participants</w:t>
            </w:r>
            <w:r w:rsidDel="00000000" w:rsidR="00000000" w:rsidRPr="00000000">
              <w:rPr>
                <w:rFonts w:ascii="Arial" w:cs="Arial" w:eastAsia="Arial" w:hAnsi="Arial"/>
                <w:sz w:val="20"/>
                <w:szCs w:val="20"/>
                <w:rtl w:val="0"/>
              </w:rPr>
              <w:t xml:space="preserve">). We will use </w:t>
            </w:r>
            <w:hyperlink r:id="rId11">
              <w:r w:rsidDel="00000000" w:rsidR="00000000" w:rsidRPr="00000000">
                <w:rPr>
                  <w:rFonts w:ascii="Arial" w:cs="Arial" w:eastAsia="Arial" w:hAnsi="Arial"/>
                  <w:color w:val="263264"/>
                  <w:sz w:val="20"/>
                  <w:szCs w:val="20"/>
                  <w:u w:val="single"/>
                  <w:rtl w:val="0"/>
                </w:rPr>
                <w:t xml:space="preserve">https://www.alphagalileo.org/en-gb/</w:t>
              </w:r>
            </w:hyperlink>
            <w:r w:rsidDel="00000000" w:rsidR="00000000" w:rsidRPr="00000000">
              <w:rPr>
                <w:rFonts w:ascii="Arial" w:cs="Arial" w:eastAsia="Arial" w:hAnsi="Arial"/>
                <w:sz w:val="20"/>
                <w:szCs w:val="20"/>
                <w:rtl w:val="0"/>
              </w:rPr>
              <w:t xml:space="preserve"> to </w:t>
            </w:r>
            <w:r w:rsidDel="00000000" w:rsidR="00000000" w:rsidRPr="00000000">
              <w:rPr>
                <w:rFonts w:ascii="Arial" w:cs="Arial" w:eastAsia="Arial" w:hAnsi="Arial"/>
                <w:b w:val="1"/>
                <w:sz w:val="20"/>
                <w:szCs w:val="20"/>
                <w:rtl w:val="0"/>
              </w:rPr>
              <w:t xml:space="preserve">disseminate significant findings to 5,000 journalists and potentially 2 million consumers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rFonts w:ascii="Arial" w:cs="Arial" w:eastAsia="Arial" w:hAnsi="Arial"/>
                <w:b w:val="1"/>
                <w:sz w:val="20"/>
                <w:szCs w:val="20"/>
                <w:rtl w:val="0"/>
              </w:rPr>
              <w:t xml:space="preserve">industry community will be reached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31">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Exploitation of results</w:t>
            </w:r>
            <w:r w:rsidDel="00000000" w:rsidR="00000000" w:rsidRPr="00000000">
              <w:rPr>
                <w:rFonts w:ascii="Arial" w:cs="Arial" w:eastAsia="Arial" w:hAnsi="Arial"/>
                <w:sz w:val="20"/>
                <w:szCs w:val="20"/>
                <w:rtl w:val="0"/>
              </w:rPr>
              <w:t xml:space="preserve">. The topics within this CIG are crucial for the European Finance industry to be able </w:t>
            </w:r>
            <w:r w:rsidDel="00000000" w:rsidR="00000000" w:rsidRPr="00000000">
              <w:rPr>
                <w:rFonts w:ascii="Arial" w:cs="Arial" w:eastAsia="Arial" w:hAnsi="Arial"/>
                <w:b w:val="1"/>
                <w:sz w:val="20"/>
                <w:szCs w:val="20"/>
                <w:rtl w:val="0"/>
              </w:rPr>
              <w:t xml:space="preserve">to compete on a global scale within the next decade</w:t>
            </w:r>
            <w:r w:rsidDel="00000000" w:rsidR="00000000" w:rsidRPr="00000000">
              <w:rPr>
                <w:rFonts w:ascii="Arial" w:cs="Arial" w:eastAsia="Arial" w:hAnsi="Arial"/>
                <w:sz w:val="20"/>
                <w:szCs w:val="20"/>
                <w:rtl w:val="0"/>
              </w:rPr>
              <w:t xml:space="preserve"> hence the exploitation methods envisioned are:</w:t>
            </w:r>
          </w:p>
          <w:p w:rsidR="00000000" w:rsidDel="00000000" w:rsidP="00000000" w:rsidRDefault="00000000" w:rsidRPr="00000000" w14:paraId="00000232">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Further internal research</w:t>
            </w:r>
            <w:r w:rsidDel="00000000" w:rsidR="00000000" w:rsidRPr="00000000">
              <w:rPr>
                <w:rFonts w:ascii="Arial" w:cs="Arial" w:eastAsia="Arial" w:hAnsi="Arial"/>
                <w:sz w:val="20"/>
                <w:szCs w:val="20"/>
                <w:rtl w:val="0"/>
              </w:rPr>
              <w:t xml:space="preserve">. Results will feed into subsequent research in the fields of ML for industry and computer science, also outside Finance.</w:t>
            </w:r>
          </w:p>
          <w:p w:rsidR="00000000" w:rsidDel="00000000" w:rsidP="00000000" w:rsidRDefault="00000000" w:rsidRPr="00000000" w14:paraId="00000233">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Collaborative research</w:t>
            </w:r>
            <w:r w:rsidDel="00000000" w:rsidR="00000000" w:rsidRPr="00000000">
              <w:rPr>
                <w:rFonts w:ascii="Arial" w:cs="Arial" w:eastAsia="Arial" w:hAnsi="Arial"/>
                <w:sz w:val="20"/>
                <w:szCs w:val="20"/>
                <w:rtl w:val="0"/>
              </w:rPr>
              <w:t xml:space="preserve">. The results will help shape future collaborative research, such as via an Eureka application, a new COST Action and an EU H2020 Widening application, as agreed upon by all CIG members.</w:t>
            </w:r>
          </w:p>
          <w:p w:rsidR="00000000" w:rsidDel="00000000" w:rsidP="00000000" w:rsidRDefault="00000000" w:rsidRPr="00000000" w14:paraId="00000234">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Collaborative, industry-focused projects</w:t>
            </w:r>
            <w:r w:rsidDel="00000000" w:rsidR="00000000" w:rsidRPr="00000000">
              <w:rPr>
                <w:rFonts w:ascii="Arial" w:cs="Arial" w:eastAsia="Arial" w:hAnsi="Arial"/>
                <w:sz w:val="20"/>
                <w:szCs w:val="20"/>
                <w:rtl w:val="0"/>
              </w:rPr>
              <w:t xml:space="preserve">. Our findings result in a </w:t>
            </w:r>
            <w:r w:rsidDel="00000000" w:rsidR="00000000" w:rsidRPr="00000000">
              <w:rPr>
                <w:rFonts w:ascii="Arial" w:cs="Arial" w:eastAsia="Arial" w:hAnsi="Arial"/>
                <w:b w:val="1"/>
                <w:sz w:val="20"/>
                <w:szCs w:val="20"/>
                <w:rtl w:val="0"/>
              </w:rPr>
              <w:t xml:space="preserve">prototype and multiple use cases</w:t>
            </w:r>
            <w:r w:rsidDel="00000000" w:rsidR="00000000" w:rsidRPr="00000000">
              <w:rPr>
                <w:rFonts w:ascii="Arial" w:cs="Arial" w:eastAsia="Arial" w:hAnsi="Arial"/>
                <w:sz w:val="20"/>
                <w:szCs w:val="20"/>
                <w:rtl w:val="0"/>
              </w:rPr>
              <w:t xml:space="preserve">. In the sequel, they will need to be refined and adapted to the industry's shifting requirements. Together with industry, CIG members will seek international funding for additional projects.</w:t>
            </w:r>
          </w:p>
          <w:p w:rsidR="00000000" w:rsidDel="00000000" w:rsidP="00000000" w:rsidRDefault="00000000" w:rsidRPr="00000000" w14:paraId="00000235">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Product development</w:t>
            </w:r>
            <w:r w:rsidDel="00000000" w:rsidR="00000000" w:rsidRPr="00000000">
              <w:rPr>
                <w:rFonts w:ascii="Arial" w:cs="Arial" w:eastAsia="Arial" w:hAnsi="Arial"/>
                <w:sz w:val="20"/>
                <w:szCs w:val="20"/>
                <w:rtl w:val="0"/>
              </w:rPr>
              <w:t xml:space="preserve">. The CIG will result in o</w:t>
            </w:r>
            <w:r w:rsidDel="00000000" w:rsidR="00000000" w:rsidRPr="00000000">
              <w:rPr>
                <w:rFonts w:ascii="Arial" w:cs="Arial" w:eastAsia="Arial" w:hAnsi="Arial"/>
                <w:b w:val="1"/>
                <w:sz w:val="20"/>
                <w:szCs w:val="20"/>
                <w:rtl w:val="0"/>
              </w:rPr>
              <w:t xml:space="preserve">ne proof-of-concept solution for the industry-specific requirements</w:t>
            </w:r>
            <w:r w:rsidDel="00000000" w:rsidR="00000000" w:rsidRPr="00000000">
              <w:rPr>
                <w:rFonts w:ascii="Arial" w:cs="Arial" w:eastAsia="Arial" w:hAnsi="Arial"/>
                <w:sz w:val="20"/>
                <w:szCs w:val="20"/>
                <w:rtl w:val="0"/>
              </w:rPr>
              <w:t xml:space="preserve"> for a domain-specific XAI tool. </w:t>
            </w:r>
            <w:r w:rsidDel="00000000" w:rsidR="00000000" w:rsidRPr="00000000">
              <w:rPr>
                <w:rFonts w:ascii="Arial" w:cs="Arial" w:eastAsia="Arial" w:hAnsi="Arial"/>
                <w:b w:val="1"/>
                <w:sz w:val="20"/>
                <w:szCs w:val="20"/>
                <w:rtl w:val="0"/>
              </w:rPr>
              <w:t xml:space="preserve">These will be transformed into actual products by industry</w:t>
            </w:r>
            <w:r w:rsidDel="00000000" w:rsidR="00000000" w:rsidRPr="00000000">
              <w:rPr>
                <w:rFonts w:ascii="Arial" w:cs="Arial" w:eastAsia="Arial" w:hAnsi="Arial"/>
                <w:sz w:val="20"/>
                <w:szCs w:val="20"/>
                <w:rtl w:val="0"/>
              </w:rPr>
              <w:t xml:space="preserve">, which necessitates ongoing cooperation.</w:t>
            </w:r>
          </w:p>
          <w:p w:rsidR="00000000" w:rsidDel="00000000" w:rsidP="00000000" w:rsidRDefault="00000000" w:rsidRPr="00000000" w14:paraId="0000023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Education</w:t>
            </w:r>
            <w:r w:rsidDel="00000000" w:rsidR="00000000" w:rsidRPr="00000000">
              <w:rPr>
                <w:rFonts w:ascii="Arial" w:cs="Arial" w:eastAsia="Arial" w:hAnsi="Arial"/>
                <w:sz w:val="20"/>
                <w:szCs w:val="20"/>
                <w:rtl w:val="0"/>
              </w:rPr>
              <w:t xml:space="preserve">. The output of research will </w:t>
            </w:r>
            <w:r w:rsidDel="00000000" w:rsidR="00000000" w:rsidRPr="00000000">
              <w:rPr>
                <w:rFonts w:ascii="Arial" w:cs="Arial" w:eastAsia="Arial" w:hAnsi="Arial"/>
                <w:b w:val="1"/>
                <w:sz w:val="20"/>
                <w:szCs w:val="20"/>
                <w:rtl w:val="0"/>
              </w:rPr>
              <w:t xml:space="preserve">feed back into education, e.g. via the MSCA Doctoral network on Digital Finance and EIT Digital</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7">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Standardisation</w:t>
            </w:r>
            <w:r w:rsidDel="00000000" w:rsidR="00000000" w:rsidRPr="00000000">
              <w:rPr>
                <w:rFonts w:ascii="Arial" w:cs="Arial" w:eastAsia="Arial" w:hAnsi="Arial"/>
                <w:sz w:val="20"/>
                <w:szCs w:val="20"/>
                <w:rtl w:val="0"/>
              </w:rPr>
              <w:t xml:space="preserve">. The CIG research will produce a standardised framework for a XAI tool tailored to EU regulatory needs </w:t>
            </w:r>
            <w:r w:rsidDel="00000000" w:rsidR="00000000" w:rsidRPr="00000000">
              <w:rPr>
                <w:rFonts w:ascii="Arial" w:cs="Arial" w:eastAsia="Arial" w:hAnsi="Arial"/>
                <w:b w:val="1"/>
                <w:sz w:val="20"/>
                <w:szCs w:val="20"/>
                <w:rtl w:val="0"/>
              </w:rPr>
              <w:t xml:space="preserve">based on the Data Hub of the EU Digital Finance Platform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8">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Exploitation across industries</w:t>
            </w:r>
            <w:r w:rsidDel="00000000" w:rsidR="00000000" w:rsidRPr="00000000">
              <w:rPr>
                <w:rFonts w:ascii="Arial" w:cs="Arial" w:eastAsia="Arial" w:hAnsi="Arial"/>
                <w:sz w:val="20"/>
                <w:szCs w:val="20"/>
                <w:rtl w:val="0"/>
              </w:rPr>
              <w:t xml:space="preserve">. Due to the fundamental methods and techniques (ML, AI, RL) we employ, our outcomes will </w:t>
            </w:r>
            <w:r w:rsidDel="00000000" w:rsidR="00000000" w:rsidRPr="00000000">
              <w:rPr>
                <w:rFonts w:ascii="Arial" w:cs="Arial" w:eastAsia="Arial" w:hAnsi="Arial"/>
                <w:b w:val="1"/>
                <w:sz w:val="20"/>
                <w:szCs w:val="20"/>
                <w:rtl w:val="0"/>
              </w:rPr>
              <w:t xml:space="preserve">not only benefit the Finance industry, but also a number of other industries</w:t>
            </w:r>
            <w:r w:rsidDel="00000000" w:rsidR="00000000" w:rsidRPr="00000000">
              <w:rPr>
                <w:rFonts w:ascii="Arial" w:cs="Arial" w:eastAsia="Arial" w:hAnsi="Arial"/>
                <w:sz w:val="20"/>
                <w:szCs w:val="20"/>
                <w:rtl w:val="0"/>
              </w:rPr>
              <w:t xml:space="preserve">. A Policy paper will be beneficial to regulators (e.g. ECB). Over the past years, members of CIG have organised training and demonstrations for non-technical audiences (regulators, supervisors, and the general public, </w:t>
            </w:r>
            <w:r w:rsidDel="00000000" w:rsidR="00000000" w:rsidRPr="00000000">
              <w:rPr>
                <w:rFonts w:ascii="Arial" w:cs="Arial" w:eastAsia="Arial" w:hAnsi="Arial"/>
                <w:b w:val="1"/>
                <w:sz w:val="20"/>
                <w:szCs w:val="20"/>
                <w:rtl w:val="0"/>
              </w:rPr>
              <w:t xml:space="preserve">including all 28 European regulatory authorities</w:t>
            </w:r>
            <w:r w:rsidDel="00000000" w:rsidR="00000000" w:rsidRPr="00000000">
              <w:rPr>
                <w:rFonts w:ascii="Arial" w:cs="Arial" w:eastAsia="Arial" w:hAnsi="Arial"/>
                <w:sz w:val="20"/>
                <w:szCs w:val="20"/>
                <w:rtl w:val="0"/>
              </w:rPr>
              <w:t xml:space="preserve">) through EU-funded projects (</w:t>
            </w:r>
            <w:hyperlink r:id="rId12">
              <w:r w:rsidDel="00000000" w:rsidR="00000000" w:rsidRPr="00000000">
                <w:rPr>
                  <w:rFonts w:ascii="Arial" w:cs="Arial" w:eastAsia="Arial" w:hAnsi="Arial"/>
                  <w:color w:val="263264"/>
                  <w:sz w:val="20"/>
                  <w:szCs w:val="20"/>
                  <w:u w:val="single"/>
                  <w:rtl w:val="0"/>
                </w:rPr>
                <w:t xml:space="preserve">https://fintech-ho2020.eu/</w:t>
              </w:r>
            </w:hyperlink>
            <w:r w:rsidDel="00000000" w:rsidR="00000000" w:rsidRPr="00000000">
              <w:rPr>
                <w:rFonts w:ascii="Arial" w:cs="Arial" w:eastAsia="Arial" w:hAnsi="Arial"/>
                <w:sz w:val="20"/>
                <w:szCs w:val="20"/>
                <w:rtl w:val="0"/>
              </w:rPr>
              <w:t xml:space="preserve">). These contacts will be actively maintained.</w:t>
            </w:r>
          </w:p>
          <w:p w:rsidR="00000000" w:rsidDel="00000000" w:rsidP="00000000" w:rsidRDefault="00000000" w:rsidRPr="00000000" w14:paraId="00000239">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Barriers to exploitation and how we address them</w:t>
            </w:r>
            <w:r w:rsidDel="00000000" w:rsidR="00000000" w:rsidRPr="00000000">
              <w:rPr>
                <w:rFonts w:ascii="Arial" w:cs="Arial" w:eastAsia="Arial" w:hAnsi="Arial"/>
                <w:sz w:val="20"/>
                <w:szCs w:val="20"/>
                <w:rtl w:val="0"/>
              </w:rPr>
              <w:t xml:space="preserve">. Barriers to exploitation exist: Inadequate financing to go from prototype to business product. Given the </w:t>
            </w:r>
            <w:r w:rsidDel="00000000" w:rsidR="00000000" w:rsidRPr="00000000">
              <w:rPr>
                <w:rFonts w:ascii="Arial" w:cs="Arial" w:eastAsia="Arial" w:hAnsi="Arial"/>
                <w:b w:val="1"/>
                <w:sz w:val="20"/>
                <w:szCs w:val="20"/>
                <w:rtl w:val="0"/>
              </w:rPr>
              <w:t xml:space="preserve">substantial amount of VC funding</w:t>
            </w:r>
            <w:r w:rsidDel="00000000" w:rsidR="00000000" w:rsidRPr="00000000">
              <w:rPr>
                <w:rFonts w:ascii="Arial" w:cs="Arial" w:eastAsia="Arial" w:hAnsi="Arial"/>
                <w:sz w:val="20"/>
                <w:szCs w:val="20"/>
                <w:rtl w:val="0"/>
              </w:rPr>
              <w:t xml:space="preserve"> that goes into XAI, this is extremely unlikely. We will begin with a </w:t>
            </w:r>
            <w:r w:rsidDel="00000000" w:rsidR="00000000" w:rsidRPr="00000000">
              <w:rPr>
                <w:rFonts w:ascii="Arial" w:cs="Arial" w:eastAsia="Arial" w:hAnsi="Arial"/>
                <w:b w:val="1"/>
                <w:sz w:val="20"/>
                <w:szCs w:val="20"/>
                <w:rtl w:val="0"/>
              </w:rPr>
              <w:t xml:space="preserve">minimum viable product</w:t>
            </w:r>
            <w:r w:rsidDel="00000000" w:rsidR="00000000" w:rsidRPr="00000000">
              <w:rPr>
                <w:rFonts w:ascii="Arial" w:cs="Arial" w:eastAsia="Arial" w:hAnsi="Arial"/>
                <w:sz w:val="20"/>
                <w:szCs w:val="20"/>
                <w:rtl w:val="0"/>
              </w:rPr>
              <w:t xml:space="preserve"> and then scale up. </w:t>
            </w:r>
            <w:r w:rsidDel="00000000" w:rsidR="00000000" w:rsidRPr="00000000">
              <w:rPr>
                <w:rFonts w:ascii="Arial" w:cs="Arial" w:eastAsia="Arial" w:hAnsi="Arial"/>
                <w:b w:val="1"/>
                <w:sz w:val="20"/>
                <w:szCs w:val="20"/>
                <w:rtl w:val="0"/>
              </w:rPr>
              <w:t xml:space="preserve">All IP issues will be discussed well in advance of any new discoveries or commercializations</w:t>
            </w:r>
            <w:r w:rsidDel="00000000" w:rsidR="00000000" w:rsidRPr="00000000">
              <w:rPr>
                <w:rFonts w:ascii="Arial" w:cs="Arial" w:eastAsia="Arial" w:hAnsi="Arial"/>
                <w:sz w:val="20"/>
                <w:szCs w:val="20"/>
                <w:rtl w:val="0"/>
              </w:rPr>
              <w:t xml:space="preserve">. Industry and academia </w:t>
            </w:r>
            <w:r w:rsidDel="00000000" w:rsidR="00000000" w:rsidRPr="00000000">
              <w:rPr>
                <w:rFonts w:ascii="Arial" w:cs="Arial" w:eastAsia="Arial" w:hAnsi="Arial"/>
                <w:b w:val="1"/>
                <w:sz w:val="20"/>
                <w:szCs w:val="20"/>
                <w:rtl w:val="0"/>
              </w:rPr>
              <w:t xml:space="preserve">collaborate from day one</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sz w:val="20"/>
                <w:szCs w:val="20"/>
                <w:rtl w:val="0"/>
              </w:rPr>
              <w:t xml:space="preserve">all research is continuously validated by industry.</w:t>
            </w:r>
          </w:p>
          <w:p w:rsidR="00000000" w:rsidDel="00000000" w:rsidP="00000000" w:rsidRDefault="00000000" w:rsidRPr="00000000" w14:paraId="0000023A">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3B">
      <w:pPr>
        <w:rPr/>
      </w:pPr>
      <w:r w:rsidDel="00000000" w:rsidR="00000000" w:rsidRPr="00000000">
        <w:br w:type="page"/>
      </w:r>
      <w:r w:rsidDel="00000000" w:rsidR="00000000" w:rsidRPr="00000000">
        <w:rPr>
          <w:rtl w:val="0"/>
        </w:rPr>
      </w:r>
    </w:p>
    <w:tbl>
      <w:tblPr>
        <w:tblStyle w:val="Table4"/>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tabs>
                <w:tab w:val="left" w:leader="none" w:pos="284"/>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3. PLAN FOR IMPLEMENTING THE CIG</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3.1 WORK PLAN</w:t>
            </w:r>
          </w:p>
          <w:tbl>
            <w:tblPr>
              <w:tblStyle w:val="Table5"/>
              <w:tblW w:w="8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9"/>
              <w:gridCol w:w="1601"/>
              <w:gridCol w:w="3771"/>
              <w:gridCol w:w="1058"/>
              <w:gridCol w:w="578"/>
              <w:tblGridChange w:id="0">
                <w:tblGrid>
                  <w:gridCol w:w="1879"/>
                  <w:gridCol w:w="1601"/>
                  <w:gridCol w:w="3771"/>
                  <w:gridCol w:w="1058"/>
                  <w:gridCol w:w="578"/>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Bud-</w:t>
                  </w:r>
                </w:p>
                <w:p w:rsidR="00000000" w:rsidDel="00000000" w:rsidP="00000000" w:rsidRDefault="00000000" w:rsidRPr="00000000" w14:paraId="0000024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get </w:t>
                  </w:r>
                </w:p>
                <w:p w:rsidR="00000000" w:rsidDel="00000000" w:rsidP="00000000" w:rsidRDefault="00000000" w:rsidRPr="00000000" w14:paraId="00000244">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re-quired</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M1. Kick-Off Meeting, Strategic Plan and distribution of work</w:t>
                  </w:r>
                  <w:r w:rsidDel="00000000" w:rsidR="00000000" w:rsidRPr="00000000">
                    <w:rPr>
                      <w:rFonts w:ascii="Arial" w:cs="Arial" w:eastAsia="Arial" w:hAnsi="Arial"/>
                      <w:sz w:val="20"/>
                      <w:szCs w:val="20"/>
                      <w:rtl w:val="0"/>
                    </w:rPr>
                    <w:t xml:space="preserve">. Technical Roadmap, Concept of the XAI Tool, Stakeholder Engagement and Dissemination Strategy, Develop IP policy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November 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Deep understanding of AI, Machine Learning, and Visual Analytics </w:t>
                  </w:r>
                  <w:r w:rsidDel="00000000" w:rsidR="00000000" w:rsidRPr="00000000">
                    <w:rPr>
                      <w:rFonts w:ascii="Arial" w:cs="Arial" w:eastAsia="Arial" w:hAnsi="Arial"/>
                      <w:color w:val="000000"/>
                      <w:sz w:val="20"/>
                      <w:szCs w:val="20"/>
                      <w:rtl w:val="0"/>
                    </w:rPr>
                    <w:t xml:space="preserve">to outline the technological foundation and developmental milestones. </w:t>
                  </w:r>
                  <w:r w:rsidDel="00000000" w:rsidR="00000000" w:rsidRPr="00000000">
                    <w:rPr>
                      <w:rtl w:val="0"/>
                    </w:rPr>
                  </w:r>
                </w:p>
                <w:p w:rsidR="00000000" w:rsidDel="00000000" w:rsidP="00000000" w:rsidRDefault="00000000" w:rsidRPr="00000000" w14:paraId="00000248">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IP knowledge for AI tools </w:t>
                  </w:r>
                  <w:r w:rsidDel="00000000" w:rsidR="00000000" w:rsidRPr="00000000">
                    <w:rPr>
                      <w:rFonts w:ascii="Arial" w:cs="Arial" w:eastAsia="Arial" w:hAnsi="Arial"/>
                      <w:color w:val="000000"/>
                      <w:sz w:val="20"/>
                      <w:szCs w:val="20"/>
                      <w:rtl w:val="0"/>
                    </w:rPr>
                    <w:t xml:space="preserve">for the industry with regulatory components.</w:t>
                  </w:r>
                  <w:r w:rsidDel="00000000" w:rsidR="00000000" w:rsidRPr="00000000">
                    <w:rPr>
                      <w:rtl w:val="0"/>
                    </w:rPr>
                  </w:r>
                </w:p>
                <w:p w:rsidR="00000000" w:rsidDel="00000000" w:rsidP="00000000" w:rsidRDefault="00000000" w:rsidRPr="00000000" w14:paraId="00000249">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Engagement with EU regulators, industry and the end-user</w:t>
                  </w:r>
                  <w:r w:rsidDel="00000000" w:rsidR="00000000" w:rsidRPr="00000000">
                    <w:rPr>
                      <w:rtl w:val="0"/>
                    </w:rPr>
                  </w:r>
                </w:p>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Business</w:t>
                  </w:r>
                  <w:r w:rsidDel="00000000" w:rsidR="00000000" w:rsidRPr="00000000">
                    <w:rPr>
                      <w:rFonts w:ascii="Arial" w:cs="Arial" w:eastAsia="Arial" w:hAnsi="Arial"/>
                      <w:color w:val="000000"/>
                      <w:sz w:val="20"/>
                      <w:szCs w:val="20"/>
                      <w:rtl w:val="0"/>
                    </w:rPr>
                    <w:t xml:space="preserve">: Convert explainable AI tools in the form of a prototype and visual analytics platform to a </w:t>
                  </w:r>
                  <w:r w:rsidDel="00000000" w:rsidR="00000000" w:rsidRPr="00000000">
                    <w:rPr>
                      <w:rFonts w:ascii="Arial" w:cs="Arial" w:eastAsia="Arial" w:hAnsi="Arial"/>
                      <w:b w:val="1"/>
                      <w:color w:val="000000"/>
                      <w:sz w:val="20"/>
                      <w:szCs w:val="20"/>
                      <w:rtl w:val="0"/>
                    </w:rPr>
                    <w:t xml:space="preserve">business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Arial" w:cs="Arial" w:eastAsia="Arial" w:hAnsi="Arial"/>
                      <w:sz w:val="20"/>
                      <w:szCs w:val="20"/>
                    </w:rPr>
                  </w:pPr>
                  <w:r w:rsidDel="00000000" w:rsidR="00000000" w:rsidRPr="00000000">
                    <w:rPr>
                      <w:rFonts w:ascii="Arial" w:cs="Arial" w:eastAsia="Arial" w:hAnsi="Arial"/>
                      <w:sz w:val="20"/>
                      <w:szCs w:val="20"/>
                      <w:rtl w:val="0"/>
                    </w:rPr>
                    <w:t xml:space="preserve">JO, BHM, CS, JN, VB OF, IF, PS, GY, GT, 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WG1. XAI Tool Development and Technological Innovation.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WG Meeting, Berlin, January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Design knowledge for visual analytics products</w:t>
                  </w:r>
                  <w:r w:rsidDel="00000000" w:rsidR="00000000" w:rsidRPr="00000000">
                    <w:rPr>
                      <w:rFonts w:ascii="Arial" w:cs="Arial" w:eastAsia="Arial" w:hAnsi="Arial"/>
                      <w:color w:val="000000"/>
                      <w:sz w:val="20"/>
                      <w:szCs w:val="20"/>
                      <w:rtl w:val="0"/>
                    </w:rPr>
                    <w:t xml:space="preserve"> to finalize the design specifications for the XAI tool and identify key technological challenges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Arial" w:cs="Arial" w:eastAsia="Arial" w:hAnsi="Arial"/>
                      <w:sz w:val="20"/>
                      <w:szCs w:val="20"/>
                    </w:rPr>
                  </w:pPr>
                  <w:r w:rsidDel="00000000" w:rsidR="00000000" w:rsidRPr="00000000">
                    <w:rPr>
                      <w:rFonts w:ascii="Arial" w:cs="Arial" w:eastAsia="Arial" w:hAnsi="Arial"/>
                      <w:sz w:val="20"/>
                      <w:szCs w:val="20"/>
                      <w:rtl w:val="0"/>
                    </w:rPr>
                    <w:t xml:space="preserve">BHM, AM, GP, SG, EZ, BB, SB, MA, 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WG2. Policy Alignment and Regulatory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WG Meeting, Bern,  February 2025</w:t>
                  </w:r>
                  <w:r w:rsidDel="00000000" w:rsidR="00000000" w:rsidRPr="00000000">
                    <w:rPr>
                      <w:rtl w:val="0"/>
                    </w:rPr>
                  </w:r>
                </w:p>
                <w:p w:rsidR="00000000" w:rsidDel="00000000" w:rsidP="00000000" w:rsidRDefault="00000000" w:rsidRPr="00000000" w14:paraId="00000254">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Understand the EU regulatory frameworks </w:t>
                  </w:r>
                  <w:r w:rsidDel="00000000" w:rsidR="00000000" w:rsidRPr="00000000">
                    <w:rPr>
                      <w:rFonts w:ascii="Arial" w:cs="Arial" w:eastAsia="Arial" w:hAnsi="Arial"/>
                      <w:color w:val="000000"/>
                      <w:sz w:val="20"/>
                      <w:szCs w:val="20"/>
                      <w:rtl w:val="0"/>
                    </w:rPr>
                    <w:t xml:space="preserve">relevant to AI tools (AI Act, GDPR, EU Digital Strategy), and develop strategies for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sz w:val="20"/>
                      <w:szCs w:val="20"/>
                    </w:rPr>
                  </w:pPr>
                  <w:r w:rsidDel="00000000" w:rsidR="00000000" w:rsidRPr="00000000">
                    <w:rPr>
                      <w:rFonts w:ascii="Arial" w:cs="Arial" w:eastAsia="Arial" w:hAnsi="Arial"/>
                      <w:sz w:val="20"/>
                      <w:szCs w:val="20"/>
                      <w:rtl w:val="0"/>
                    </w:rPr>
                    <w:t xml:space="preserve">SM, BM, AT, PL, SDS, JP, BC, 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WG3. User Engagement, Feedback, and Market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WG Meeting, Vienna, March 2025</w:t>
                  </w:r>
                  <w:r w:rsidDel="00000000" w:rsidR="00000000" w:rsidRPr="00000000">
                    <w:rPr>
                      <w:rtl w:val="0"/>
                    </w:rPr>
                  </w:r>
                </w:p>
                <w:p w:rsidR="00000000" w:rsidDel="00000000" w:rsidP="00000000" w:rsidRDefault="00000000" w:rsidRPr="00000000" w14:paraId="0000025A">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Business and user knowledge for technical products </w:t>
                  </w:r>
                  <w:r w:rsidDel="00000000" w:rsidR="00000000" w:rsidRPr="00000000">
                    <w:rPr>
                      <w:rFonts w:ascii="Arial" w:cs="Arial" w:eastAsia="Arial" w:hAnsi="Arial"/>
                      <w:color w:val="000000"/>
                      <w:sz w:val="20"/>
                      <w:szCs w:val="20"/>
                      <w:rtl w:val="0"/>
                    </w:rPr>
                    <w:t xml:space="preserve">to define target markets, gather user feedback, and draft initial marketing strategies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Arial" w:cs="Arial" w:eastAsia="Arial" w:hAnsi="Arial"/>
                      <w:sz w:val="20"/>
                      <w:szCs w:val="20"/>
                    </w:rPr>
                  </w:pPr>
                  <w:r w:rsidDel="00000000" w:rsidR="00000000" w:rsidRPr="00000000">
                    <w:rPr>
                      <w:rFonts w:ascii="Arial" w:cs="Arial" w:eastAsia="Arial" w:hAnsi="Arial"/>
                      <w:sz w:val="20"/>
                      <w:szCs w:val="20"/>
                      <w:rtl w:val="0"/>
                    </w:rPr>
                    <w:t xml:space="preserve">JO, CH, RP, HS, CT, AD, JD, LV, 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M2. Mid-term Progress evaluation. </w:t>
                  </w:r>
                  <w:r w:rsidDel="00000000" w:rsidR="00000000" w:rsidRPr="00000000">
                    <w:rPr>
                      <w:rFonts w:ascii="Arial" w:cs="Arial" w:eastAsia="Arial" w:hAnsi="Arial"/>
                      <w:color w:val="000000"/>
                      <w:sz w:val="20"/>
                      <w:szCs w:val="20"/>
                      <w:rtl w:val="0"/>
                    </w:rPr>
                    <w:t xml:space="preserve">Allow end-users to test the prototype and collect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Meeting, two days, Strasbourg, May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Data, Technology and end-user experience. </w:t>
                  </w:r>
                  <w:r w:rsidDel="00000000" w:rsidR="00000000" w:rsidRPr="00000000">
                    <w:rPr>
                      <w:rFonts w:ascii="Arial" w:cs="Arial" w:eastAsia="Arial" w:hAnsi="Arial"/>
                      <w:color w:val="000000"/>
                      <w:sz w:val="20"/>
                      <w:szCs w:val="20"/>
                      <w:rtl w:val="0"/>
                    </w:rPr>
                    <w:t xml:space="preserve">Use Case from the EU Data platform presented. Pilot test carried out (different users will interact with the tool and provide feedback on the utility of the available features and visualisation techniques).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sz w:val="20"/>
                      <w:szCs w:val="20"/>
                      <w:rtl w:val="0"/>
                    </w:rPr>
                    <w:t xml:space="preserve">JO, BHM, LM, CM, RR, KB, CM, SA, HC, GT, 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20k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WG4.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WG Meeting, Kaunas, June 2025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Deep AI and UIX knowledge </w:t>
                  </w:r>
                  <w:r w:rsidDel="00000000" w:rsidR="00000000" w:rsidRPr="00000000">
                    <w:rPr>
                      <w:rFonts w:ascii="Arial" w:cs="Arial" w:eastAsia="Arial" w:hAnsi="Arial"/>
                      <w:color w:val="000000"/>
                      <w:sz w:val="20"/>
                      <w:szCs w:val="20"/>
                      <w:rtl w:val="0"/>
                    </w:rPr>
                    <w:t xml:space="preserve">to solve outstanding issues on algorithmic complexity, data integration challenges, and user interface design problems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sz w:val="20"/>
                      <w:szCs w:val="20"/>
                    </w:rPr>
                  </w:pPr>
                  <w:r w:rsidDel="00000000" w:rsidR="00000000" w:rsidRPr="00000000">
                    <w:rPr>
                      <w:rFonts w:ascii="Arial" w:cs="Arial" w:eastAsia="Arial" w:hAnsi="Arial"/>
                      <w:sz w:val="20"/>
                      <w:szCs w:val="20"/>
                      <w:rtl w:val="0"/>
                    </w:rPr>
                    <w:t xml:space="preserve">BHM, AM, GP, SG, EZ, BB, SB, MA, 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WG5. Policy Alignment and Regulatory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WG Meeting, Bucharest, July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Combined technical, regulatory and business to </w:t>
                  </w:r>
                  <w:r w:rsidDel="00000000" w:rsidR="00000000" w:rsidRPr="00000000">
                    <w:rPr>
                      <w:rFonts w:ascii="Arial" w:cs="Arial" w:eastAsia="Arial" w:hAnsi="Arial"/>
                      <w:b w:val="1"/>
                      <w:color w:val="000000"/>
                      <w:sz w:val="20"/>
                      <w:szCs w:val="20"/>
                      <w:rtl w:val="0"/>
                    </w:rPr>
                    <w:t xml:space="preserve">define relevant regulatory use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sz w:val="20"/>
                      <w:szCs w:val="20"/>
                    </w:rPr>
                  </w:pPr>
                  <w:r w:rsidDel="00000000" w:rsidR="00000000" w:rsidRPr="00000000">
                    <w:rPr>
                      <w:rFonts w:ascii="Arial" w:cs="Arial" w:eastAsia="Arial" w:hAnsi="Arial"/>
                      <w:sz w:val="20"/>
                      <w:szCs w:val="20"/>
                      <w:rtl w:val="0"/>
                    </w:rPr>
                    <w:t xml:space="preserve">SM, BM, AT, PL, SDS, JP, BC, 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WG6. User Engagement, Feedback, and Market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WG Meeting, Helsinki, August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Market knowledge </w:t>
                  </w:r>
                  <w:r w:rsidDel="00000000" w:rsidR="00000000" w:rsidRPr="00000000">
                    <w:rPr>
                      <w:rFonts w:ascii="Arial" w:cs="Arial" w:eastAsia="Arial" w:hAnsi="Arial"/>
                      <w:color w:val="000000"/>
                      <w:sz w:val="20"/>
                      <w:szCs w:val="20"/>
                      <w:rtl w:val="0"/>
                    </w:rPr>
                    <w:t xml:space="preserve">to analyse the market research findings and market trends relevant to the XAI tool. </w:t>
                  </w:r>
                  <w:r w:rsidDel="00000000" w:rsidR="00000000" w:rsidRPr="00000000">
                    <w:rPr>
                      <w:rFonts w:ascii="Arial" w:cs="Arial" w:eastAsia="Arial" w:hAnsi="Arial"/>
                      <w:b w:val="1"/>
                      <w:color w:val="000000"/>
                      <w:sz w:val="20"/>
                      <w:szCs w:val="20"/>
                      <w:rtl w:val="0"/>
                    </w:rPr>
                    <w:t xml:space="preserve">End-user knowledge </w:t>
                  </w:r>
                  <w:r w:rsidDel="00000000" w:rsidR="00000000" w:rsidRPr="00000000">
                    <w:rPr>
                      <w:rFonts w:ascii="Arial" w:cs="Arial" w:eastAsia="Arial" w:hAnsi="Arial"/>
                      <w:color w:val="000000"/>
                      <w:sz w:val="20"/>
                      <w:szCs w:val="20"/>
                      <w:rtl w:val="0"/>
                    </w:rPr>
                    <w:t xml:space="preserve">to analyze user feedback collected from two user testing sessions and one survey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Arial" w:cs="Arial" w:eastAsia="Arial" w:hAnsi="Arial"/>
                      <w:sz w:val="20"/>
                      <w:szCs w:val="20"/>
                    </w:rPr>
                  </w:pPr>
                  <w:r w:rsidDel="00000000" w:rsidR="00000000" w:rsidRPr="00000000">
                    <w:rPr>
                      <w:rFonts w:ascii="Arial" w:cs="Arial" w:eastAsia="Arial" w:hAnsi="Arial"/>
                      <w:sz w:val="20"/>
                      <w:szCs w:val="20"/>
                      <w:rtl w:val="0"/>
                    </w:rPr>
                    <w:t xml:space="preserve">JO, CH, RP, HS, CT, AD, JD, LV, 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M3. Final Meeting. </w:t>
                  </w:r>
                  <w:r w:rsidDel="00000000" w:rsidR="00000000" w:rsidRPr="00000000">
                    <w:rPr>
                      <w:rFonts w:ascii="Arial" w:cs="Arial" w:eastAsia="Arial" w:hAnsi="Arial"/>
                      <w:color w:val="000000"/>
                      <w:sz w:val="20"/>
                      <w:szCs w:val="20"/>
                      <w:rtl w:val="0"/>
                    </w:rPr>
                    <w:t xml:space="preserve">Delivery of Business plan. Presentation of prototype. Outreach to stakeholders, EU regulators, industry and citizens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Meeting, two days, Brussels, October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Business knowledge </w:t>
                  </w:r>
                  <w:r w:rsidDel="00000000" w:rsidR="00000000" w:rsidRPr="00000000">
                    <w:rPr>
                      <w:rFonts w:ascii="Arial" w:cs="Arial" w:eastAsia="Arial" w:hAnsi="Arial"/>
                      <w:color w:val="000000"/>
                      <w:sz w:val="20"/>
                      <w:szCs w:val="20"/>
                      <w:rtl w:val="0"/>
                    </w:rPr>
                    <w:t xml:space="preserve">to finalise the business plan with market analysis, XAI Tool overview, marketing strategy, operational plan, financial projections, and risk assessment. Outline the implementation of the business plan. </w:t>
                  </w:r>
                  <w:r w:rsidDel="00000000" w:rsidR="00000000" w:rsidRPr="00000000">
                    <w:rPr>
                      <w:rFonts w:ascii="Arial" w:cs="Arial" w:eastAsia="Arial" w:hAnsi="Arial"/>
                      <w:b w:val="1"/>
                      <w:color w:val="000000"/>
                      <w:sz w:val="20"/>
                      <w:szCs w:val="20"/>
                      <w:rtl w:val="0"/>
                    </w:rPr>
                    <w:t xml:space="preserve">Deep technical knowledge</w:t>
                  </w:r>
                  <w:r w:rsidDel="00000000" w:rsidR="00000000" w:rsidRPr="00000000">
                    <w:rPr>
                      <w:rFonts w:ascii="Arial" w:cs="Arial" w:eastAsia="Arial" w:hAnsi="Arial"/>
                      <w:color w:val="000000"/>
                      <w:sz w:val="20"/>
                      <w:szCs w:val="20"/>
                      <w:rtl w:val="0"/>
                    </w:rPr>
                    <w:t xml:space="preserve"> to finalise the XAI Tool, its further development process, technological innovation, features, and user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sz w:val="20"/>
                      <w:szCs w:val="20"/>
                      <w:rtl w:val="0"/>
                    </w:rPr>
                    <w:t xml:space="preserve">JO, BHM, RM, MI, AK, PW, LS, GD, AZ, GT, 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20k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VG1. Innovation Group.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Virtual 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Technical experts </w:t>
                  </w:r>
                  <w:r w:rsidDel="00000000" w:rsidR="00000000" w:rsidRPr="00000000">
                    <w:rPr>
                      <w:rFonts w:ascii="Arial" w:cs="Arial" w:eastAsia="Arial" w:hAnsi="Arial"/>
                      <w:color w:val="000000"/>
                      <w:sz w:val="20"/>
                      <w:szCs w:val="20"/>
                      <w:rtl w:val="0"/>
                    </w:rPr>
                    <w:t xml:space="preserve">to develop new, innovative features and improvements in the XAI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sz w:val="20"/>
                      <w:szCs w:val="20"/>
                    </w:rPr>
                  </w:pPr>
                  <w:r w:rsidDel="00000000" w:rsidR="00000000" w:rsidRPr="00000000">
                    <w:rPr>
                      <w:rFonts w:ascii="Arial" w:cs="Arial" w:eastAsia="Arial" w:hAnsi="Arial"/>
                      <w:sz w:val="20"/>
                      <w:szCs w:val="20"/>
                      <w:rtl w:val="0"/>
                    </w:rPr>
                    <w:t xml:space="preserve">CS, JN, VB, OF, IF, PS, 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1.5k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VG2. Impact Study.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Virtual 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User experts and industry</w:t>
                  </w:r>
                  <w:r w:rsidDel="00000000" w:rsidR="00000000" w:rsidRPr="00000000">
                    <w:rPr>
                      <w:rFonts w:ascii="Arial" w:cs="Arial" w:eastAsia="Arial" w:hAnsi="Arial"/>
                      <w:color w:val="000000"/>
                      <w:sz w:val="20"/>
                      <w:szCs w:val="20"/>
                      <w:rtl w:val="0"/>
                    </w:rPr>
                    <w:t xml:space="preserve"> to conduct a study to assess the impact of the XAI Tool on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sz w:val="20"/>
                      <w:szCs w:val="20"/>
                      <w:rtl w:val="0"/>
                    </w:rPr>
                    <w:t xml:space="preserve">LM, CM, RR, KB, CM, SA, HC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1.5k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VG3. Foundations for Business Plan.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Virtual 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Industry and business experts</w:t>
                  </w:r>
                  <w:r w:rsidDel="00000000" w:rsidR="00000000" w:rsidRPr="00000000">
                    <w:rPr>
                      <w:rFonts w:ascii="Arial" w:cs="Arial" w:eastAsia="Arial" w:hAnsi="Arial"/>
                      <w:color w:val="000000"/>
                      <w:sz w:val="20"/>
                      <w:szCs w:val="20"/>
                      <w:rtl w:val="0"/>
                    </w:rPr>
                    <w:t xml:space="preserve"> to undertake a financial feasibility study to assess the financial viability of the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sz w:val="20"/>
                      <w:szCs w:val="20"/>
                      <w:rtl w:val="0"/>
                    </w:rPr>
                    <w:t xml:space="preserve">RM, MI, AK, PW, LS, GD, AZ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1.5k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287">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288">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289">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106.</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28D">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28E">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28F">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975</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293">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294">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295">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122.</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475</w:t>
                  </w:r>
                  <w:r w:rsidDel="00000000" w:rsidR="00000000" w:rsidRPr="00000000">
                    <w:rPr>
                      <w:rtl w:val="0"/>
                    </w:rPr>
                  </w:r>
                </w:p>
              </w:tc>
            </w:tr>
          </w:tbl>
          <w:p w:rsidR="00000000" w:rsidDel="00000000" w:rsidP="00000000" w:rsidRDefault="00000000" w:rsidRPr="00000000" w14:paraId="00000298">
            <w:pPr>
              <w:tabs>
                <w:tab w:val="left" w:leader="none" w:pos="284"/>
              </w:tabs>
              <w:rPr>
                <w:rFonts w:ascii="Arial" w:cs="Arial" w:eastAsia="Arial" w:hAnsi="Arial"/>
                <w:i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3.2 INTELLECTUAL PROPERTY RIGHTS CONSIDERATIONS</w:t>
            </w:r>
          </w:p>
          <w:p w:rsidR="00000000" w:rsidDel="00000000" w:rsidP="00000000" w:rsidRDefault="00000000" w:rsidRPr="00000000" w14:paraId="0000029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main goal of this CIG is to achieve </w:t>
            </w:r>
            <w:r w:rsidDel="00000000" w:rsidR="00000000" w:rsidRPr="00000000">
              <w:rPr>
                <w:rFonts w:ascii="Arial" w:cs="Arial" w:eastAsia="Arial" w:hAnsi="Arial"/>
                <w:b w:val="1"/>
                <w:sz w:val="20"/>
                <w:szCs w:val="20"/>
                <w:rtl w:val="0"/>
              </w:rPr>
              <w:t xml:space="preserve">sustainable business success via the technological implementation of the research results </w:t>
            </w:r>
            <w:r w:rsidDel="00000000" w:rsidR="00000000" w:rsidRPr="00000000">
              <w:rPr>
                <w:rFonts w:ascii="Arial" w:cs="Arial" w:eastAsia="Arial" w:hAnsi="Arial"/>
                <w:sz w:val="20"/>
                <w:szCs w:val="20"/>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29B">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 our case, specifically the unique algorithms and the user interfaces of our AI tool will need an appropriate IP protection, via patents for algorithms and trademarks for user interfaces.</w:t>
            </w:r>
            <w:r w:rsidDel="00000000" w:rsidR="00000000" w:rsidRPr="00000000">
              <w:rPr>
                <w:rtl w:val="0"/>
              </w:rPr>
            </w:r>
          </w:p>
          <w:p w:rsidR="00000000" w:rsidDel="00000000" w:rsidP="00000000" w:rsidRDefault="00000000" w:rsidRPr="00000000" w14:paraId="0000029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CIG will follow the agreement of COST with the European Commission to implement the principles set out in the Code of Practice annexed to the Commission’s Recommendation on IP management and will therefore develop an IP policy. Many of the CIG members are </w:t>
            </w:r>
            <w:r w:rsidDel="00000000" w:rsidR="00000000" w:rsidRPr="00000000">
              <w:rPr>
                <w:rFonts w:ascii="Arial" w:cs="Arial" w:eastAsia="Arial" w:hAnsi="Arial"/>
                <w:b w:val="1"/>
                <w:sz w:val="20"/>
                <w:szCs w:val="20"/>
                <w:rtl w:val="0"/>
              </w:rPr>
              <w:t xml:space="preserve">well experienced with IP rules </w:t>
            </w:r>
            <w:r w:rsidDel="00000000" w:rsidR="00000000" w:rsidRPr="00000000">
              <w:rPr>
                <w:rFonts w:ascii="Arial" w:cs="Arial" w:eastAsia="Arial" w:hAnsi="Arial"/>
                <w:sz w:val="20"/>
                <w:szCs w:val="20"/>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29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Our CIG network has agreed to </w:t>
            </w:r>
            <w:r w:rsidDel="00000000" w:rsidR="00000000" w:rsidRPr="00000000">
              <w:rPr>
                <w:rFonts w:ascii="Arial" w:cs="Arial" w:eastAsia="Arial" w:hAnsi="Arial"/>
                <w:b w:val="1"/>
                <w:sz w:val="20"/>
                <w:szCs w:val="20"/>
                <w:rtl w:val="0"/>
              </w:rPr>
              <w:t xml:space="preserve">implement an IP strategy before the start of the CIG</w:t>
            </w:r>
            <w:r w:rsidDel="00000000" w:rsidR="00000000" w:rsidRPr="00000000">
              <w:rPr>
                <w:rFonts w:ascii="Arial" w:cs="Arial" w:eastAsia="Arial" w:hAnsi="Arial"/>
                <w:sz w:val="20"/>
                <w:szCs w:val="20"/>
                <w:rtl w:val="0"/>
              </w:rPr>
              <w:t xml:space="preserve"> and revise it as needed. Specifically:</w:t>
            </w:r>
          </w:p>
          <w:p w:rsidR="00000000" w:rsidDel="00000000" w:rsidP="00000000" w:rsidRDefault="00000000" w:rsidRPr="00000000" w14:paraId="0000029E">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Before the start of the CIG: </w:t>
            </w:r>
            <w:r w:rsidDel="00000000" w:rsidR="00000000" w:rsidRPr="00000000">
              <w:rPr>
                <w:rFonts w:ascii="Arial" w:cs="Arial" w:eastAsia="Arial" w:hAnsi="Arial"/>
                <w:sz w:val="20"/>
                <w:szCs w:val="20"/>
                <w:rtl w:val="0"/>
              </w:rPr>
              <w:t xml:space="preserve">All CIG members have existing IP regulations in place as part of their long-term strategy to exploit publicly-funded research results in line with European regulations. All partners will provide their pre-existing knowledge, which will undergo a detailed pre-audit. Each team member has agreed to undergo an IP knowledge and training course, offered by members of our CIG.</w:t>
            </w:r>
          </w:p>
          <w:p w:rsidR="00000000" w:rsidDel="00000000" w:rsidP="00000000" w:rsidRDefault="00000000" w:rsidRPr="00000000" w14:paraId="0000029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CIG will develop the specifics of the IP policy, the dissemination and knowledge transfer strategy in a pre-meeting. The underlying principles have already been agreed to by all.</w:t>
            </w:r>
          </w:p>
          <w:p w:rsidR="00000000" w:rsidDel="00000000" w:rsidP="00000000" w:rsidRDefault="00000000" w:rsidRPr="00000000" w14:paraId="000002A0">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During the Action: </w:t>
            </w:r>
            <w:r w:rsidDel="00000000" w:rsidR="00000000" w:rsidRPr="00000000">
              <w:rPr>
                <w:rFonts w:ascii="Arial" w:cs="Arial" w:eastAsia="Arial" w:hAnsi="Arial"/>
                <w:sz w:val="20"/>
                <w:szCs w:val="20"/>
                <w:rtl w:val="0"/>
              </w:rPr>
              <w:t xml:space="preserve">We will work together with the European IPR Helpdesk to create the IP contract. The legal teams of each institution, well experienced in academia-industry IP regulations via many EU H2020 projects and industry spin-offs, will be available, should any issues arise. The IP regulations will define the access rights and the sharing of revenues, proportional to the contribution of each member, measured via the technological and time contributions.The Action will actively work towards one commercial spin-off from this project as well as at least two industrial collaborations with a clearly defined IP regulation. 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 Should new technological results or opportunities for exploitation arise, IP considerations will be taken into account during the research. We will adapt to the project's evolving nature.</w:t>
            </w:r>
          </w:p>
          <w:p w:rsidR="00000000" w:rsidDel="00000000" w:rsidP="00000000" w:rsidRDefault="00000000" w:rsidRPr="00000000" w14:paraId="000002A1">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After the Action: </w:t>
            </w:r>
            <w:r w:rsidDel="00000000" w:rsidR="00000000" w:rsidRPr="00000000">
              <w:rPr>
                <w:rFonts w:ascii="Arial" w:cs="Arial" w:eastAsia="Arial" w:hAnsi="Arial"/>
                <w:sz w:val="20"/>
                <w:szCs w:val="20"/>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2A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Partners will continue to work together on those topics in various settings, such as further Horizon Europe projects. Using the EUREKA scheme, CIG members will work with industry to further exploit the results. IP Rights are fundamental for safeguarding the </w:t>
            </w:r>
            <w:r w:rsidDel="00000000" w:rsidR="00000000" w:rsidRPr="00000000">
              <w:rPr>
                <w:rFonts w:ascii="Arial" w:cs="Arial" w:eastAsia="Arial" w:hAnsi="Arial"/>
                <w:b w:val="1"/>
                <w:sz w:val="20"/>
                <w:szCs w:val="20"/>
                <w:rtl w:val="0"/>
              </w:rPr>
              <w:t xml:space="preserve">innovative algorithms and user interfaces of our visual analytics tool </w:t>
            </w:r>
            <w:r w:rsidDel="00000000" w:rsidR="00000000" w:rsidRPr="00000000">
              <w:rPr>
                <w:rFonts w:ascii="Arial" w:cs="Arial" w:eastAsia="Arial" w:hAnsi="Arial"/>
                <w:sz w:val="20"/>
                <w:szCs w:val="20"/>
                <w:rtl w:val="0"/>
              </w:rPr>
              <w:t xml:space="preserve">for the European Finance Industry and European Government Agencies, ensuring that the ideas, technologies, and methodologies developed are properly attributed, protected and </w:t>
            </w:r>
            <w:r w:rsidDel="00000000" w:rsidR="00000000" w:rsidRPr="00000000">
              <w:rPr>
                <w:rFonts w:ascii="Arial" w:cs="Arial" w:eastAsia="Arial" w:hAnsi="Arial"/>
                <w:b w:val="1"/>
                <w:sz w:val="20"/>
                <w:szCs w:val="20"/>
                <w:rtl w:val="0"/>
              </w:rPr>
              <w:t xml:space="preserve">converted to successful economic products</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2A3">
      <w:pPr>
        <w:rPr>
          <w:rFonts w:ascii="Arial" w:cs="Arial" w:eastAsia="Arial" w:hAnsi="Arial"/>
        </w:rPr>
      </w:pPr>
      <w:r w:rsidDel="00000000" w:rsidR="00000000" w:rsidRPr="00000000">
        <w:rPr>
          <w:rtl w:val="0"/>
        </w:rPr>
      </w:r>
    </w:p>
    <w:sectPr>
      <w:headerReference r:id="rId13" w:type="default"/>
      <w:headerReference r:id="rId14" w:type="first"/>
      <w:footerReference r:id="rId15" w:type="default"/>
      <w:footerReference r:id="rId16" w:type="first"/>
      <w:pgSz w:h="16840" w:w="11900" w:orient="portrait"/>
      <w:pgMar w:bottom="851" w:top="1418" w:left="1418" w:right="1418" w:header="1418" w:footer="59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left"/>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left"/>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8" name="image3.jpg"/>
          <a:graphic>
            <a:graphicData uri="http://schemas.openxmlformats.org/drawingml/2006/picture">
              <pic:pic>
                <pic:nvPicPr>
                  <pic:cNvPr descr="Graphical user interface, application&#10;&#10;Description automatically generated" id="0" name="image3.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left"/>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left"/>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7"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69525" cy="5495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10" name="image2.png"/>
          <a:graphic>
            <a:graphicData uri="http://schemas.openxmlformats.org/drawingml/2006/picture">
              <pic:pic>
                <pic:nvPicPr>
                  <pic:cNvPr id="0" name="image2.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sz w:val="56"/>
      <w:szCs w:val="56"/>
    </w:rPr>
  </w:style>
  <w:style w:type="paragraph" w:styleId="Normal" w:default="1">
    <w:name w:val="Normal"/>
    <w:aliases w:val="Normal CIG"/>
    <w:qFormat w:val="1"/>
    <w:rsid w:val="007A0FC8"/>
    <w:rPr>
      <w:rFonts w:ascii="Times New Roman" w:cs="Times New Roman" w:eastAsia="Times New Roman" w:hAnsi="Times New Roman"/>
      <w:color w:val="auto"/>
      <w:sz w:val="24"/>
      <w:szCs w:val="24"/>
      <w:lang w:eastAsia="en-GB" w:val="en-US"/>
    </w:rPr>
  </w:style>
  <w:style w:type="paragraph" w:styleId="Heading1">
    <w:name w:val="heading 1"/>
    <w:basedOn w:val="Normal"/>
    <w:next w:val="Normal"/>
    <w:link w:val="Heading1Char"/>
    <w:uiPriority w:val="9"/>
    <w:qFormat w:val="1"/>
    <w:rsid w:val="005F4006"/>
    <w:pPr>
      <w:numPr>
        <w:numId w:val="6"/>
      </w:numPr>
      <w:spacing w:after="240" w:before="240" w:line="360" w:lineRule="exact"/>
      <w:outlineLvl w:val="0"/>
    </w:pPr>
    <w:rPr>
      <w:rFonts w:cs="Arial"/>
      <w:b w:val="1"/>
      <w:bCs w:val="1"/>
      <w:caps w:val="1"/>
      <w:color w:val="3d5abf"/>
      <w:spacing w:val="5"/>
      <w:sz w:val="34"/>
      <w:szCs w:val="34"/>
    </w:rPr>
  </w:style>
  <w:style w:type="paragraph" w:styleId="Heading2">
    <w:name w:val="heading 2"/>
    <w:basedOn w:val="Heading1"/>
    <w:next w:val="Normal"/>
    <w:link w:val="Heading2Char"/>
    <w:uiPriority w:val="9"/>
    <w:unhideWhenUsed w:val="1"/>
    <w:qFormat w:val="1"/>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val="1"/>
    <w:qFormat w:val="1"/>
    <w:rsid w:val="00B15198"/>
    <w:pPr>
      <w:numPr>
        <w:ilvl w:val="2"/>
      </w:numPr>
      <w:tabs>
        <w:tab w:val="left" w:pos="1843"/>
      </w:tabs>
      <w:outlineLvl w:val="2"/>
    </w:pPr>
    <w:rPr>
      <w:rFonts w:eastAsiaTheme="minorEastAsia"/>
      <w:bCs w:val="1"/>
      <w:caps w:val="1"/>
      <w:color w:val="000000" w:themeColor="text1"/>
      <w:sz w:val="24"/>
      <w:szCs w:val="24"/>
    </w:rPr>
  </w:style>
  <w:style w:type="paragraph" w:styleId="Heading4">
    <w:name w:val="heading 4"/>
    <w:basedOn w:val="Heading3"/>
    <w:next w:val="Normal"/>
    <w:link w:val="Heading4Char"/>
    <w:uiPriority w:val="9"/>
    <w:unhideWhenUsed w:val="1"/>
    <w:qFormat w:val="1"/>
    <w:rsid w:val="005F4006"/>
    <w:pPr>
      <w:numPr>
        <w:ilvl w:val="3"/>
      </w:numPr>
      <w:outlineLvl w:val="3"/>
    </w:pPr>
    <w:rPr>
      <w:i w:val="1"/>
      <w:caps w:val="0"/>
      <w:sz w:val="22"/>
      <w:szCs w:val="28"/>
    </w:rPr>
  </w:style>
  <w:style w:type="paragraph" w:styleId="Heading5">
    <w:name w:val="heading 5"/>
    <w:basedOn w:val="Heading4"/>
    <w:next w:val="Normal"/>
    <w:link w:val="Heading5Char"/>
    <w:uiPriority w:val="9"/>
    <w:unhideWhenUsed w:val="1"/>
    <w:qFormat w:val="1"/>
    <w:rsid w:val="00B15198"/>
    <w:pPr>
      <w:keepNext w:val="1"/>
      <w:keepLines w:val="1"/>
      <w:numPr>
        <w:ilvl w:val="4"/>
      </w:numPr>
      <w:tabs>
        <w:tab w:val="clear" w:pos="1843"/>
        <w:tab w:val="left" w:pos="3119"/>
      </w:tabs>
      <w:spacing w:after="0" w:before="40"/>
      <w:ind w:left="2694"/>
      <w:outlineLvl w:val="4"/>
    </w:pPr>
    <w:rPr>
      <w:rFonts w:cstheme="majorBidi" w:eastAsiaTheme="majorEastAsia"/>
      <w:i w:val="0"/>
      <w:color w:val="1c254a" w:themeColor="accent1" w:themeShade="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ntroduction" w:customStyle="1">
    <w:name w:val="Introduction"/>
    <w:basedOn w:val="Normal"/>
    <w:autoRedefine w:val="1"/>
    <w:rsid w:val="00B532A7"/>
    <w:rPr>
      <w:caps w:val="1"/>
      <w:sz w:val="32"/>
      <w:szCs w:val="36"/>
      <w:lang w:val="en-US"/>
    </w:rPr>
  </w:style>
  <w:style w:type="character" w:styleId="Heading1Char" w:customStyle="1">
    <w:name w:val="Heading 1 Char"/>
    <w:basedOn w:val="DefaultParagraphFont"/>
    <w:link w:val="Heading1"/>
    <w:uiPriority w:val="9"/>
    <w:rsid w:val="00B15198"/>
    <w:rPr>
      <w:rFonts w:cs="Arial"/>
      <w:b w:val="1"/>
      <w:bCs w:val="1"/>
      <w:caps w:val="1"/>
      <w:color w:val="3d5abf"/>
      <w:spacing w:val="5"/>
      <w:sz w:val="34"/>
      <w:szCs w:val="34"/>
      <w:lang w:val="en-GB"/>
    </w:rPr>
  </w:style>
  <w:style w:type="paragraph" w:styleId="Subtitle">
    <w:name w:val="Subtitle"/>
    <w:basedOn w:val="Normal"/>
    <w:next w:val="Normal"/>
    <w:link w:val="SubtitleChar"/>
    <w:autoRedefine w:val="1"/>
    <w:uiPriority w:val="11"/>
    <w:rsid w:val="00B532A7"/>
    <w:pPr>
      <w:numPr>
        <w:ilvl w:val="1"/>
      </w:numPr>
      <w:spacing w:after="240"/>
    </w:pPr>
    <w:rPr>
      <w:color w:val="5a5a5a" w:themeColor="text1" w:themeTint="0000A5"/>
      <w:spacing w:val="15"/>
      <w:szCs w:val="22"/>
      <w:lang w:val="en-US"/>
    </w:rPr>
  </w:style>
  <w:style w:type="character" w:styleId="SubtitleChar" w:customStyle="1">
    <w:name w:val="Subtitle Char"/>
    <w:basedOn w:val="DefaultParagraphFont"/>
    <w:link w:val="Subtitle"/>
    <w:uiPriority w:val="11"/>
    <w:rsid w:val="00B532A7"/>
    <w:rPr>
      <w:rFonts w:ascii="Times New Roman" w:cs="Times New Roman" w:eastAsia="Times New Roman" w:hAnsi="Times New Roman"/>
      <w:color w:val="5a5a5a" w:themeColor="text1" w:themeTint="0000A5"/>
      <w:spacing w:val="15"/>
      <w:sz w:val="24"/>
      <w:szCs w:val="22"/>
      <w:lang w:eastAsia="en-GB" w:val="en-US"/>
    </w:rPr>
  </w:style>
  <w:style w:type="character" w:styleId="Heading2Char" w:customStyle="1">
    <w:name w:val="Heading 2 Char"/>
    <w:basedOn w:val="DefaultParagraphFont"/>
    <w:link w:val="Heading2"/>
    <w:uiPriority w:val="9"/>
    <w:rsid w:val="00B15198"/>
    <w:rPr>
      <w:rFonts w:cs="Arial"/>
      <w:color w:val="3d5abf"/>
      <w:spacing w:val="5"/>
      <w:sz w:val="28"/>
      <w:szCs w:val="28"/>
      <w:lang w:val="en-GB"/>
    </w:rPr>
  </w:style>
  <w:style w:type="table" w:styleId="Style1" w:customStyle="1">
    <w:name w:val="Style1"/>
    <w:basedOn w:val="TableNormal"/>
    <w:uiPriority w:val="99"/>
    <w:rsid w:val="00EE6C68"/>
    <w:rPr>
      <w:rFonts w:ascii="Rockwell" w:hAnsi="Rockwell" w:eastAsiaTheme="minorEastAsia"/>
    </w:rPr>
    <w:tblPr/>
  </w:style>
  <w:style w:type="paragraph" w:styleId="Header">
    <w:name w:val="header"/>
    <w:basedOn w:val="Normal"/>
    <w:link w:val="HeaderChar"/>
    <w:uiPriority w:val="99"/>
    <w:unhideWhenUsed w:val="1"/>
    <w:rsid w:val="0041648F"/>
    <w:pPr>
      <w:tabs>
        <w:tab w:val="center" w:pos="4536"/>
        <w:tab w:val="right" w:pos="9072"/>
      </w:tabs>
    </w:pPr>
    <w:rPr>
      <w:lang w:val="en-US"/>
    </w:rPr>
  </w:style>
  <w:style w:type="character" w:styleId="HeaderChar" w:customStyle="1">
    <w:name w:val="Header Char"/>
    <w:basedOn w:val="DefaultParagraphFont"/>
    <w:link w:val="Header"/>
    <w:uiPriority w:val="99"/>
    <w:rsid w:val="0041648F"/>
    <w:rPr>
      <w:rFonts w:ascii="Times New Roman" w:cs="Times New Roman" w:eastAsia="Times New Roman" w:hAnsi="Times New Roman"/>
      <w:color w:val="auto"/>
      <w:sz w:val="24"/>
      <w:szCs w:val="24"/>
      <w:lang w:eastAsia="en-GB" w:val="en-US"/>
    </w:rPr>
  </w:style>
  <w:style w:type="paragraph" w:styleId="Footer">
    <w:name w:val="footer"/>
    <w:basedOn w:val="Normal"/>
    <w:link w:val="FooterChar"/>
    <w:uiPriority w:val="99"/>
    <w:unhideWhenUsed w:val="1"/>
    <w:rsid w:val="0041648F"/>
    <w:pPr>
      <w:tabs>
        <w:tab w:val="center" w:pos="4536"/>
        <w:tab w:val="right" w:pos="9072"/>
      </w:tabs>
    </w:pPr>
    <w:rPr>
      <w:lang w:val="en-US"/>
    </w:rPr>
  </w:style>
  <w:style w:type="character" w:styleId="FooterChar" w:customStyle="1">
    <w:name w:val="Footer Char"/>
    <w:basedOn w:val="DefaultParagraphFont"/>
    <w:link w:val="Footer"/>
    <w:uiPriority w:val="99"/>
    <w:rsid w:val="0041648F"/>
    <w:rPr>
      <w:rFonts w:ascii="Times New Roman" w:cs="Times New Roman" w:eastAsia="Times New Roman" w:hAnsi="Times New Roman"/>
      <w:color w:val="auto"/>
      <w:sz w:val="24"/>
      <w:szCs w:val="24"/>
      <w:lang w:eastAsia="en-GB" w:val="en-US"/>
    </w:rPr>
  </w:style>
  <w:style w:type="character" w:styleId="PageNumber">
    <w:name w:val="page number"/>
    <w:basedOn w:val="DefaultParagraphFont"/>
    <w:uiPriority w:val="99"/>
    <w:semiHidden w:val="1"/>
    <w:unhideWhenUsed w:val="1"/>
    <w:rsid w:val="00B64B1E"/>
    <w:rPr>
      <w:lang w:val="en-GB"/>
    </w:rPr>
  </w:style>
  <w:style w:type="paragraph" w:styleId="NoSpacing">
    <w:name w:val="No Spacing"/>
    <w:uiPriority w:val="1"/>
    <w:rsid w:val="00B532A7"/>
    <w:rPr>
      <w:rFonts w:ascii="Calibri" w:hAnsi="Calibri" w:eastAsiaTheme="minorEastAsia"/>
      <w:color w:val="1a1a1a" w:themeColor="background1" w:themeShade="00001A"/>
      <w:sz w:val="22"/>
      <w:lang w:val="en-GB"/>
    </w:rPr>
  </w:style>
  <w:style w:type="paragraph" w:styleId="Header1" w:customStyle="1">
    <w:name w:val="Header1"/>
    <w:rsid w:val="00B532A7"/>
    <w:pPr>
      <w:jc w:val="right"/>
    </w:pPr>
    <w:rPr>
      <w:rFonts w:ascii="Exo" w:hAnsi="Exo" w:eastAsiaTheme="minorEastAsia"/>
      <w:b w:val="1"/>
      <w:bCs w:val="1"/>
      <w:color w:val="3d5abf"/>
      <w:sz w:val="22"/>
      <w:lang w:val="en-GB"/>
    </w:rPr>
  </w:style>
  <w:style w:type="character" w:styleId="Heading3Char" w:customStyle="1">
    <w:name w:val="Heading 3 Char"/>
    <w:basedOn w:val="DefaultParagraphFont"/>
    <w:link w:val="Heading3"/>
    <w:uiPriority w:val="9"/>
    <w:rsid w:val="00B15198"/>
    <w:rPr>
      <w:rFonts w:cs="Arial" w:eastAsiaTheme="minorEastAsia"/>
      <w:bCs w:val="1"/>
      <w:caps w:val="1"/>
      <w:spacing w:val="5"/>
      <w:sz w:val="24"/>
      <w:szCs w:val="24"/>
      <w:lang w:val="en-GB"/>
    </w:rPr>
  </w:style>
  <w:style w:type="paragraph" w:styleId="Title">
    <w:name w:val="Title"/>
    <w:basedOn w:val="Normal"/>
    <w:next w:val="Normal"/>
    <w:link w:val="TitleChar"/>
    <w:uiPriority w:val="10"/>
    <w:rsid w:val="00324DF6"/>
    <w:pPr>
      <w:contextualSpacing w:val="1"/>
    </w:pPr>
    <w:rPr>
      <w:rFonts w:cstheme="majorBidi" w:eastAsiaTheme="majorEastAsia"/>
      <w:spacing w:val="-10"/>
      <w:kern w:val="28"/>
      <w:sz w:val="56"/>
      <w:szCs w:val="56"/>
      <w:lang w:val="en-US"/>
    </w:rPr>
  </w:style>
  <w:style w:type="character" w:styleId="TitleChar" w:customStyle="1">
    <w:name w:val="Title Char"/>
    <w:basedOn w:val="DefaultParagraphFont"/>
    <w:link w:val="Title"/>
    <w:uiPriority w:val="10"/>
    <w:rsid w:val="00324DF6"/>
    <w:rPr>
      <w:rFonts w:ascii="Times New Roman" w:hAnsi="Times New Roman" w:cstheme="majorBidi" w:eastAsiaTheme="majorEastAsia"/>
      <w:color w:val="auto"/>
      <w:spacing w:val="-10"/>
      <w:kern w:val="28"/>
      <w:sz w:val="56"/>
      <w:szCs w:val="56"/>
      <w:lang w:eastAsia="en-GB" w:val="en-US"/>
    </w:rPr>
  </w:style>
  <w:style w:type="character" w:styleId="Heading4Char" w:customStyle="1">
    <w:name w:val="Heading 4 Char"/>
    <w:basedOn w:val="DefaultParagraphFont"/>
    <w:link w:val="Heading4"/>
    <w:uiPriority w:val="9"/>
    <w:rsid w:val="00B15198"/>
    <w:rPr>
      <w:rFonts w:cs="Arial" w:eastAsiaTheme="minorEastAsia"/>
      <w:bCs w:val="1"/>
      <w:i w:val="1"/>
      <w:spacing w:val="5"/>
      <w:sz w:val="22"/>
      <w:szCs w:val="28"/>
      <w:lang w:val="en-GB"/>
    </w:rPr>
  </w:style>
  <w:style w:type="character" w:styleId="Heading5Char" w:customStyle="1">
    <w:name w:val="Heading 5 Char"/>
    <w:basedOn w:val="DefaultParagraphFont"/>
    <w:link w:val="Heading5"/>
    <w:uiPriority w:val="9"/>
    <w:rsid w:val="00B15198"/>
    <w:rPr>
      <w:rFonts w:cstheme="majorBidi" w:eastAsiaTheme="majorEastAsia"/>
      <w:bCs w:val="1"/>
      <w:color w:val="1c254a" w:themeColor="accent1" w:themeShade="0000BF"/>
      <w:spacing w:val="5"/>
      <w:lang w:val="en-GB"/>
    </w:rPr>
  </w:style>
  <w:style w:type="paragraph" w:styleId="Footer1" w:customStyle="1">
    <w:name w:val="Footer1"/>
    <w:basedOn w:val="Normal"/>
    <w:rsid w:val="00B532A7"/>
    <w:pPr>
      <w:jc w:val="right"/>
    </w:pPr>
  </w:style>
  <w:style w:type="paragraph" w:styleId="IntenseQuote">
    <w:name w:val="Intense Quote"/>
    <w:aliases w:val="Quote"/>
    <w:basedOn w:val="Normal"/>
    <w:next w:val="Normal"/>
    <w:link w:val="IntenseQuoteChar"/>
    <w:uiPriority w:val="30"/>
    <w:qFormat w:val="1"/>
    <w:rsid w:val="00B532A7"/>
    <w:pPr>
      <w:pBdr>
        <w:top w:color="5e78ad" w:space="10" w:sz="4" w:themeColor="accent2" w:val="single"/>
        <w:bottom w:color="5e78ad" w:space="10" w:sz="4" w:themeColor="accent2" w:val="single"/>
      </w:pBdr>
      <w:spacing w:after="360" w:before="360"/>
    </w:pPr>
    <w:rPr>
      <w:i w:val="1"/>
      <w:iCs w:val="1"/>
      <w:color w:val="5e78ad" w:themeColor="accent2"/>
    </w:rPr>
  </w:style>
  <w:style w:type="character" w:styleId="IntenseQuoteChar" w:customStyle="1">
    <w:name w:val="Intense Quote Char"/>
    <w:aliases w:val="Quote Char"/>
    <w:basedOn w:val="DefaultParagraphFont"/>
    <w:link w:val="IntenseQuote"/>
    <w:uiPriority w:val="30"/>
    <w:rsid w:val="00B532A7"/>
    <w:rPr>
      <w:i w:val="1"/>
      <w:iCs w:val="1"/>
      <w:color w:val="5e78ad" w:themeColor="accent2"/>
      <w:lang w:val="en-GB"/>
    </w:rPr>
  </w:style>
  <w:style w:type="paragraph" w:styleId="Paragraphestandard" w:customStyle="1">
    <w:name w:val="[Paragraphe standard]"/>
    <w:basedOn w:val="Normal"/>
    <w:uiPriority w:val="99"/>
    <w:rsid w:val="00B532A7"/>
    <w:pPr>
      <w:widowControl w:val="0"/>
      <w:autoSpaceDE w:val="0"/>
      <w:autoSpaceDN w:val="0"/>
      <w:adjustRightInd w:val="0"/>
      <w:spacing w:line="288" w:lineRule="auto"/>
      <w:textAlignment w:val="center"/>
    </w:pPr>
    <w:rPr>
      <w:rFonts w:cs="MinionPro-Regular"/>
      <w:color w:val="000000"/>
      <w:lang w:val="en-US"/>
    </w:rPr>
  </w:style>
  <w:style w:type="character" w:styleId="Hyperlink">
    <w:name w:val="Hyperlink"/>
    <w:basedOn w:val="DefaultParagraphFont"/>
    <w:uiPriority w:val="99"/>
    <w:unhideWhenUsed w:val="1"/>
    <w:qFormat w:val="1"/>
    <w:rsid w:val="00E4345B"/>
    <w:rPr>
      <w:color w:val="263264" w:themeColor="accent1"/>
      <w:u w:val="single"/>
      <w:lang w:val="en-GB"/>
    </w:rPr>
  </w:style>
  <w:style w:type="character" w:styleId="PlaceholderText">
    <w:name w:val="Placeholder Text"/>
    <w:basedOn w:val="DefaultParagraphFont"/>
    <w:uiPriority w:val="99"/>
    <w:semiHidden w:val="1"/>
    <w:rsid w:val="008037E6"/>
    <w:rPr>
      <w:color w:val="808080"/>
      <w:lang w:val="en-GB"/>
    </w:rPr>
  </w:style>
  <w:style w:type="paragraph" w:styleId="Informations" w:customStyle="1">
    <w:name w:val="Informations"/>
    <w:basedOn w:val="Normal"/>
    <w:rsid w:val="00B532A7"/>
    <w:pPr>
      <w:spacing w:after="360"/>
    </w:pPr>
    <w:rPr>
      <w:lang w:val="en-US"/>
    </w:rPr>
  </w:style>
  <w:style w:type="paragraph" w:styleId="Date">
    <w:name w:val="Date"/>
    <w:basedOn w:val="Normal"/>
    <w:next w:val="Normal"/>
    <w:link w:val="DateChar"/>
    <w:uiPriority w:val="99"/>
    <w:unhideWhenUsed w:val="1"/>
    <w:rsid w:val="00266DE4"/>
    <w:pPr>
      <w:spacing w:before="200" w:line="400" w:lineRule="exact"/>
      <w:jc w:val="right"/>
    </w:pPr>
  </w:style>
  <w:style w:type="paragraph" w:styleId="Subject" w:customStyle="1">
    <w:name w:val="Subject"/>
    <w:basedOn w:val="Normal"/>
    <w:rsid w:val="00B532A7"/>
    <w:pPr>
      <w:spacing w:before="200" w:line="220" w:lineRule="exact"/>
    </w:pPr>
    <w:rPr>
      <w:b w:val="1"/>
      <w:lang w:val="en-US"/>
    </w:rPr>
  </w:style>
  <w:style w:type="character" w:styleId="DateChar" w:customStyle="1">
    <w:name w:val="Date Char"/>
    <w:basedOn w:val="DefaultParagraphFont"/>
    <w:link w:val="Date"/>
    <w:uiPriority w:val="99"/>
    <w:rsid w:val="00266DE4"/>
    <w:rPr>
      <w:lang w:val="en-GB"/>
    </w:rPr>
  </w:style>
  <w:style w:type="paragraph" w:styleId="Document-Title" w:customStyle="1">
    <w:name w:val="Document-Title"/>
    <w:qFormat w:val="1"/>
    <w:rsid w:val="00B532A7"/>
    <w:pPr>
      <w:spacing w:before="1800"/>
    </w:pPr>
    <w:rPr>
      <w:rFonts w:cs="Arial"/>
      <w:b w:val="1"/>
      <w:bCs w:val="1"/>
      <w:color w:val="ff7958"/>
      <w:spacing w:val="5"/>
      <w:sz w:val="70"/>
      <w:szCs w:val="32"/>
      <w:lang w:val="en-GB"/>
    </w:rPr>
  </w:style>
  <w:style w:type="paragraph" w:styleId="Sous-titre1" w:customStyle="1">
    <w:name w:val="Sous-titre1"/>
    <w:basedOn w:val="Normal"/>
    <w:rsid w:val="00B532A7"/>
    <w:pPr>
      <w:widowControl w:val="0"/>
      <w:autoSpaceDE w:val="0"/>
      <w:autoSpaceDN w:val="0"/>
      <w:adjustRightInd w:val="0"/>
      <w:spacing w:line="288" w:lineRule="auto"/>
      <w:textAlignment w:val="center"/>
    </w:pPr>
    <w:rPr>
      <w:rFonts w:cs="Arial"/>
      <w:color w:val="c5c5bd" w:themeColor="background2"/>
      <w:spacing w:val="4"/>
      <w:sz w:val="44"/>
      <w:szCs w:val="44"/>
      <w:lang w:val="en-US"/>
    </w:rPr>
  </w:style>
  <w:style w:type="paragraph" w:styleId="DocumentTitle-Sub-title" w:customStyle="1">
    <w:name w:val="Document Title - Sub-title"/>
    <w:basedOn w:val="Normal"/>
    <w:next w:val="Document-Title"/>
    <w:qFormat w:val="1"/>
    <w:rsid w:val="00B532A7"/>
    <w:pPr>
      <w:widowControl w:val="0"/>
      <w:autoSpaceDE w:val="0"/>
      <w:autoSpaceDN w:val="0"/>
      <w:adjustRightInd w:val="0"/>
      <w:spacing w:before="240" w:line="288" w:lineRule="auto"/>
      <w:textAlignment w:val="center"/>
    </w:pPr>
    <w:rPr>
      <w:rFonts w:cs="Arial"/>
      <w:b w:val="1"/>
      <w:bCs w:val="1"/>
      <w:spacing w:val="4"/>
      <w:sz w:val="44"/>
      <w:szCs w:val="44"/>
      <w:lang w:val="en-US"/>
    </w:rPr>
  </w:style>
  <w:style w:type="paragraph" w:styleId="Document-Title-Sub-titledown" w:customStyle="1">
    <w:name w:val="Document-Title - Sub-title down"/>
    <w:basedOn w:val="Sous-titre1"/>
    <w:next w:val="DocumentTitle-Sub-title"/>
    <w:qFormat w:val="1"/>
    <w:rsid w:val="00B532A7"/>
    <w:rPr>
      <w:color w:val="656865" w:themeColor="text2"/>
      <w:sz w:val="36"/>
      <w:szCs w:val="36"/>
    </w:rPr>
  </w:style>
  <w:style w:type="paragraph" w:styleId="ListParagraph">
    <w:name w:val="List Paragraph"/>
    <w:basedOn w:val="Normal"/>
    <w:uiPriority w:val="34"/>
    <w:rsid w:val="009E6B67"/>
    <w:pPr>
      <w:ind w:left="720"/>
      <w:contextualSpacing w:val="1"/>
    </w:pPr>
  </w:style>
  <w:style w:type="paragraph" w:styleId="Niveauducommentaire21" w:customStyle="1">
    <w:name w:val="Niveau du commentaire : 21"/>
    <w:basedOn w:val="Normal"/>
    <w:uiPriority w:val="99"/>
    <w:rsid w:val="00991ABF"/>
    <w:pPr>
      <w:numPr>
        <w:numId w:val="1"/>
      </w:numPr>
      <w:contextualSpacing w:val="1"/>
    </w:pPr>
  </w:style>
  <w:style w:type="paragraph" w:styleId="TOC1">
    <w:name w:val="toc 1"/>
    <w:basedOn w:val="Normal"/>
    <w:next w:val="Normal"/>
    <w:autoRedefine w:val="1"/>
    <w:uiPriority w:val="39"/>
    <w:unhideWhenUsed w:val="1"/>
    <w:rsid w:val="00B532A7"/>
    <w:pPr>
      <w:spacing w:after="120" w:before="120"/>
    </w:pPr>
    <w:rPr>
      <w:bCs w:val="1"/>
      <w:lang w:val="en-US"/>
    </w:rPr>
  </w:style>
  <w:style w:type="paragraph" w:styleId="TOC2">
    <w:name w:val="toc 2"/>
    <w:basedOn w:val="Normal"/>
    <w:next w:val="Normal"/>
    <w:autoRedefine w:val="1"/>
    <w:uiPriority w:val="39"/>
    <w:unhideWhenUsed w:val="1"/>
    <w:rsid w:val="00B532A7"/>
    <w:pPr>
      <w:ind w:left="181"/>
    </w:pPr>
    <w:rPr>
      <w:bCs w:val="1"/>
      <w:szCs w:val="22"/>
      <w:lang w:val="en-US"/>
    </w:rPr>
  </w:style>
  <w:style w:type="paragraph" w:styleId="TOC3">
    <w:name w:val="toc 3"/>
    <w:basedOn w:val="TOC2"/>
    <w:next w:val="Normal"/>
    <w:autoRedefine w:val="1"/>
    <w:uiPriority w:val="39"/>
    <w:unhideWhenUsed w:val="1"/>
    <w:rsid w:val="00B532A7"/>
    <w:pPr>
      <w:tabs>
        <w:tab w:val="right" w:leader="dot" w:pos="9054"/>
      </w:tabs>
      <w:ind w:left="360"/>
    </w:pPr>
    <w:rPr>
      <w:rFonts w:cs="Arial"/>
      <w:noProof w:val="1"/>
      <w:sz w:val="22"/>
    </w:rPr>
  </w:style>
  <w:style w:type="paragraph" w:styleId="TOC4">
    <w:name w:val="toc 4"/>
    <w:basedOn w:val="Normal"/>
    <w:next w:val="Normal"/>
    <w:autoRedefine w:val="1"/>
    <w:uiPriority w:val="39"/>
    <w:unhideWhenUsed w:val="1"/>
    <w:rsid w:val="00F23AC3"/>
    <w:pPr>
      <w:ind w:left="540"/>
    </w:pPr>
    <w:rPr>
      <w:rFonts w:asciiTheme="minorHAnsi" w:hAnsiTheme="minorHAnsi"/>
      <w:lang w:val="en-US"/>
    </w:rPr>
  </w:style>
  <w:style w:type="paragraph" w:styleId="TOC5">
    <w:name w:val="toc 5"/>
    <w:basedOn w:val="Normal"/>
    <w:next w:val="Normal"/>
    <w:autoRedefine w:val="1"/>
    <w:uiPriority w:val="39"/>
    <w:unhideWhenUsed w:val="1"/>
    <w:rsid w:val="00F23AC3"/>
    <w:pPr>
      <w:ind w:left="720"/>
    </w:pPr>
    <w:rPr>
      <w:rFonts w:asciiTheme="minorHAnsi" w:hAnsiTheme="minorHAnsi"/>
      <w:lang w:val="en-US"/>
    </w:rPr>
  </w:style>
  <w:style w:type="paragraph" w:styleId="TOC6">
    <w:name w:val="toc 6"/>
    <w:basedOn w:val="Normal"/>
    <w:next w:val="Normal"/>
    <w:autoRedefine w:val="1"/>
    <w:uiPriority w:val="39"/>
    <w:unhideWhenUsed w:val="1"/>
    <w:rsid w:val="00F23AC3"/>
    <w:pPr>
      <w:ind w:left="900"/>
    </w:pPr>
    <w:rPr>
      <w:rFonts w:asciiTheme="minorHAnsi" w:hAnsiTheme="minorHAnsi"/>
      <w:lang w:val="en-US"/>
    </w:rPr>
  </w:style>
  <w:style w:type="paragraph" w:styleId="TOC7">
    <w:name w:val="toc 7"/>
    <w:basedOn w:val="Normal"/>
    <w:next w:val="Normal"/>
    <w:autoRedefine w:val="1"/>
    <w:uiPriority w:val="39"/>
    <w:unhideWhenUsed w:val="1"/>
    <w:rsid w:val="00F23AC3"/>
    <w:pPr>
      <w:ind w:left="1080"/>
    </w:pPr>
    <w:rPr>
      <w:rFonts w:asciiTheme="minorHAnsi" w:hAnsiTheme="minorHAnsi"/>
      <w:lang w:val="en-US"/>
    </w:rPr>
  </w:style>
  <w:style w:type="paragraph" w:styleId="TOC8">
    <w:name w:val="toc 8"/>
    <w:basedOn w:val="Normal"/>
    <w:next w:val="Normal"/>
    <w:autoRedefine w:val="1"/>
    <w:uiPriority w:val="39"/>
    <w:unhideWhenUsed w:val="1"/>
    <w:rsid w:val="00F23AC3"/>
    <w:pPr>
      <w:ind w:left="1260"/>
    </w:pPr>
    <w:rPr>
      <w:rFonts w:asciiTheme="minorHAnsi" w:hAnsiTheme="minorHAnsi"/>
      <w:lang w:val="en-US"/>
    </w:rPr>
  </w:style>
  <w:style w:type="paragraph" w:styleId="TOC9">
    <w:name w:val="toc 9"/>
    <w:basedOn w:val="Normal"/>
    <w:next w:val="Normal"/>
    <w:autoRedefine w:val="1"/>
    <w:uiPriority w:val="39"/>
    <w:unhideWhenUsed w:val="1"/>
    <w:rsid w:val="00F23AC3"/>
    <w:pPr>
      <w:ind w:left="1440"/>
    </w:pPr>
    <w:rPr>
      <w:rFonts w:asciiTheme="minorHAnsi" w:hAnsiTheme="minorHAnsi"/>
      <w:lang w:val="en-US"/>
    </w:rPr>
  </w:style>
  <w:style w:type="paragraph" w:styleId="TOCHeading">
    <w:name w:val="TOC Heading"/>
    <w:basedOn w:val="Heading1"/>
    <w:next w:val="Normal"/>
    <w:uiPriority w:val="39"/>
    <w:unhideWhenUsed w:val="1"/>
    <w:qFormat w:val="1"/>
    <w:rsid w:val="00F23AC3"/>
    <w:pPr>
      <w:keepNext w:val="1"/>
      <w:keepLines w:val="1"/>
      <w:spacing w:after="0" w:before="480" w:line="276" w:lineRule="auto"/>
      <w:outlineLvl w:val="9"/>
    </w:pPr>
    <w:rPr>
      <w:rFonts w:asciiTheme="majorHAnsi" w:cstheme="majorBidi" w:eastAsiaTheme="majorEastAsia" w:hAnsiTheme="majorHAnsi"/>
      <w:caps w:val="0"/>
      <w:color w:val="1c254a" w:themeColor="accent1" w:themeShade="0000BF"/>
      <w:spacing w:val="0"/>
      <w:sz w:val="28"/>
      <w:szCs w:val="28"/>
      <w:lang w:eastAsia="fr-FR" w:val="en-US"/>
    </w:rPr>
  </w:style>
  <w:style w:type="paragraph" w:styleId="FootnoteText">
    <w:name w:val="footnote text"/>
    <w:basedOn w:val="Normal"/>
    <w:link w:val="FootnoteTextChar"/>
    <w:uiPriority w:val="99"/>
    <w:unhideWhenUsed w:val="1"/>
    <w:rsid w:val="00B532A7"/>
    <w:rPr>
      <w:sz w:val="16"/>
      <w:szCs w:val="16"/>
      <w:lang w:val="en-US"/>
    </w:rPr>
  </w:style>
  <w:style w:type="character" w:styleId="FootnoteTextChar" w:customStyle="1">
    <w:name w:val="Footnote Text Char"/>
    <w:basedOn w:val="DefaultParagraphFont"/>
    <w:link w:val="FootnoteText"/>
    <w:uiPriority w:val="99"/>
    <w:rsid w:val="00B532A7"/>
    <w:rPr>
      <w:rFonts w:ascii="Times New Roman" w:cs="Times New Roman" w:eastAsia="Times New Roman" w:hAnsi="Times New Roman"/>
      <w:color w:val="auto"/>
      <w:sz w:val="16"/>
      <w:szCs w:val="16"/>
      <w:lang w:eastAsia="en-GB" w:val="en-US"/>
    </w:rPr>
  </w:style>
  <w:style w:type="character" w:styleId="FootnoteReference">
    <w:name w:val="footnote reference"/>
    <w:basedOn w:val="DefaultParagraphFont"/>
    <w:uiPriority w:val="99"/>
    <w:unhideWhenUsed w:val="1"/>
    <w:rsid w:val="00DB315D"/>
    <w:rPr>
      <w:vertAlign w:val="superscript"/>
      <w:lang w:val="en-GB"/>
    </w:rPr>
  </w:style>
  <w:style w:type="character" w:styleId="Strong">
    <w:name w:val="Strong"/>
    <w:basedOn w:val="DefaultParagraphFont"/>
    <w:uiPriority w:val="22"/>
    <w:qFormat w:val="1"/>
    <w:rsid w:val="000D0EC9"/>
    <w:rPr>
      <w:b w:val="1"/>
      <w:bCs w:val="1"/>
      <w:lang w:val="en-GB"/>
    </w:rPr>
  </w:style>
  <w:style w:type="character" w:styleId="HTMLSample">
    <w:name w:val="HTML Sample"/>
    <w:basedOn w:val="DefaultParagraphFont"/>
    <w:uiPriority w:val="99"/>
    <w:semiHidden w:val="1"/>
    <w:unhideWhenUsed w:val="1"/>
    <w:rsid w:val="000D0EC9"/>
    <w:rPr>
      <w:rFonts w:ascii="Arial" w:hAnsi="Arial"/>
      <w:sz w:val="24"/>
      <w:szCs w:val="24"/>
      <w:lang w:val="en-GB"/>
    </w:rPr>
  </w:style>
  <w:style w:type="character" w:styleId="HTMLCode">
    <w:name w:val="HTML Code"/>
    <w:basedOn w:val="DefaultParagraphFont"/>
    <w:uiPriority w:val="99"/>
    <w:semiHidden w:val="1"/>
    <w:unhideWhenUsed w:val="1"/>
    <w:rsid w:val="000D0EC9"/>
    <w:rPr>
      <w:rFonts w:ascii="Arial" w:hAnsi="Arial"/>
      <w:sz w:val="20"/>
      <w:szCs w:val="20"/>
      <w:lang w:val="en-GB"/>
    </w:rPr>
  </w:style>
  <w:style w:type="paragraph" w:styleId="Numberedlist" w:customStyle="1">
    <w:name w:val="Numbered list"/>
    <w:basedOn w:val="ListParagraph"/>
    <w:qFormat w:val="1"/>
    <w:rsid w:val="00B532A7"/>
    <w:pPr>
      <w:numPr>
        <w:numId w:val="4"/>
      </w:numPr>
    </w:pPr>
  </w:style>
  <w:style w:type="paragraph" w:styleId="DocumentTitleDescription" w:customStyle="1">
    <w:name w:val="Document Title Description"/>
    <w:basedOn w:val="Sous-titre1"/>
    <w:qFormat w:val="1"/>
    <w:rsid w:val="00B532A7"/>
    <w:rPr>
      <w:color w:val="000000" w:themeColor="text1"/>
      <w:sz w:val="36"/>
      <w:szCs w:val="36"/>
    </w:rPr>
  </w:style>
  <w:style w:type="paragraph" w:styleId="Title-TOC" w:customStyle="1">
    <w:name w:val="Title - TOC"/>
    <w:qFormat w:val="1"/>
    <w:rsid w:val="00B532A7"/>
    <w:rPr>
      <w:rFonts w:cs="Arial"/>
      <w:b w:val="1"/>
      <w:bCs w:val="1"/>
      <w:caps w:val="1"/>
      <w:color w:val="ff7958"/>
      <w:spacing w:val="5"/>
      <w:sz w:val="32"/>
      <w:szCs w:val="32"/>
      <w:lang w:val="en-GB"/>
    </w:rPr>
  </w:style>
  <w:style w:type="numbering" w:styleId="COST" w:customStyle="1">
    <w:name w:val="COST"/>
    <w:uiPriority w:val="99"/>
    <w:rsid w:val="00FB62ED"/>
    <w:pPr>
      <w:numPr>
        <w:numId w:val="2"/>
      </w:numPr>
    </w:pPr>
  </w:style>
  <w:style w:type="numbering" w:styleId="COSTNUM" w:customStyle="1">
    <w:name w:val="COST NUM"/>
    <w:uiPriority w:val="99"/>
    <w:rsid w:val="007B5BF7"/>
    <w:pPr>
      <w:numPr>
        <w:numId w:val="3"/>
      </w:numPr>
    </w:pPr>
  </w:style>
  <w:style w:type="table" w:styleId="TableGrid">
    <w:name w:val="Table Grid"/>
    <w:basedOn w:val="TableNormal"/>
    <w:uiPriority w:val="39"/>
    <w:rsid w:val="006338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smallcontent" w:customStyle="1">
    <w:name w:val="body text small (content)"/>
    <w:basedOn w:val="BodyText"/>
    <w:uiPriority w:val="99"/>
    <w:rsid w:val="00B532A7"/>
    <w:pPr>
      <w:tabs>
        <w:tab w:val="right" w:pos="3500"/>
      </w:tabs>
      <w:autoSpaceDE w:val="0"/>
      <w:autoSpaceDN w:val="0"/>
      <w:adjustRightInd w:val="0"/>
      <w:spacing w:after="283" w:line="240" w:lineRule="atLeast"/>
      <w:textAlignment w:val="center"/>
    </w:pPr>
    <w:rPr>
      <w:rFonts w:cs="Effra Light"/>
      <w:color w:val="000000"/>
      <w:spacing w:val="2"/>
      <w:sz w:val="17"/>
      <w:szCs w:val="17"/>
      <w:lang w:val="en-US"/>
    </w:rPr>
  </w:style>
  <w:style w:type="paragraph" w:styleId="notegreyleftcontent" w:customStyle="1">
    <w:name w:val="note grey left (content)"/>
    <w:basedOn w:val="Normal"/>
    <w:uiPriority w:val="99"/>
    <w:rsid w:val="006338E8"/>
    <w:pPr>
      <w:tabs>
        <w:tab w:val="left" w:pos="120"/>
      </w:tabs>
      <w:suppressAutoHyphens w:val="1"/>
      <w:autoSpaceDE w:val="0"/>
      <w:autoSpaceDN w:val="0"/>
      <w:adjustRightInd w:val="0"/>
      <w:spacing w:line="180" w:lineRule="atLeast"/>
      <w:textAlignment w:val="center"/>
    </w:pPr>
    <w:rPr>
      <w:color w:val="9b9b9b"/>
      <w:sz w:val="14"/>
      <w:szCs w:val="14"/>
      <w:lang w:val="en-US"/>
    </w:rPr>
  </w:style>
  <w:style w:type="paragraph" w:styleId="BodyText">
    <w:name w:val="Body Text"/>
    <w:basedOn w:val="Normal"/>
    <w:link w:val="BodyTextChar"/>
    <w:uiPriority w:val="99"/>
    <w:semiHidden w:val="1"/>
    <w:unhideWhenUsed w:val="1"/>
    <w:rsid w:val="006338E8"/>
    <w:pPr>
      <w:spacing w:after="120"/>
    </w:pPr>
  </w:style>
  <w:style w:type="character" w:styleId="BodyTextChar" w:customStyle="1">
    <w:name w:val="Body Text Char"/>
    <w:basedOn w:val="DefaultParagraphFont"/>
    <w:link w:val="BodyText"/>
    <w:uiPriority w:val="99"/>
    <w:semiHidden w:val="1"/>
    <w:rsid w:val="006338E8"/>
    <w:rPr>
      <w:rFonts w:ascii="Effra" w:hAnsi="Effra" w:eastAsiaTheme="minorEastAsia"/>
      <w:color w:val="656865" w:themeColor="text2"/>
      <w:sz w:val="20"/>
      <w:szCs w:val="20"/>
      <w:lang w:val="en-GB"/>
    </w:rPr>
  </w:style>
  <w:style w:type="paragraph" w:styleId="Bulletpointlevel1" w:customStyle="1">
    <w:name w:val="Bullet point level 1"/>
    <w:basedOn w:val="ListParagraph"/>
    <w:qFormat w:val="1"/>
    <w:rsid w:val="00B532A7"/>
    <w:pPr>
      <w:numPr>
        <w:numId w:val="5"/>
      </w:numPr>
      <w:spacing w:after="120"/>
    </w:pPr>
    <w:rPr>
      <w:rFonts w:cs="Times New Roman (Corps CS)"/>
      <w:szCs w:val="22"/>
    </w:rPr>
  </w:style>
  <w:style w:type="paragraph" w:styleId="Title-Note" w:customStyle="1">
    <w:name w:val="Title - Note"/>
    <w:basedOn w:val="Normal"/>
    <w:qFormat w:val="1"/>
    <w:rsid w:val="00266DE4"/>
    <w:pPr>
      <w:spacing w:after="120"/>
    </w:pPr>
    <w:rPr>
      <w:b w:val="1"/>
      <w:szCs w:val="22"/>
      <w:lang w:val="en-US"/>
    </w:rPr>
  </w:style>
  <w:style w:type="paragraph" w:styleId="CSOStandard" w:customStyle="1">
    <w:name w:val="CSO_Standard"/>
    <w:basedOn w:val="Normal"/>
    <w:qFormat w:val="1"/>
    <w:rsid w:val="00266DE4"/>
    <w:pPr>
      <w:jc w:val="center"/>
    </w:pPr>
    <w:rPr>
      <w:rFonts w:cs="Arial" w:eastAsia="MS Mincho"/>
      <w:color w:val="3d5abf"/>
      <w:sz w:val="22"/>
      <w:szCs w:val="22"/>
      <w:lang w:val="en-US"/>
    </w:rPr>
  </w:style>
  <w:style w:type="paragraph" w:styleId="Bulletpointlevel2" w:customStyle="1">
    <w:name w:val="Bullet point level 2"/>
    <w:basedOn w:val="Bulletpointlevel1"/>
    <w:qFormat w:val="1"/>
    <w:rsid w:val="00B532A7"/>
    <w:pPr>
      <w:numPr>
        <w:ilvl w:val="1"/>
      </w:numPr>
    </w:pPr>
    <w:rPr>
      <w:sz w:val="18"/>
      <w:szCs w:val="18"/>
    </w:rPr>
  </w:style>
  <w:style w:type="numbering" w:styleId="Listeactuelle1" w:customStyle="1">
    <w:name w:val="Liste actuelle1"/>
    <w:uiPriority w:val="99"/>
    <w:rsid w:val="005F4006"/>
    <w:pPr>
      <w:numPr>
        <w:numId w:val="7"/>
      </w:numPr>
    </w:pPr>
  </w:style>
  <w:style w:type="numbering" w:styleId="Listeactuelle2" w:customStyle="1">
    <w:name w:val="Liste actuelle2"/>
    <w:uiPriority w:val="99"/>
    <w:rsid w:val="005F4006"/>
    <w:pPr>
      <w:numPr>
        <w:numId w:val="8"/>
      </w:numPr>
    </w:pPr>
  </w:style>
  <w:style w:type="numbering" w:styleId="Listeactuelle3" w:customStyle="1">
    <w:name w:val="Liste actuelle3"/>
    <w:uiPriority w:val="99"/>
    <w:rsid w:val="005F4006"/>
    <w:pPr>
      <w:numPr>
        <w:numId w:val="9"/>
      </w:numPr>
    </w:pPr>
  </w:style>
  <w:style w:type="paragraph" w:styleId="Address" w:customStyle="1">
    <w:name w:val="Address"/>
    <w:basedOn w:val="Normal"/>
    <w:qFormat w:val="1"/>
    <w:rsid w:val="00BB3380"/>
    <w:pPr>
      <w:spacing w:after="120"/>
    </w:pPr>
    <w:rPr>
      <w:rFonts w:cs="Times New Roman (Corps CS)"/>
      <w:lang w:val="en-US"/>
    </w:rPr>
  </w:style>
  <w:style w:type="character" w:styleId="UnresolvedMention">
    <w:name w:val="Unresolved Mention"/>
    <w:basedOn w:val="DefaultParagraphFont"/>
    <w:uiPriority w:val="99"/>
    <w:semiHidden w:val="1"/>
    <w:unhideWhenUsed w:val="1"/>
    <w:rsid w:val="00C75B36"/>
    <w:rPr>
      <w:color w:val="605e5c"/>
      <w:shd w:color="auto" w:fill="e1dfdd" w:val="clear"/>
    </w:rPr>
  </w:style>
  <w:style w:type="character" w:styleId="CommentReference">
    <w:name w:val="annotation reference"/>
    <w:basedOn w:val="DefaultParagraphFont"/>
    <w:uiPriority w:val="99"/>
    <w:semiHidden w:val="1"/>
    <w:unhideWhenUsed w:val="1"/>
    <w:rsid w:val="005513BA"/>
    <w:rPr>
      <w:sz w:val="16"/>
      <w:szCs w:val="16"/>
    </w:rPr>
  </w:style>
  <w:style w:type="paragraph" w:styleId="CommentText">
    <w:name w:val="annotation text"/>
    <w:basedOn w:val="Normal"/>
    <w:link w:val="CommentTextChar"/>
    <w:uiPriority w:val="99"/>
    <w:unhideWhenUsed w:val="1"/>
    <w:rsid w:val="005513BA"/>
    <w:rPr>
      <w:lang w:val="en-US"/>
    </w:rPr>
  </w:style>
  <w:style w:type="character" w:styleId="CommentTextChar" w:customStyle="1">
    <w:name w:val="Comment Text Char"/>
    <w:basedOn w:val="DefaultParagraphFont"/>
    <w:link w:val="CommentText"/>
    <w:uiPriority w:val="99"/>
    <w:rsid w:val="005513BA"/>
    <w:rPr>
      <w:rFonts w:ascii="Times New Roman" w:cs="Times New Roman" w:eastAsia="Times New Roman" w:hAnsi="Times New Roman"/>
      <w:color w:val="auto"/>
      <w:sz w:val="24"/>
      <w:szCs w:val="24"/>
      <w:lang w:eastAsia="en-GB" w:val="en-US"/>
    </w:rPr>
  </w:style>
  <w:style w:type="paragraph" w:styleId="CommentSubject">
    <w:name w:val="annotation subject"/>
    <w:basedOn w:val="CommentText"/>
    <w:next w:val="CommentText"/>
    <w:link w:val="CommentSubjectChar"/>
    <w:uiPriority w:val="99"/>
    <w:semiHidden w:val="1"/>
    <w:unhideWhenUsed w:val="1"/>
    <w:rsid w:val="005513BA"/>
    <w:rPr>
      <w:b w:val="1"/>
      <w:bCs w:val="1"/>
    </w:rPr>
  </w:style>
  <w:style w:type="character" w:styleId="CommentSubjectChar" w:customStyle="1">
    <w:name w:val="Comment Subject Char"/>
    <w:basedOn w:val="CommentTextChar"/>
    <w:link w:val="CommentSubject"/>
    <w:uiPriority w:val="99"/>
    <w:semiHidden w:val="1"/>
    <w:rsid w:val="005513BA"/>
    <w:rPr>
      <w:rFonts w:ascii="Times New Roman" w:cs="Times New Roman" w:eastAsia="Times New Roman" w:hAnsi="Times New Roman"/>
      <w:b w:val="1"/>
      <w:bCs w:val="1"/>
      <w:color w:val="auto"/>
      <w:sz w:val="24"/>
      <w:szCs w:val="24"/>
      <w:lang w:eastAsia="en-GB" w:val="en-GB"/>
    </w:rPr>
  </w:style>
  <w:style w:type="character" w:styleId="FollowedHyperlink">
    <w:name w:val="FollowedHyperlink"/>
    <w:basedOn w:val="DefaultParagraphFont"/>
    <w:uiPriority w:val="99"/>
    <w:semiHidden w:val="1"/>
    <w:unhideWhenUsed w:val="1"/>
    <w:rsid w:val="00F833B1"/>
    <w:rPr>
      <w:color w:val="8a8f8c" w:themeColor="followedHyperlink"/>
      <w:u w:val="single"/>
    </w:rPr>
  </w:style>
  <w:style w:type="table" w:styleId="TableGrid1" w:customStyle="1">
    <w:name w:val="Table Grid1"/>
    <w:basedOn w:val="TableNormal"/>
    <w:next w:val="TableGrid"/>
    <w:uiPriority w:val="39"/>
    <w:rsid w:val="00F035E2"/>
    <w:pPr>
      <w:widowControl w:val="0"/>
    </w:pPr>
    <w:rPr>
      <w:rFonts w:asciiTheme="minorHAnsi" w:cstheme="minorBidi" w:hAnsiTheme="minorHAnsi"/>
      <w:color w:val="auto"/>
      <w:sz w:val="22"/>
      <w:szCs w:val="22"/>
      <w:lang w:val="en-US"/>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on">
    <w:name w:val="Revision"/>
    <w:hidden w:val="1"/>
    <w:uiPriority w:val="99"/>
    <w:semiHidden w:val="1"/>
    <w:rsid w:val="0008454C"/>
    <w:rPr>
      <w:lang w:val="en-GB"/>
    </w:rPr>
  </w:style>
  <w:style w:type="paragraph" w:styleId="NormalWeb">
    <w:name w:val="Normal (Web)"/>
    <w:basedOn w:val="Normal"/>
    <w:uiPriority w:val="99"/>
    <w:unhideWhenUsed w:val="1"/>
    <w:rsid w:val="00585BB2"/>
    <w:pPr>
      <w:spacing w:after="100" w:afterAutospacing="1" w:before="100" w:beforeAutospacing="1"/>
    </w:pPr>
    <w:rPr>
      <w:lang w:val="en-US"/>
    </w:rPr>
  </w:style>
  <w:style w:type="character" w:styleId="Mention">
    <w:name w:val="Mention"/>
    <w:basedOn w:val="DefaultParagraphFont"/>
    <w:uiPriority w:val="99"/>
    <w:unhideWhenUsed w:val="1"/>
    <w:rsid w:val="000F62EE"/>
    <w:rPr>
      <w:color w:val="2b579a"/>
      <w:shd w:color="auto" w:fill="e1dfdd" w:val="clear"/>
    </w:rPr>
  </w:style>
  <w:style w:type="paragraph" w:styleId="Subtitle">
    <w:name w:val="Subtitle"/>
    <w:basedOn w:val="Normal"/>
    <w:next w:val="Normal"/>
    <w:pPr>
      <w:spacing w:after="240" w:lineRule="auto"/>
    </w:pPr>
    <w:rPr>
      <w:color w:val="5a5a5a"/>
    </w:rPr>
  </w:style>
  <w:style w:type="table" w:styleId="Table1">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
    <w:basedOn w:val="TableNormal"/>
    <w:pPr>
      <w:widowControl w:val="0"/>
    </w:pPr>
    <w:rPr>
      <w:rFonts w:ascii="Calibri" w:cs="Calibri" w:eastAsia="Calibri" w:hAnsi="Calibri"/>
      <w:color w:val="000000"/>
      <w:sz w:val="22"/>
      <w:szCs w:val="22"/>
    </w:rPr>
    <w:tblPr>
      <w:tblStyleRowBandSize w:val="1"/>
      <w:tblStyleColBandSize w:val="1"/>
      <w:tblCellMar>
        <w:top w:w="0.0" w:type="dxa"/>
        <w:left w:w="11.0" w:type="dxa"/>
        <w:bottom w:w="0.0" w:type="dxa"/>
        <w:right w:w="11.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lphagalileo.org/en-gb/" TargetMode="External"/><Relationship Id="rId10" Type="http://schemas.openxmlformats.org/officeDocument/2006/relationships/hyperlink" Target="https://www.meetup.com/Fintech" TargetMode="External"/><Relationship Id="rId13" Type="http://schemas.openxmlformats.org/officeDocument/2006/relationships/header" Target="header2.xml"/><Relationship Id="rId12" Type="http://schemas.openxmlformats.org/officeDocument/2006/relationships/hyperlink" Target="https://fintech-ho2020.e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edowska-sojka@ue.poznan.pl"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oerg.osterrieder@bfh.ch" TargetMode="External"/><Relationship Id="rId8" Type="http://schemas.openxmlformats.org/officeDocument/2006/relationships/hyperlink" Target="mailto:joerg.osterrieder@bfh.c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iz3pIuIhsj+l1qHv4vaYX6xf3w==">CgMxLjAyCGguZ2pkZ3hzOAByITFRVll2WUhBWlZGU2IxaGhsaTk5Y2d3REg0OXlKRWUzMw==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2023-11-23T18:55:00Z</dcterms:created>
  <dc:creator>Zeynep Musoglu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0x0101006C54B87C28FEFA4AAE092391D0079FE1</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12300.0</vt:r8>
  </property>
  <property fmtid="{D5CDD505-2E9C-101B-9397-08002B2CF9AE}" pid="21" name="Action Number">
    <vt:lpwstr/>
  </property>
  <property fmtid="{D5CDD505-2E9C-101B-9397-08002B2CF9AE}" pid="22" name="MediaServiceImageTags">
    <vt:lpwstr/>
  </property>
</Properties>
</file>