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44554DD" w14:textId="172E7FD1" w:rsidR="00074E3E" w:rsidRPr="001F0689" w:rsidRDefault="009148C2" w:rsidP="00074E3E">
      <w:pPr>
        <w:jc w:val="center"/>
        <w:rPr>
          <w:rFonts w:ascii="Times New Roman" w:hAnsi="Times New Roman"/>
          <w:sz w:val="24"/>
          <w:szCs w:val="24"/>
        </w:rPr>
      </w:pPr>
      <w:r>
        <w:rPr>
          <w:rFonts w:ascii="Times New Roman" w:hAnsi="Times New Roman"/>
          <w:sz w:val="24"/>
          <w:szCs w:val="24"/>
        </w:rPr>
        <w:t xml:space="preserve">Cuba’s Prominence: </w:t>
      </w:r>
      <w:r w:rsidR="00074E3E" w:rsidRPr="001F0689">
        <w:rPr>
          <w:rFonts w:ascii="Times New Roman" w:hAnsi="Times New Roman"/>
          <w:sz w:val="24"/>
          <w:szCs w:val="24"/>
        </w:rPr>
        <w:t xml:space="preserve">Modeling </w:t>
      </w:r>
      <w:r w:rsidR="004C72E7">
        <w:rPr>
          <w:rFonts w:ascii="Times New Roman" w:hAnsi="Times New Roman"/>
          <w:sz w:val="24"/>
          <w:szCs w:val="24"/>
        </w:rPr>
        <w:t>t</w:t>
      </w:r>
      <w:r>
        <w:rPr>
          <w:rFonts w:ascii="Times New Roman" w:hAnsi="Times New Roman"/>
          <w:sz w:val="24"/>
          <w:szCs w:val="24"/>
        </w:rPr>
        <w:t xml:space="preserve">he </w:t>
      </w:r>
      <w:r w:rsidR="00074E3E" w:rsidRPr="001F0689">
        <w:rPr>
          <w:rFonts w:ascii="Times New Roman" w:hAnsi="Times New Roman"/>
          <w:sz w:val="24"/>
          <w:szCs w:val="24"/>
        </w:rPr>
        <w:t xml:space="preserve">Latin American </w:t>
      </w:r>
      <w:r>
        <w:rPr>
          <w:rFonts w:ascii="Times New Roman" w:hAnsi="Times New Roman"/>
          <w:sz w:val="24"/>
          <w:szCs w:val="24"/>
        </w:rPr>
        <w:t xml:space="preserve">Afro </w:t>
      </w:r>
      <w:r w:rsidR="00074E3E" w:rsidRPr="001F0689">
        <w:rPr>
          <w:rFonts w:ascii="Times New Roman" w:hAnsi="Times New Roman"/>
          <w:sz w:val="24"/>
          <w:szCs w:val="24"/>
        </w:rPr>
        <w:t>in Topic Maps</w:t>
      </w:r>
      <w:r w:rsidR="00074E3E">
        <w:rPr>
          <w:rStyle w:val="EndnoteReference"/>
          <w:rFonts w:ascii="Times New Roman" w:hAnsi="Times New Roman"/>
          <w:sz w:val="24"/>
          <w:szCs w:val="24"/>
        </w:rPr>
        <w:endnoteReference w:id="1"/>
      </w:r>
    </w:p>
    <w:p w14:paraId="12D56AF8" w14:textId="77777777" w:rsidR="00074E3E" w:rsidRPr="001F0689" w:rsidRDefault="00074E3E" w:rsidP="00074E3E">
      <w:pPr>
        <w:jc w:val="both"/>
        <w:rPr>
          <w:rFonts w:ascii="Times New Roman" w:hAnsi="Times New Roman"/>
          <w:sz w:val="24"/>
          <w:szCs w:val="24"/>
        </w:rPr>
      </w:pPr>
      <w:bookmarkStart w:id="0" w:name="_GoBack"/>
      <w:bookmarkEnd w:id="0"/>
    </w:p>
    <w:p w14:paraId="207566EA" w14:textId="77777777" w:rsidR="00074E3E" w:rsidRPr="001F0689" w:rsidRDefault="00074E3E" w:rsidP="00074E3E">
      <w:pPr>
        <w:jc w:val="both"/>
        <w:rPr>
          <w:rFonts w:ascii="Times New Roman" w:hAnsi="Times New Roman"/>
          <w:sz w:val="24"/>
          <w:szCs w:val="24"/>
        </w:rPr>
      </w:pPr>
    </w:p>
    <w:p w14:paraId="52F9E909" w14:textId="77777777" w:rsidR="00074E3E" w:rsidRPr="00BE7A8D" w:rsidRDefault="00E42551" w:rsidP="00074E3E">
      <w:pPr>
        <w:jc w:val="both"/>
        <w:rPr>
          <w:rFonts w:ascii="Times New Roman" w:hAnsi="Times New Roman"/>
          <w:b/>
          <w:sz w:val="24"/>
          <w:szCs w:val="24"/>
        </w:rPr>
      </w:pPr>
      <w:r w:rsidRPr="00E42551">
        <w:rPr>
          <w:rFonts w:ascii="Times New Roman" w:hAnsi="Times New Roman"/>
          <w:b/>
          <w:sz w:val="24"/>
          <w:szCs w:val="24"/>
        </w:rPr>
        <w:t>Introduction</w:t>
      </w:r>
    </w:p>
    <w:p w14:paraId="586DE9CA" w14:textId="77777777" w:rsidR="00074E3E" w:rsidRDefault="00074E3E" w:rsidP="00074E3E">
      <w:pPr>
        <w:jc w:val="both"/>
        <w:rPr>
          <w:rFonts w:ascii="Times New Roman" w:hAnsi="Times New Roman"/>
          <w:sz w:val="24"/>
          <w:szCs w:val="24"/>
        </w:rPr>
      </w:pPr>
      <w:r w:rsidRPr="001F0689">
        <w:rPr>
          <w:rFonts w:ascii="Times New Roman" w:hAnsi="Times New Roman"/>
          <w:sz w:val="24"/>
          <w:szCs w:val="24"/>
        </w:rPr>
        <w:t>Afro</w:t>
      </w:r>
      <w:r>
        <w:rPr>
          <w:rStyle w:val="EndnoteReference"/>
          <w:rFonts w:ascii="Times New Roman" w:hAnsi="Times New Roman"/>
          <w:sz w:val="24"/>
          <w:szCs w:val="24"/>
        </w:rPr>
        <w:endnoteReference w:id="2"/>
      </w:r>
      <w:r w:rsidRPr="001F0689">
        <w:rPr>
          <w:rFonts w:ascii="Times New Roman" w:hAnsi="Times New Roman"/>
          <w:sz w:val="24"/>
          <w:szCs w:val="24"/>
        </w:rPr>
        <w:t xml:space="preserve"> literary-artistic</w:t>
      </w:r>
      <w:r>
        <w:rPr>
          <w:rStyle w:val="EndnoteReference"/>
          <w:rFonts w:ascii="Times New Roman" w:hAnsi="Times New Roman"/>
          <w:sz w:val="24"/>
          <w:szCs w:val="24"/>
        </w:rPr>
        <w:endnoteReference w:id="3"/>
      </w:r>
      <w:r w:rsidRPr="001F0689">
        <w:rPr>
          <w:rFonts w:ascii="Times New Roman" w:hAnsi="Times New Roman"/>
          <w:sz w:val="24"/>
          <w:szCs w:val="24"/>
        </w:rPr>
        <w:t xml:space="preserve"> representation</w:t>
      </w:r>
      <w:r>
        <w:rPr>
          <w:rFonts w:ascii="Times New Roman" w:hAnsi="Times New Roman"/>
          <w:sz w:val="24"/>
          <w:szCs w:val="24"/>
        </w:rPr>
        <w:t>s</w:t>
      </w:r>
      <w:r w:rsidRPr="001F0689">
        <w:rPr>
          <w:rFonts w:ascii="Times New Roman" w:hAnsi="Times New Roman"/>
          <w:sz w:val="24"/>
          <w:szCs w:val="24"/>
        </w:rPr>
        <w:t xml:space="preserve"> in Latin America ha</w:t>
      </w:r>
      <w:r>
        <w:rPr>
          <w:rFonts w:ascii="Times New Roman" w:hAnsi="Times New Roman"/>
          <w:sz w:val="24"/>
          <w:szCs w:val="24"/>
        </w:rPr>
        <w:t>ve</w:t>
      </w:r>
      <w:r w:rsidRPr="001F0689">
        <w:rPr>
          <w:rFonts w:ascii="Times New Roman" w:hAnsi="Times New Roman"/>
          <w:sz w:val="24"/>
          <w:szCs w:val="24"/>
        </w:rPr>
        <w:t xml:space="preserve"> emerged from countless exchanges, inventions and introductions of cultural information</w:t>
      </w:r>
      <w:r>
        <w:rPr>
          <w:rStyle w:val="EndnoteReference"/>
          <w:rFonts w:ascii="Times New Roman" w:hAnsi="Times New Roman"/>
          <w:sz w:val="24"/>
          <w:szCs w:val="24"/>
        </w:rPr>
        <w:endnoteReference w:id="4"/>
      </w:r>
      <w:r w:rsidRPr="001F0689">
        <w:rPr>
          <w:rFonts w:ascii="Times New Roman" w:hAnsi="Times New Roman"/>
          <w:sz w:val="24"/>
          <w:szCs w:val="24"/>
        </w:rPr>
        <w:t>. Nevertheless, th</w:t>
      </w:r>
      <w:r>
        <w:rPr>
          <w:rFonts w:ascii="Times New Roman" w:hAnsi="Times New Roman"/>
          <w:sz w:val="24"/>
          <w:szCs w:val="24"/>
        </w:rPr>
        <w:t>e</w:t>
      </w:r>
      <w:r w:rsidRPr="001F0689">
        <w:rPr>
          <w:rFonts w:ascii="Times New Roman" w:hAnsi="Times New Roman"/>
          <w:sz w:val="24"/>
          <w:szCs w:val="24"/>
        </w:rPr>
        <w:t>s</w:t>
      </w:r>
      <w:r>
        <w:rPr>
          <w:rFonts w:ascii="Times New Roman" w:hAnsi="Times New Roman"/>
          <w:sz w:val="24"/>
          <w:szCs w:val="24"/>
        </w:rPr>
        <w:t>e</w:t>
      </w:r>
      <w:r w:rsidRPr="001F0689">
        <w:rPr>
          <w:rFonts w:ascii="Times New Roman" w:hAnsi="Times New Roman"/>
          <w:sz w:val="24"/>
          <w:szCs w:val="24"/>
        </w:rPr>
        <w:t xml:space="preserve"> </w:t>
      </w:r>
      <w:r>
        <w:rPr>
          <w:rFonts w:ascii="Times New Roman" w:hAnsi="Times New Roman"/>
          <w:sz w:val="24"/>
          <w:szCs w:val="24"/>
        </w:rPr>
        <w:t>representations</w:t>
      </w:r>
      <w:r w:rsidRPr="001F0689">
        <w:rPr>
          <w:rFonts w:ascii="Times New Roman" w:hAnsi="Times New Roman"/>
          <w:sz w:val="24"/>
          <w:szCs w:val="24"/>
        </w:rPr>
        <w:t xml:space="preserve"> ha</w:t>
      </w:r>
      <w:r>
        <w:rPr>
          <w:rFonts w:ascii="Times New Roman" w:hAnsi="Times New Roman"/>
          <w:sz w:val="24"/>
          <w:szCs w:val="24"/>
        </w:rPr>
        <w:t>ve</w:t>
      </w:r>
      <w:r w:rsidRPr="001F0689">
        <w:rPr>
          <w:rFonts w:ascii="Times New Roman" w:hAnsi="Times New Roman"/>
          <w:sz w:val="24"/>
          <w:szCs w:val="24"/>
        </w:rPr>
        <w:t xml:space="preserve"> been </w:t>
      </w:r>
      <w:r>
        <w:rPr>
          <w:rFonts w:ascii="Times New Roman" w:hAnsi="Times New Roman"/>
          <w:sz w:val="24"/>
          <w:szCs w:val="24"/>
        </w:rPr>
        <w:t>most</w:t>
      </w:r>
      <w:r w:rsidRPr="001F0689">
        <w:rPr>
          <w:rFonts w:ascii="Times New Roman" w:hAnsi="Times New Roman"/>
          <w:sz w:val="24"/>
          <w:szCs w:val="24"/>
        </w:rPr>
        <w:t xml:space="preserve">ly associated with an image </w:t>
      </w:r>
      <w:r w:rsidR="00E42551" w:rsidRPr="00E42551">
        <w:rPr>
          <w:rFonts w:ascii="Times New Roman" w:hAnsi="Times New Roman"/>
          <w:sz w:val="24"/>
          <w:szCs w:val="24"/>
        </w:rPr>
        <w:t>(</w:t>
      </w:r>
      <w:proofErr w:type="spellStart"/>
      <w:r w:rsidR="00E42551" w:rsidRPr="00E42551">
        <w:rPr>
          <w:rFonts w:ascii="Times New Roman" w:hAnsi="Times New Roman"/>
          <w:sz w:val="24"/>
          <w:szCs w:val="24"/>
        </w:rPr>
        <w:t>García</w:t>
      </w:r>
      <w:proofErr w:type="spellEnd"/>
      <w:r w:rsidR="00E42551" w:rsidRPr="00E42551">
        <w:rPr>
          <w:rFonts w:ascii="Times New Roman" w:hAnsi="Times New Roman"/>
          <w:sz w:val="24"/>
          <w:szCs w:val="24"/>
        </w:rPr>
        <w:t xml:space="preserve"> </w:t>
      </w:r>
      <w:proofErr w:type="spellStart"/>
      <w:r w:rsidR="00E42551" w:rsidRPr="00E42551">
        <w:rPr>
          <w:rFonts w:ascii="Times New Roman" w:hAnsi="Times New Roman"/>
          <w:sz w:val="24"/>
          <w:szCs w:val="24"/>
        </w:rPr>
        <w:t>Canclini</w:t>
      </w:r>
      <w:proofErr w:type="spellEnd"/>
      <w:r>
        <w:rPr>
          <w:rFonts w:ascii="Times New Roman" w:hAnsi="Times New Roman"/>
          <w:sz w:val="24"/>
          <w:szCs w:val="24"/>
        </w:rPr>
        <w:t xml:space="preserve"> 1990,</w:t>
      </w:r>
      <w:r w:rsidRPr="001F0689">
        <w:rPr>
          <w:rFonts w:ascii="Times New Roman" w:hAnsi="Times New Roman"/>
          <w:sz w:val="24"/>
          <w:szCs w:val="24"/>
        </w:rPr>
        <w:t xml:space="preserve"> 97) of Afro as tribal</w:t>
      </w:r>
      <w:r>
        <w:rPr>
          <w:rFonts w:ascii="Times New Roman" w:hAnsi="Times New Roman"/>
          <w:sz w:val="24"/>
          <w:szCs w:val="24"/>
        </w:rPr>
        <w:t xml:space="preserve"> and</w:t>
      </w:r>
      <w:r w:rsidRPr="001F0689">
        <w:rPr>
          <w:rFonts w:ascii="Times New Roman" w:hAnsi="Times New Roman"/>
          <w:sz w:val="24"/>
          <w:szCs w:val="24"/>
        </w:rPr>
        <w:t xml:space="preserve"> primitive</w:t>
      </w:r>
      <w:r>
        <w:rPr>
          <w:rFonts w:ascii="Times New Roman" w:hAnsi="Times New Roman"/>
          <w:sz w:val="24"/>
          <w:szCs w:val="24"/>
        </w:rPr>
        <w:t>,</w:t>
      </w:r>
      <w:r w:rsidRPr="001F0689">
        <w:rPr>
          <w:rFonts w:ascii="Times New Roman" w:hAnsi="Times New Roman"/>
          <w:sz w:val="24"/>
          <w:szCs w:val="24"/>
        </w:rPr>
        <w:t xml:space="preserve"> </w:t>
      </w:r>
      <w:r>
        <w:rPr>
          <w:rFonts w:ascii="Times New Roman" w:hAnsi="Times New Roman"/>
          <w:sz w:val="24"/>
          <w:szCs w:val="24"/>
        </w:rPr>
        <w:t>and</w:t>
      </w:r>
      <w:r w:rsidRPr="001F0689">
        <w:rPr>
          <w:rFonts w:ascii="Times New Roman" w:hAnsi="Times New Roman"/>
          <w:sz w:val="24"/>
          <w:szCs w:val="24"/>
        </w:rPr>
        <w:t xml:space="preserve"> directly related to joy, cadence, rhyt</w:t>
      </w:r>
      <w:r>
        <w:rPr>
          <w:rFonts w:ascii="Times New Roman" w:hAnsi="Times New Roman"/>
          <w:sz w:val="24"/>
          <w:szCs w:val="24"/>
        </w:rPr>
        <w:t>hm, and witchcraft, among others. This</w:t>
      </w:r>
      <w:r w:rsidRPr="001F0689">
        <w:rPr>
          <w:rFonts w:ascii="Times New Roman" w:hAnsi="Times New Roman"/>
          <w:sz w:val="24"/>
          <w:szCs w:val="24"/>
        </w:rPr>
        <w:t xml:space="preserve"> image </w:t>
      </w:r>
      <w:r>
        <w:rPr>
          <w:rFonts w:ascii="Times New Roman" w:hAnsi="Times New Roman"/>
          <w:sz w:val="24"/>
          <w:szCs w:val="24"/>
        </w:rPr>
        <w:t xml:space="preserve">has proven powerful enough to become </w:t>
      </w:r>
      <w:r w:rsidR="0090310A">
        <w:rPr>
          <w:rFonts w:ascii="Times New Roman" w:hAnsi="Times New Roman"/>
          <w:sz w:val="24"/>
          <w:szCs w:val="24"/>
        </w:rPr>
        <w:t>dominant</w:t>
      </w:r>
      <w:r>
        <w:rPr>
          <w:rFonts w:ascii="Times New Roman" w:hAnsi="Times New Roman"/>
          <w:sz w:val="24"/>
          <w:szCs w:val="24"/>
        </w:rPr>
        <w:t xml:space="preserve"> while establishing itself within an identitarian framework that encompasses everyone and everything Afro. Such dynamics around Afro representations can be found in</w:t>
      </w:r>
      <w:r w:rsidRPr="001F0689">
        <w:rPr>
          <w:rFonts w:ascii="Times New Roman" w:hAnsi="Times New Roman"/>
          <w:sz w:val="24"/>
          <w:szCs w:val="24"/>
        </w:rPr>
        <w:t xml:space="preserve"> projects relating to Negritude (</w:t>
      </w:r>
      <w:r>
        <w:rPr>
          <w:rFonts w:ascii="Times New Roman" w:hAnsi="Times New Roman"/>
          <w:sz w:val="24"/>
          <w:szCs w:val="24"/>
        </w:rPr>
        <w:t>Sedar</w:t>
      </w:r>
      <w:r w:rsidRPr="00285AF7">
        <w:rPr>
          <w:rFonts w:ascii="Times New Roman" w:hAnsi="Times New Roman"/>
          <w:sz w:val="24"/>
          <w:szCs w:val="24"/>
          <w:lang w:val="fr-SN"/>
        </w:rPr>
        <w:t xml:space="preserve"> Senghor</w:t>
      </w:r>
      <w:r>
        <w:rPr>
          <w:rFonts w:ascii="Times New Roman" w:hAnsi="Times New Roman"/>
          <w:sz w:val="24"/>
          <w:szCs w:val="24"/>
        </w:rPr>
        <w:t xml:space="preserve"> 1966, </w:t>
      </w:r>
      <w:r w:rsidRPr="001F0689">
        <w:rPr>
          <w:rFonts w:ascii="Times New Roman" w:hAnsi="Times New Roman"/>
          <w:sz w:val="24"/>
          <w:szCs w:val="24"/>
        </w:rPr>
        <w:t>57), and to Afrocentricity (</w:t>
      </w:r>
      <w:r>
        <w:rPr>
          <w:rFonts w:ascii="Times New Roman" w:hAnsi="Times New Roman"/>
          <w:sz w:val="24"/>
          <w:szCs w:val="24"/>
        </w:rPr>
        <w:t xml:space="preserve">Asante 1988, </w:t>
      </w:r>
      <w:r w:rsidRPr="001F0689">
        <w:rPr>
          <w:rFonts w:ascii="Times New Roman" w:hAnsi="Times New Roman"/>
          <w:sz w:val="24"/>
          <w:szCs w:val="24"/>
        </w:rPr>
        <w:t>65), as well as Westernization and Orientalism (Said</w:t>
      </w:r>
      <w:r>
        <w:rPr>
          <w:rFonts w:ascii="Times New Roman" w:hAnsi="Times New Roman"/>
          <w:sz w:val="24"/>
          <w:szCs w:val="24"/>
        </w:rPr>
        <w:t xml:space="preserve"> 1978,</w:t>
      </w:r>
      <w:r w:rsidRPr="001F0689">
        <w:rPr>
          <w:rFonts w:ascii="Times New Roman" w:hAnsi="Times New Roman"/>
          <w:sz w:val="24"/>
          <w:szCs w:val="24"/>
        </w:rPr>
        <w:t xml:space="preserve"> 70). </w:t>
      </w:r>
    </w:p>
    <w:p w14:paraId="0BAEDD54" w14:textId="77777777" w:rsidR="00074E3E" w:rsidRPr="001F0689" w:rsidRDefault="00074E3E" w:rsidP="00074E3E">
      <w:pPr>
        <w:jc w:val="both"/>
        <w:rPr>
          <w:rFonts w:ascii="Times New Roman" w:hAnsi="Times New Roman"/>
          <w:sz w:val="24"/>
          <w:szCs w:val="24"/>
        </w:rPr>
      </w:pPr>
      <w:r>
        <w:rPr>
          <w:rFonts w:ascii="Times New Roman" w:hAnsi="Times New Roman"/>
          <w:sz w:val="24"/>
          <w:szCs w:val="24"/>
        </w:rPr>
        <w:t xml:space="preserve">The objectives of this article are many-fold: firstly, we aim at locating the various centers of production associated with the generation of such an image of the Latin-American Afro; secondly, we will evaluate the causes that make certain centers, i.e., Cuba and various Cuban intellectuals, emerge as key nodes in the network of production of Afro-Latin American representation; and thirdly, we propose a methodology that takes advantage of both traditional qualitative techniques in the humanities as well as mathematical and computer science tools such as </w:t>
      </w:r>
      <w:r w:rsidR="00E576C4">
        <w:rPr>
          <w:rFonts w:ascii="Times New Roman" w:hAnsi="Times New Roman"/>
          <w:sz w:val="24"/>
          <w:szCs w:val="24"/>
        </w:rPr>
        <w:t>network</w:t>
      </w:r>
      <w:r>
        <w:rPr>
          <w:rFonts w:ascii="Times New Roman" w:hAnsi="Times New Roman"/>
          <w:sz w:val="24"/>
          <w:szCs w:val="24"/>
        </w:rPr>
        <w:t xml:space="preserve"> analysis and representation, topic maps and network theory.</w:t>
      </w:r>
    </w:p>
    <w:p w14:paraId="4E6D850E" w14:textId="7DADE9F2" w:rsidR="00074E3E" w:rsidRDefault="00074E3E" w:rsidP="00074E3E">
      <w:pPr>
        <w:jc w:val="both"/>
        <w:rPr>
          <w:rFonts w:ascii="Times New Roman" w:hAnsi="Times New Roman"/>
          <w:sz w:val="24"/>
          <w:szCs w:val="24"/>
        </w:rPr>
      </w:pPr>
      <w:r w:rsidRPr="001F0689">
        <w:rPr>
          <w:rFonts w:ascii="Times New Roman" w:hAnsi="Times New Roman"/>
          <w:sz w:val="24"/>
          <w:szCs w:val="24"/>
        </w:rPr>
        <w:t>In</w:t>
      </w:r>
      <w:r>
        <w:rPr>
          <w:rFonts w:ascii="Times New Roman" w:hAnsi="Times New Roman"/>
          <w:sz w:val="24"/>
          <w:szCs w:val="24"/>
        </w:rPr>
        <w:t xml:space="preserve"> order to do so, we organize and treat as a </w:t>
      </w:r>
      <w:r w:rsidR="00E576C4">
        <w:rPr>
          <w:rFonts w:ascii="Times New Roman" w:hAnsi="Times New Roman"/>
          <w:sz w:val="24"/>
          <w:szCs w:val="24"/>
        </w:rPr>
        <w:t>network</w:t>
      </w:r>
      <w:r>
        <w:rPr>
          <w:rFonts w:ascii="Times New Roman" w:hAnsi="Times New Roman"/>
          <w:sz w:val="24"/>
          <w:szCs w:val="24"/>
        </w:rPr>
        <w:t xml:space="preserve"> the information extracted from the close reading of the selected bibliographic sources most relevant to the subject of Afro and Latin America. This set of sources includes many traditional texts widely related to Afro criticism and, therefore, they could be used in many other contexts. Our criterion of selection has to do with the relevance of those authors and texts for both the creation of dominant discourses on the Afro during the 20</w:t>
      </w:r>
      <w:r w:rsidR="00E42551" w:rsidRPr="00E42551">
        <w:rPr>
          <w:rFonts w:ascii="Times New Roman" w:hAnsi="Times New Roman"/>
          <w:sz w:val="24"/>
          <w:szCs w:val="24"/>
          <w:vertAlign w:val="superscript"/>
        </w:rPr>
        <w:t>th</w:t>
      </w:r>
      <w:r>
        <w:rPr>
          <w:rFonts w:ascii="Times New Roman" w:hAnsi="Times New Roman"/>
          <w:sz w:val="24"/>
          <w:szCs w:val="24"/>
        </w:rPr>
        <w:t xml:space="preserve"> </w:t>
      </w:r>
      <w:r w:rsidR="004C72E7">
        <w:rPr>
          <w:rFonts w:ascii="Times New Roman" w:hAnsi="Times New Roman"/>
          <w:sz w:val="24"/>
          <w:szCs w:val="24"/>
        </w:rPr>
        <w:t>c</w:t>
      </w:r>
      <w:r>
        <w:rPr>
          <w:rFonts w:ascii="Times New Roman" w:hAnsi="Times New Roman"/>
          <w:sz w:val="24"/>
          <w:szCs w:val="24"/>
        </w:rPr>
        <w:t>entury and, more specifically for the reception they enjoyed in texts specifically used to construct images of the Afro as it pertains to Latin America.</w:t>
      </w:r>
      <w:r w:rsidR="0090310A">
        <w:rPr>
          <w:rFonts w:ascii="Times New Roman" w:hAnsi="Times New Roman"/>
          <w:sz w:val="24"/>
          <w:szCs w:val="24"/>
        </w:rPr>
        <w:t xml:space="preserve"> In this regard, the selection of texts implies a controlled bias that will affect the visual results and our interpretation. We are aware of this bias</w:t>
      </w:r>
      <w:r w:rsidR="000B1412">
        <w:rPr>
          <w:rFonts w:ascii="Times New Roman" w:hAnsi="Times New Roman"/>
          <w:sz w:val="24"/>
          <w:szCs w:val="24"/>
        </w:rPr>
        <w:t>, but when confronted with</w:t>
      </w:r>
      <w:r w:rsidR="007F3EBF">
        <w:rPr>
          <w:rFonts w:ascii="Times New Roman" w:hAnsi="Times New Roman"/>
          <w:sz w:val="24"/>
          <w:szCs w:val="24"/>
        </w:rPr>
        <w:t xml:space="preserve"> the decision about</w:t>
      </w:r>
      <w:r w:rsidR="000B1412">
        <w:rPr>
          <w:rFonts w:ascii="Times New Roman" w:hAnsi="Times New Roman"/>
          <w:sz w:val="24"/>
          <w:szCs w:val="24"/>
        </w:rPr>
        <w:t xml:space="preserve"> achieving a balance between the possibilities open</w:t>
      </w:r>
      <w:r w:rsidR="004C72E7">
        <w:rPr>
          <w:rFonts w:ascii="Times New Roman" w:hAnsi="Times New Roman"/>
          <w:sz w:val="24"/>
          <w:szCs w:val="24"/>
        </w:rPr>
        <w:t>ed</w:t>
      </w:r>
      <w:r w:rsidR="000B1412">
        <w:rPr>
          <w:rFonts w:ascii="Times New Roman" w:hAnsi="Times New Roman"/>
          <w:sz w:val="24"/>
          <w:szCs w:val="24"/>
        </w:rPr>
        <w:t xml:space="preserve"> by the methodology explored here and the specific cultural domain we are addressing, we </w:t>
      </w:r>
      <w:r w:rsidR="008815F9">
        <w:rPr>
          <w:rFonts w:ascii="Times New Roman" w:hAnsi="Times New Roman"/>
          <w:sz w:val="24"/>
          <w:szCs w:val="24"/>
        </w:rPr>
        <w:t>t</w:t>
      </w:r>
      <w:r w:rsidR="000B1412">
        <w:rPr>
          <w:rFonts w:ascii="Times New Roman" w:hAnsi="Times New Roman"/>
          <w:sz w:val="24"/>
          <w:szCs w:val="24"/>
        </w:rPr>
        <w:t>hink</w:t>
      </w:r>
      <w:r w:rsidR="007F3EBF">
        <w:rPr>
          <w:rFonts w:ascii="Times New Roman" w:hAnsi="Times New Roman"/>
          <w:sz w:val="24"/>
          <w:szCs w:val="24"/>
        </w:rPr>
        <w:t xml:space="preserve"> that the benefits of </w:t>
      </w:r>
      <w:r w:rsidR="00D12B70">
        <w:rPr>
          <w:rFonts w:ascii="Times New Roman" w:hAnsi="Times New Roman"/>
          <w:sz w:val="24"/>
          <w:szCs w:val="24"/>
        </w:rPr>
        <w:t>applying this selection are worth the bias</w:t>
      </w:r>
      <w:r w:rsidR="007F3EBF">
        <w:rPr>
          <w:rFonts w:ascii="Times New Roman" w:hAnsi="Times New Roman"/>
          <w:sz w:val="24"/>
          <w:szCs w:val="24"/>
        </w:rPr>
        <w:t>.</w:t>
      </w:r>
      <w:r w:rsidR="00D12B70">
        <w:rPr>
          <w:rFonts w:ascii="Times New Roman" w:hAnsi="Times New Roman"/>
          <w:sz w:val="24"/>
          <w:szCs w:val="24"/>
        </w:rPr>
        <w:t xml:space="preserve"> Likely, a significant change in the range of texts selected </w:t>
      </w:r>
      <w:r w:rsidR="002365C7">
        <w:rPr>
          <w:rFonts w:ascii="Times New Roman" w:hAnsi="Times New Roman"/>
          <w:sz w:val="24"/>
          <w:szCs w:val="24"/>
        </w:rPr>
        <w:t>would</w:t>
      </w:r>
      <w:r w:rsidR="00AE41C9">
        <w:rPr>
          <w:rFonts w:ascii="Times New Roman" w:hAnsi="Times New Roman"/>
          <w:sz w:val="24"/>
          <w:szCs w:val="24"/>
        </w:rPr>
        <w:t xml:space="preserve"> translate into a different </w:t>
      </w:r>
      <w:r w:rsidR="00E576C4">
        <w:rPr>
          <w:rFonts w:ascii="Times New Roman" w:hAnsi="Times New Roman"/>
          <w:sz w:val="24"/>
          <w:szCs w:val="24"/>
        </w:rPr>
        <w:t>network</w:t>
      </w:r>
      <w:r w:rsidR="00AE41C9">
        <w:rPr>
          <w:rFonts w:ascii="Times New Roman" w:hAnsi="Times New Roman"/>
          <w:sz w:val="24"/>
          <w:szCs w:val="24"/>
        </w:rPr>
        <w:t>. We are not sure that the same would happen if we just increase</w:t>
      </w:r>
      <w:r w:rsidR="00DC1087">
        <w:rPr>
          <w:rFonts w:ascii="Times New Roman" w:hAnsi="Times New Roman"/>
          <w:sz w:val="24"/>
          <w:szCs w:val="24"/>
        </w:rPr>
        <w:t>d</w:t>
      </w:r>
      <w:r w:rsidR="00AE41C9">
        <w:rPr>
          <w:rFonts w:ascii="Times New Roman" w:hAnsi="Times New Roman"/>
          <w:sz w:val="24"/>
          <w:szCs w:val="24"/>
        </w:rPr>
        <w:t xml:space="preserve"> the</w:t>
      </w:r>
      <w:r w:rsidR="00DC1087">
        <w:rPr>
          <w:rFonts w:ascii="Times New Roman" w:hAnsi="Times New Roman"/>
          <w:sz w:val="24"/>
          <w:szCs w:val="24"/>
        </w:rPr>
        <w:t xml:space="preserve"> amount of texts about the same subjects</w:t>
      </w:r>
      <w:r w:rsidR="004C26FD">
        <w:rPr>
          <w:rFonts w:ascii="Times New Roman" w:hAnsi="Times New Roman"/>
          <w:sz w:val="24"/>
          <w:szCs w:val="24"/>
        </w:rPr>
        <w:t xml:space="preserve">; actually, we think that one of the important results of this work comes off the </w:t>
      </w:r>
      <w:r w:rsidR="004C26FD">
        <w:rPr>
          <w:rFonts w:ascii="Times New Roman" w:hAnsi="Times New Roman"/>
          <w:sz w:val="24"/>
          <w:szCs w:val="24"/>
        </w:rPr>
        <w:lastRenderedPageBreak/>
        <w:t>central role played by Cu</w:t>
      </w:r>
      <w:r w:rsidR="00217638">
        <w:rPr>
          <w:rFonts w:ascii="Times New Roman" w:hAnsi="Times New Roman"/>
          <w:sz w:val="24"/>
          <w:szCs w:val="24"/>
        </w:rPr>
        <w:t>b</w:t>
      </w:r>
      <w:r w:rsidR="004C26FD">
        <w:rPr>
          <w:rFonts w:ascii="Times New Roman" w:hAnsi="Times New Roman"/>
          <w:sz w:val="24"/>
          <w:szCs w:val="24"/>
        </w:rPr>
        <w:t>an intellectuals in the formation of a strong and pervasive discourse about the Latin American Afro.</w:t>
      </w:r>
    </w:p>
    <w:p w14:paraId="5A964400" w14:textId="7FCA9502" w:rsidR="00074E3E" w:rsidRDefault="00074E3E" w:rsidP="00074E3E">
      <w:pPr>
        <w:jc w:val="both"/>
        <w:rPr>
          <w:rFonts w:ascii="Times New Roman" w:hAnsi="Times New Roman"/>
          <w:sz w:val="24"/>
          <w:szCs w:val="24"/>
        </w:rPr>
      </w:pPr>
      <w:r>
        <w:rPr>
          <w:rFonts w:ascii="Times New Roman" w:hAnsi="Times New Roman"/>
          <w:sz w:val="24"/>
          <w:szCs w:val="24"/>
        </w:rPr>
        <w:t>W</w:t>
      </w:r>
      <w:r w:rsidRPr="001F0689">
        <w:rPr>
          <w:rFonts w:ascii="Times New Roman" w:hAnsi="Times New Roman"/>
          <w:sz w:val="24"/>
          <w:szCs w:val="24"/>
        </w:rPr>
        <w:t xml:space="preserve">e develop two processes throughout this article. The first relates to the analysis of the </w:t>
      </w:r>
      <w:r w:rsidR="003D534B">
        <w:rPr>
          <w:rFonts w:ascii="Times New Roman" w:hAnsi="Times New Roman"/>
          <w:sz w:val="24"/>
          <w:szCs w:val="24"/>
        </w:rPr>
        <w:t>t</w:t>
      </w:r>
      <w:r w:rsidRPr="001F0689">
        <w:rPr>
          <w:rFonts w:ascii="Times New Roman" w:hAnsi="Times New Roman"/>
          <w:sz w:val="24"/>
          <w:szCs w:val="24"/>
        </w:rPr>
        <w:t xml:space="preserve">opic </w:t>
      </w:r>
      <w:r w:rsidR="003D534B">
        <w:rPr>
          <w:rFonts w:ascii="Times New Roman" w:hAnsi="Times New Roman"/>
          <w:sz w:val="24"/>
          <w:szCs w:val="24"/>
        </w:rPr>
        <w:t>m</w:t>
      </w:r>
      <w:r w:rsidRPr="001F0689">
        <w:rPr>
          <w:rFonts w:ascii="Times New Roman" w:hAnsi="Times New Roman"/>
          <w:sz w:val="24"/>
          <w:szCs w:val="24"/>
        </w:rPr>
        <w:t>ap</w:t>
      </w:r>
      <w:r>
        <w:rPr>
          <w:rFonts w:ascii="Times New Roman" w:hAnsi="Times New Roman"/>
          <w:sz w:val="24"/>
          <w:szCs w:val="24"/>
        </w:rPr>
        <w:t xml:space="preserve"> of bibliographic influences</w:t>
      </w:r>
      <w:r w:rsidRPr="001F0689">
        <w:rPr>
          <w:rFonts w:ascii="Times New Roman" w:hAnsi="Times New Roman"/>
          <w:sz w:val="24"/>
          <w:szCs w:val="24"/>
        </w:rPr>
        <w:t xml:space="preserve"> that represent the network of connections in the Afro artistic world. During this analysis we shall deal with concepts such as eccentricity, closeness centrality, betweenness centrality and modularity among others</w:t>
      </w:r>
      <w:r w:rsidR="004C72E7">
        <w:rPr>
          <w:rFonts w:ascii="Times New Roman" w:hAnsi="Times New Roman"/>
          <w:sz w:val="24"/>
          <w:szCs w:val="24"/>
        </w:rPr>
        <w:t>.</w:t>
      </w:r>
      <w:r w:rsidRPr="001F0689">
        <w:rPr>
          <w:rFonts w:ascii="Times New Roman" w:hAnsi="Times New Roman"/>
          <w:sz w:val="24"/>
          <w:szCs w:val="24"/>
        </w:rPr>
        <w:t xml:space="preserve"> </w:t>
      </w:r>
      <w:r w:rsidR="004C72E7">
        <w:rPr>
          <w:rFonts w:ascii="Times New Roman" w:hAnsi="Times New Roman"/>
          <w:sz w:val="24"/>
          <w:szCs w:val="24"/>
        </w:rPr>
        <w:t>W</w:t>
      </w:r>
      <w:r w:rsidRPr="001F0689">
        <w:rPr>
          <w:rFonts w:ascii="Times New Roman" w:hAnsi="Times New Roman"/>
          <w:sz w:val="24"/>
          <w:szCs w:val="24"/>
        </w:rPr>
        <w:t xml:space="preserve">e shall also establish the level of influence (considered as the relational value) between the nodes of the </w:t>
      </w:r>
      <w:r w:rsidR="00E576C4">
        <w:rPr>
          <w:rFonts w:ascii="Times New Roman" w:hAnsi="Times New Roman"/>
          <w:sz w:val="24"/>
          <w:szCs w:val="24"/>
        </w:rPr>
        <w:t>network</w:t>
      </w:r>
      <w:r w:rsidRPr="001F0689">
        <w:rPr>
          <w:rFonts w:ascii="Times New Roman" w:hAnsi="Times New Roman"/>
          <w:sz w:val="24"/>
          <w:szCs w:val="24"/>
        </w:rPr>
        <w:t xml:space="preserve">, to see which are the most influential in establishing the Afro image. To do this, </w:t>
      </w:r>
      <w:r w:rsidR="007C3C65">
        <w:rPr>
          <w:rFonts w:ascii="Times New Roman" w:hAnsi="Times New Roman"/>
          <w:sz w:val="24"/>
          <w:szCs w:val="24"/>
        </w:rPr>
        <w:t>we bu</w:t>
      </w:r>
      <w:r w:rsidR="00217638">
        <w:rPr>
          <w:rFonts w:ascii="Times New Roman" w:hAnsi="Times New Roman"/>
          <w:sz w:val="24"/>
          <w:szCs w:val="24"/>
        </w:rPr>
        <w:t>i</w:t>
      </w:r>
      <w:r w:rsidR="007C3C65">
        <w:rPr>
          <w:rFonts w:ascii="Times New Roman" w:hAnsi="Times New Roman"/>
          <w:sz w:val="24"/>
          <w:szCs w:val="24"/>
        </w:rPr>
        <w:t xml:space="preserve">ld a topic map model of our subject domain using </w:t>
      </w:r>
      <w:proofErr w:type="spellStart"/>
      <w:r w:rsidR="007C3C65">
        <w:rPr>
          <w:rFonts w:ascii="Times New Roman" w:hAnsi="Times New Roman"/>
          <w:sz w:val="24"/>
          <w:szCs w:val="24"/>
        </w:rPr>
        <w:t>Wandora</w:t>
      </w:r>
      <w:proofErr w:type="spellEnd"/>
      <w:r w:rsidR="00520244">
        <w:rPr>
          <w:rStyle w:val="EndnoteReference"/>
          <w:rFonts w:ascii="Times New Roman" w:hAnsi="Times New Roman"/>
          <w:sz w:val="24"/>
          <w:szCs w:val="24"/>
        </w:rPr>
        <w:endnoteReference w:id="5"/>
      </w:r>
      <w:r w:rsidR="007C3C65">
        <w:rPr>
          <w:rFonts w:ascii="Times New Roman" w:hAnsi="Times New Roman"/>
          <w:sz w:val="24"/>
          <w:szCs w:val="24"/>
        </w:rPr>
        <w:t xml:space="preserve"> that also helps us to store the data. Then we export it to </w:t>
      </w:r>
      <w:proofErr w:type="spellStart"/>
      <w:r w:rsidR="007C3C65">
        <w:rPr>
          <w:rFonts w:ascii="Times New Roman" w:hAnsi="Times New Roman"/>
          <w:sz w:val="24"/>
          <w:szCs w:val="24"/>
        </w:rPr>
        <w:t>Gephi</w:t>
      </w:r>
      <w:proofErr w:type="spellEnd"/>
      <w:r w:rsidR="00520244">
        <w:rPr>
          <w:rStyle w:val="EndnoteReference"/>
          <w:rFonts w:ascii="Times New Roman" w:hAnsi="Times New Roman"/>
          <w:sz w:val="24"/>
          <w:szCs w:val="24"/>
        </w:rPr>
        <w:endnoteReference w:id="6"/>
      </w:r>
      <w:r w:rsidR="007C3C65">
        <w:rPr>
          <w:rFonts w:ascii="Times New Roman" w:hAnsi="Times New Roman"/>
          <w:sz w:val="24"/>
          <w:szCs w:val="24"/>
        </w:rPr>
        <w:t xml:space="preserve"> to perform different types of analysis. Mainly, </w:t>
      </w:r>
      <w:r w:rsidRPr="001F0689">
        <w:rPr>
          <w:rFonts w:ascii="Times New Roman" w:hAnsi="Times New Roman"/>
          <w:sz w:val="24"/>
          <w:szCs w:val="24"/>
        </w:rPr>
        <w:t>we shall use the Page Ranking Algorithm</w:t>
      </w:r>
      <w:r w:rsidR="00446C8F">
        <w:rPr>
          <w:rStyle w:val="EndnoteReference"/>
          <w:rFonts w:ascii="Times New Roman" w:hAnsi="Times New Roman"/>
          <w:sz w:val="24"/>
          <w:szCs w:val="24"/>
        </w:rPr>
        <w:endnoteReference w:id="7"/>
      </w:r>
      <w:r w:rsidRPr="001F0689">
        <w:rPr>
          <w:rFonts w:ascii="Times New Roman" w:hAnsi="Times New Roman"/>
          <w:sz w:val="24"/>
          <w:szCs w:val="24"/>
        </w:rPr>
        <w:t xml:space="preserve">, the algorithm used by search engines such as Google to classify the most influential and visited pages on the web. </w:t>
      </w:r>
      <w:r>
        <w:rPr>
          <w:rFonts w:ascii="Times New Roman" w:hAnsi="Times New Roman"/>
          <w:sz w:val="24"/>
          <w:szCs w:val="24"/>
        </w:rPr>
        <w:t>In</w:t>
      </w:r>
      <w:r w:rsidRPr="001F0689">
        <w:rPr>
          <w:rFonts w:ascii="Times New Roman" w:hAnsi="Times New Roman"/>
          <w:sz w:val="24"/>
          <w:szCs w:val="24"/>
        </w:rPr>
        <w:t xml:space="preserve"> the second p</w:t>
      </w:r>
      <w:r>
        <w:rPr>
          <w:rFonts w:ascii="Times New Roman" w:hAnsi="Times New Roman"/>
          <w:sz w:val="24"/>
          <w:szCs w:val="24"/>
        </w:rPr>
        <w:t>art</w:t>
      </w:r>
      <w:r w:rsidRPr="001F0689">
        <w:rPr>
          <w:rFonts w:ascii="Times New Roman" w:hAnsi="Times New Roman"/>
          <w:sz w:val="24"/>
          <w:szCs w:val="24"/>
        </w:rPr>
        <w:t xml:space="preserve"> </w:t>
      </w:r>
      <w:r>
        <w:rPr>
          <w:rFonts w:ascii="Times New Roman" w:hAnsi="Times New Roman"/>
          <w:sz w:val="24"/>
          <w:szCs w:val="24"/>
        </w:rPr>
        <w:t>of</w:t>
      </w:r>
      <w:r w:rsidRPr="001F0689">
        <w:rPr>
          <w:rFonts w:ascii="Times New Roman" w:hAnsi="Times New Roman"/>
          <w:sz w:val="24"/>
          <w:szCs w:val="24"/>
        </w:rPr>
        <w:t xml:space="preserve"> the article, we shall focus on two of the great figures around </w:t>
      </w:r>
      <w:r w:rsidR="00A57948">
        <w:rPr>
          <w:rFonts w:ascii="Times New Roman" w:hAnsi="Times New Roman"/>
          <w:sz w:val="24"/>
          <w:szCs w:val="24"/>
        </w:rPr>
        <w:t>what we call “</w:t>
      </w:r>
      <w:r w:rsidRPr="001F0689">
        <w:rPr>
          <w:rFonts w:ascii="Times New Roman" w:hAnsi="Times New Roman"/>
          <w:sz w:val="24"/>
          <w:szCs w:val="24"/>
        </w:rPr>
        <w:t>the Cuba cluster</w:t>
      </w:r>
      <w:r w:rsidR="00A57948">
        <w:rPr>
          <w:rFonts w:ascii="Times New Roman" w:hAnsi="Times New Roman"/>
          <w:sz w:val="24"/>
          <w:szCs w:val="24"/>
        </w:rPr>
        <w:t xml:space="preserve">” in our </w:t>
      </w:r>
      <w:r w:rsidR="00E576C4">
        <w:rPr>
          <w:rFonts w:ascii="Times New Roman" w:hAnsi="Times New Roman"/>
          <w:sz w:val="24"/>
          <w:szCs w:val="24"/>
        </w:rPr>
        <w:t>network</w:t>
      </w:r>
      <w:r w:rsidRPr="001F0689">
        <w:rPr>
          <w:rFonts w:ascii="Times New Roman" w:hAnsi="Times New Roman"/>
          <w:sz w:val="24"/>
          <w:szCs w:val="24"/>
        </w:rPr>
        <w:t xml:space="preserve"> </w:t>
      </w:r>
      <w:r>
        <w:rPr>
          <w:rFonts w:ascii="Times New Roman" w:hAnsi="Times New Roman"/>
          <w:sz w:val="24"/>
          <w:szCs w:val="24"/>
        </w:rPr>
        <w:t>—</w:t>
      </w:r>
      <w:proofErr w:type="spellStart"/>
      <w:r w:rsidRPr="001F0689">
        <w:rPr>
          <w:rFonts w:ascii="Times New Roman" w:hAnsi="Times New Roman"/>
          <w:sz w:val="24"/>
          <w:szCs w:val="24"/>
        </w:rPr>
        <w:t>Nicolás</w:t>
      </w:r>
      <w:proofErr w:type="spellEnd"/>
      <w:r w:rsidRPr="001F0689">
        <w:rPr>
          <w:rFonts w:ascii="Times New Roman" w:hAnsi="Times New Roman"/>
          <w:sz w:val="24"/>
          <w:szCs w:val="24"/>
        </w:rPr>
        <w:t xml:space="preserve"> </w:t>
      </w:r>
      <w:proofErr w:type="spellStart"/>
      <w:r w:rsidRPr="001F0689">
        <w:rPr>
          <w:rFonts w:ascii="Times New Roman" w:hAnsi="Times New Roman"/>
          <w:sz w:val="24"/>
          <w:szCs w:val="24"/>
        </w:rPr>
        <w:t>Guillén</w:t>
      </w:r>
      <w:proofErr w:type="spellEnd"/>
      <w:r w:rsidRPr="001F0689">
        <w:rPr>
          <w:rFonts w:ascii="Times New Roman" w:hAnsi="Times New Roman"/>
          <w:sz w:val="24"/>
          <w:szCs w:val="24"/>
        </w:rPr>
        <w:t xml:space="preserve"> and </w:t>
      </w:r>
      <w:proofErr w:type="spellStart"/>
      <w:r w:rsidRPr="001F0689">
        <w:rPr>
          <w:rFonts w:ascii="Times New Roman" w:hAnsi="Times New Roman"/>
          <w:sz w:val="24"/>
          <w:szCs w:val="24"/>
        </w:rPr>
        <w:t>Alejo</w:t>
      </w:r>
      <w:proofErr w:type="spellEnd"/>
      <w:r w:rsidRPr="001F0689">
        <w:rPr>
          <w:rFonts w:ascii="Times New Roman" w:hAnsi="Times New Roman"/>
          <w:sz w:val="24"/>
          <w:szCs w:val="24"/>
        </w:rPr>
        <w:t xml:space="preserve"> </w:t>
      </w:r>
      <w:proofErr w:type="spellStart"/>
      <w:r w:rsidRPr="001F0689">
        <w:rPr>
          <w:rFonts w:ascii="Times New Roman" w:hAnsi="Times New Roman"/>
          <w:sz w:val="24"/>
          <w:szCs w:val="24"/>
        </w:rPr>
        <w:t>Carpentier</w:t>
      </w:r>
      <w:proofErr w:type="spellEnd"/>
      <w:r>
        <w:rPr>
          <w:rFonts w:ascii="Times New Roman" w:hAnsi="Times New Roman"/>
          <w:sz w:val="24"/>
          <w:szCs w:val="24"/>
        </w:rPr>
        <w:t xml:space="preserve">— </w:t>
      </w:r>
      <w:r w:rsidRPr="001F0689">
        <w:rPr>
          <w:rFonts w:ascii="Times New Roman" w:hAnsi="Times New Roman"/>
          <w:sz w:val="24"/>
          <w:szCs w:val="24"/>
        </w:rPr>
        <w:t xml:space="preserve">in order to </w:t>
      </w:r>
      <w:r>
        <w:rPr>
          <w:rFonts w:ascii="Times New Roman" w:hAnsi="Times New Roman"/>
          <w:sz w:val="24"/>
          <w:szCs w:val="24"/>
        </w:rPr>
        <w:t>complement</w:t>
      </w:r>
      <w:r w:rsidRPr="001F0689">
        <w:rPr>
          <w:rFonts w:ascii="Times New Roman" w:hAnsi="Times New Roman"/>
          <w:sz w:val="24"/>
          <w:szCs w:val="24"/>
        </w:rPr>
        <w:t xml:space="preserve"> the results of the </w:t>
      </w:r>
      <w:r>
        <w:rPr>
          <w:rFonts w:ascii="Times New Roman" w:hAnsi="Times New Roman"/>
          <w:sz w:val="24"/>
          <w:szCs w:val="24"/>
        </w:rPr>
        <w:t xml:space="preserve">network </w:t>
      </w:r>
      <w:r w:rsidRPr="001F0689">
        <w:rPr>
          <w:rFonts w:ascii="Times New Roman" w:hAnsi="Times New Roman"/>
          <w:sz w:val="24"/>
          <w:szCs w:val="24"/>
        </w:rPr>
        <w:t>analysis with a socio-literary s</w:t>
      </w:r>
      <w:r>
        <w:rPr>
          <w:rFonts w:ascii="Times New Roman" w:hAnsi="Times New Roman"/>
          <w:sz w:val="24"/>
          <w:szCs w:val="24"/>
        </w:rPr>
        <w:t>tudy</w:t>
      </w:r>
      <w:r w:rsidRPr="001F0689">
        <w:rPr>
          <w:rFonts w:ascii="Times New Roman" w:hAnsi="Times New Roman"/>
          <w:sz w:val="24"/>
          <w:szCs w:val="24"/>
        </w:rPr>
        <w:t xml:space="preserve"> that will focus on the detailed reading of some of their </w:t>
      </w:r>
      <w:r w:rsidR="00F22AFD">
        <w:rPr>
          <w:rFonts w:ascii="Times New Roman" w:hAnsi="Times New Roman"/>
          <w:sz w:val="24"/>
          <w:szCs w:val="24"/>
        </w:rPr>
        <w:t>text</w:t>
      </w:r>
      <w:r w:rsidR="00F22AFD" w:rsidRPr="001F0689">
        <w:rPr>
          <w:rFonts w:ascii="Times New Roman" w:hAnsi="Times New Roman"/>
          <w:sz w:val="24"/>
          <w:szCs w:val="24"/>
        </w:rPr>
        <w:t xml:space="preserve">s </w:t>
      </w:r>
      <w:r w:rsidRPr="001F0689">
        <w:rPr>
          <w:rFonts w:ascii="Times New Roman" w:hAnsi="Times New Roman"/>
          <w:sz w:val="24"/>
          <w:szCs w:val="24"/>
        </w:rPr>
        <w:t xml:space="preserve">(works, paratexts, prologues, interviews, etc.). </w:t>
      </w:r>
    </w:p>
    <w:p w14:paraId="51BB8CA4" w14:textId="77777777" w:rsidR="00F22AFD" w:rsidRDefault="00074E3E" w:rsidP="00074E3E">
      <w:pPr>
        <w:jc w:val="both"/>
        <w:rPr>
          <w:rFonts w:ascii="Times New Roman" w:hAnsi="Times New Roman"/>
          <w:sz w:val="24"/>
          <w:szCs w:val="24"/>
        </w:rPr>
      </w:pPr>
      <w:r>
        <w:rPr>
          <w:rFonts w:ascii="Times New Roman" w:hAnsi="Times New Roman"/>
          <w:sz w:val="24"/>
          <w:szCs w:val="24"/>
        </w:rPr>
        <w:t>The bibliographic analysis is based on the study of fifty</w:t>
      </w:r>
      <w:r w:rsidR="00F22AFD">
        <w:rPr>
          <w:rFonts w:ascii="Times New Roman" w:hAnsi="Times New Roman"/>
          <w:sz w:val="24"/>
          <w:szCs w:val="24"/>
        </w:rPr>
        <w:t>-</w:t>
      </w:r>
      <w:r>
        <w:rPr>
          <w:rFonts w:ascii="Times New Roman" w:hAnsi="Times New Roman"/>
          <w:sz w:val="24"/>
          <w:szCs w:val="24"/>
        </w:rPr>
        <w:t xml:space="preserve">three different sources. The selection is made up of 36 journal articles, 11 books, 4 interviews and 2 book’s introduction or prologues. All of them are texts whose primary focus is the consideration of a historical-literary perspective about Latin American literature in general and Afro-Latin American in particular. The reader will find a complete list of sources as an appendix at the end of the article. </w:t>
      </w:r>
    </w:p>
    <w:p w14:paraId="230F44D9" w14:textId="27C2A618" w:rsidR="00074E3E" w:rsidRPr="00E576C4" w:rsidRDefault="00F22AFD" w:rsidP="00074E3E">
      <w:pPr>
        <w:jc w:val="both"/>
        <w:rPr>
          <w:rFonts w:ascii="Times New Roman" w:hAnsi="Times New Roman"/>
          <w:sz w:val="24"/>
          <w:szCs w:val="24"/>
          <w:lang w:val="es-ES"/>
        </w:rPr>
      </w:pPr>
      <w:r>
        <w:rPr>
          <w:rFonts w:ascii="Times New Roman" w:hAnsi="Times New Roman"/>
          <w:sz w:val="24"/>
          <w:szCs w:val="24"/>
        </w:rPr>
        <w:t>T</w:t>
      </w:r>
      <w:r w:rsidR="00074E3E">
        <w:rPr>
          <w:rFonts w:ascii="Times New Roman" w:hAnsi="Times New Roman"/>
          <w:sz w:val="24"/>
          <w:szCs w:val="24"/>
        </w:rPr>
        <w:t>he basis for the analysis of these texts, as well as for the development of the model in general</w:t>
      </w:r>
      <w:r>
        <w:rPr>
          <w:rFonts w:ascii="Times New Roman" w:hAnsi="Times New Roman"/>
          <w:sz w:val="24"/>
          <w:szCs w:val="24"/>
        </w:rPr>
        <w:t>,</w:t>
      </w:r>
      <w:r w:rsidR="00074E3E">
        <w:rPr>
          <w:rFonts w:ascii="Times New Roman" w:hAnsi="Times New Roman"/>
          <w:sz w:val="24"/>
          <w:szCs w:val="24"/>
        </w:rPr>
        <w:t xml:space="preserve"> has been the consideration of </w:t>
      </w:r>
      <w:r w:rsidR="00217638">
        <w:rPr>
          <w:rFonts w:ascii="Times New Roman" w:hAnsi="Times New Roman"/>
          <w:sz w:val="24"/>
          <w:szCs w:val="24"/>
        </w:rPr>
        <w:t>four</w:t>
      </w:r>
      <w:r w:rsidR="00074E3E">
        <w:rPr>
          <w:rFonts w:ascii="Times New Roman" w:hAnsi="Times New Roman"/>
          <w:sz w:val="24"/>
          <w:szCs w:val="24"/>
        </w:rPr>
        <w:t xml:space="preserve"> main entities</w:t>
      </w:r>
      <w:r w:rsidR="00A35751">
        <w:rPr>
          <w:rFonts w:ascii="Times New Roman" w:hAnsi="Times New Roman"/>
          <w:sz w:val="24"/>
          <w:szCs w:val="24"/>
        </w:rPr>
        <w:t>: text</w:t>
      </w:r>
      <w:r w:rsidR="00A35751" w:rsidRPr="00A35751">
        <w:rPr>
          <w:rFonts w:ascii="Times New Roman" w:hAnsi="Times New Roman"/>
          <w:sz w:val="24"/>
          <w:szCs w:val="24"/>
        </w:rPr>
        <w:t xml:space="preserve">, </w:t>
      </w:r>
      <w:r w:rsidR="00074E3E" w:rsidRPr="00A35751">
        <w:rPr>
          <w:rFonts w:ascii="Times New Roman" w:hAnsi="Times New Roman"/>
          <w:sz w:val="24"/>
          <w:szCs w:val="24"/>
        </w:rPr>
        <w:t>author</w:t>
      </w:r>
      <w:r w:rsidR="00074E3E">
        <w:rPr>
          <w:rFonts w:ascii="Times New Roman" w:hAnsi="Times New Roman"/>
          <w:sz w:val="24"/>
          <w:szCs w:val="24"/>
        </w:rPr>
        <w:t xml:space="preserve">, institution and country. </w:t>
      </w:r>
      <w:r w:rsidR="00575AF6">
        <w:rPr>
          <w:rFonts w:ascii="Times New Roman" w:hAnsi="Times New Roman"/>
          <w:sz w:val="24"/>
          <w:szCs w:val="24"/>
        </w:rPr>
        <w:t>“</w:t>
      </w:r>
      <w:r w:rsidR="0096292A" w:rsidRPr="007B712F">
        <w:rPr>
          <w:rFonts w:ascii="Times New Roman" w:hAnsi="Times New Roman"/>
          <w:sz w:val="24"/>
          <w:szCs w:val="24"/>
        </w:rPr>
        <w:t>Author</w:t>
      </w:r>
      <w:r w:rsidR="00E42551" w:rsidRPr="00E42551">
        <w:rPr>
          <w:rFonts w:ascii="Times New Roman" w:hAnsi="Times New Roman"/>
          <w:sz w:val="24"/>
          <w:szCs w:val="24"/>
        </w:rPr>
        <w:t>”</w:t>
      </w:r>
      <w:r w:rsidR="0096292A" w:rsidRPr="007B712F">
        <w:rPr>
          <w:rFonts w:ascii="Times New Roman" w:hAnsi="Times New Roman"/>
          <w:sz w:val="24"/>
          <w:szCs w:val="24"/>
        </w:rPr>
        <w:t xml:space="preserve"> refers to the entity</w:t>
      </w:r>
      <w:r w:rsidR="00E42551" w:rsidRPr="00E42551">
        <w:rPr>
          <w:rFonts w:ascii="Times New Roman" w:hAnsi="Times New Roman"/>
          <w:sz w:val="24"/>
          <w:szCs w:val="24"/>
        </w:rPr>
        <w:t xml:space="preserve"> </w:t>
      </w:r>
      <w:r w:rsidR="00E42551">
        <w:rPr>
          <w:rFonts w:ascii="Times New Roman" w:hAnsi="Times New Roman"/>
          <w:sz w:val="24"/>
          <w:szCs w:val="24"/>
        </w:rPr>
        <w:t>that has written a particular text, and in our network there</w:t>
      </w:r>
      <w:r w:rsidR="00217638">
        <w:rPr>
          <w:rFonts w:ascii="Times New Roman" w:hAnsi="Times New Roman"/>
          <w:sz w:val="24"/>
          <w:szCs w:val="24"/>
        </w:rPr>
        <w:t xml:space="preserve"> will be a</w:t>
      </w:r>
      <w:r w:rsidR="00074E3E">
        <w:rPr>
          <w:rFonts w:ascii="Times New Roman" w:hAnsi="Times New Roman"/>
          <w:sz w:val="24"/>
          <w:szCs w:val="24"/>
        </w:rPr>
        <w:t xml:space="preserve"> direct relation </w:t>
      </w:r>
      <w:r w:rsidR="00217638">
        <w:rPr>
          <w:rFonts w:ascii="Times New Roman" w:hAnsi="Times New Roman"/>
          <w:sz w:val="24"/>
          <w:szCs w:val="24"/>
        </w:rPr>
        <w:t>between them</w:t>
      </w:r>
      <w:r w:rsidR="00074E3E">
        <w:rPr>
          <w:rFonts w:ascii="Times New Roman" w:hAnsi="Times New Roman"/>
          <w:sz w:val="24"/>
          <w:szCs w:val="24"/>
        </w:rPr>
        <w:t xml:space="preserve">. </w:t>
      </w:r>
      <w:r w:rsidR="00575AF6">
        <w:rPr>
          <w:rFonts w:ascii="Times New Roman" w:hAnsi="Times New Roman"/>
          <w:sz w:val="24"/>
          <w:szCs w:val="24"/>
        </w:rPr>
        <w:t>“I</w:t>
      </w:r>
      <w:r w:rsidR="00074E3E">
        <w:rPr>
          <w:rFonts w:ascii="Times New Roman" w:hAnsi="Times New Roman"/>
          <w:sz w:val="24"/>
          <w:szCs w:val="24"/>
        </w:rPr>
        <w:t>nstitution</w:t>
      </w:r>
      <w:r w:rsidR="00575AF6">
        <w:rPr>
          <w:rFonts w:ascii="Times New Roman" w:hAnsi="Times New Roman"/>
          <w:sz w:val="24"/>
          <w:szCs w:val="24"/>
        </w:rPr>
        <w:t>”</w:t>
      </w:r>
      <w:r w:rsidR="00074E3E">
        <w:rPr>
          <w:rFonts w:ascii="Times New Roman" w:hAnsi="Times New Roman"/>
          <w:sz w:val="24"/>
          <w:szCs w:val="24"/>
        </w:rPr>
        <w:t xml:space="preserve"> refers to artistic movements as well as any social or cultural </w:t>
      </w:r>
      <w:proofErr w:type="gramStart"/>
      <w:r w:rsidR="00074E3E">
        <w:rPr>
          <w:rFonts w:ascii="Times New Roman" w:hAnsi="Times New Roman"/>
          <w:sz w:val="24"/>
          <w:szCs w:val="24"/>
        </w:rPr>
        <w:t xml:space="preserve">organization </w:t>
      </w:r>
      <w:r w:rsidR="00424A5D">
        <w:rPr>
          <w:rFonts w:ascii="Times New Roman" w:hAnsi="Times New Roman"/>
          <w:sz w:val="24"/>
          <w:szCs w:val="24"/>
        </w:rPr>
        <w:t xml:space="preserve">that </w:t>
      </w:r>
      <w:r w:rsidR="00074E3E">
        <w:rPr>
          <w:rFonts w:ascii="Times New Roman" w:hAnsi="Times New Roman"/>
          <w:sz w:val="24"/>
          <w:szCs w:val="24"/>
        </w:rPr>
        <w:t>constitute</w:t>
      </w:r>
      <w:proofErr w:type="gramEnd"/>
      <w:r w:rsidR="00074E3E">
        <w:rPr>
          <w:rFonts w:ascii="Times New Roman" w:hAnsi="Times New Roman"/>
          <w:sz w:val="24"/>
          <w:szCs w:val="24"/>
        </w:rPr>
        <w:t xml:space="preserve"> a means to classify artistic works. For instance, in Afro-Latin American literature </w:t>
      </w:r>
      <w:proofErr w:type="spellStart"/>
      <w:r w:rsidR="00074E3E" w:rsidRPr="000C66C4">
        <w:rPr>
          <w:rFonts w:ascii="Times New Roman" w:hAnsi="Times New Roman"/>
          <w:i/>
          <w:sz w:val="24"/>
          <w:szCs w:val="24"/>
        </w:rPr>
        <w:t>negrismo</w:t>
      </w:r>
      <w:proofErr w:type="spellEnd"/>
      <w:r w:rsidR="00074E3E">
        <w:rPr>
          <w:rFonts w:ascii="Times New Roman" w:hAnsi="Times New Roman"/>
          <w:sz w:val="24"/>
          <w:szCs w:val="24"/>
        </w:rPr>
        <w:t xml:space="preserve"> becomes an instance of an institution through which some works are classified, read and interpreted. This category is especially interesting for this type of cultural analysis as it allows for a great flexibility: an institution could be an organization or a movement</w:t>
      </w:r>
      <w:r w:rsidR="00575AF6">
        <w:rPr>
          <w:rFonts w:ascii="Times New Roman" w:hAnsi="Times New Roman"/>
          <w:sz w:val="24"/>
          <w:szCs w:val="24"/>
        </w:rPr>
        <w:t>,</w:t>
      </w:r>
      <w:r w:rsidR="00074E3E">
        <w:rPr>
          <w:rFonts w:ascii="Times New Roman" w:hAnsi="Times New Roman"/>
          <w:sz w:val="24"/>
          <w:szCs w:val="24"/>
        </w:rPr>
        <w:t xml:space="preserve"> and it can have a tightly connected author as his production becomes of paramount importance for </w:t>
      </w:r>
      <w:r w:rsidR="00575AF6">
        <w:rPr>
          <w:rFonts w:ascii="Times New Roman" w:hAnsi="Times New Roman"/>
          <w:sz w:val="24"/>
          <w:szCs w:val="24"/>
        </w:rPr>
        <w:t>such an</w:t>
      </w:r>
      <w:r w:rsidR="00074E3E">
        <w:rPr>
          <w:rFonts w:ascii="Times New Roman" w:hAnsi="Times New Roman"/>
          <w:sz w:val="24"/>
          <w:szCs w:val="24"/>
        </w:rPr>
        <w:t xml:space="preserve"> institution. This is the case of </w:t>
      </w:r>
      <w:proofErr w:type="spellStart"/>
      <w:r w:rsidR="00074E3E">
        <w:rPr>
          <w:rFonts w:ascii="Times New Roman" w:hAnsi="Times New Roman"/>
          <w:sz w:val="24"/>
          <w:szCs w:val="24"/>
        </w:rPr>
        <w:t>Nicolás</w:t>
      </w:r>
      <w:proofErr w:type="spellEnd"/>
      <w:r w:rsidR="00074E3E">
        <w:rPr>
          <w:rFonts w:ascii="Times New Roman" w:hAnsi="Times New Roman"/>
          <w:sz w:val="24"/>
          <w:szCs w:val="24"/>
        </w:rPr>
        <w:t xml:space="preserve"> </w:t>
      </w:r>
      <w:proofErr w:type="spellStart"/>
      <w:r w:rsidR="00074E3E">
        <w:rPr>
          <w:rFonts w:ascii="Times New Roman" w:hAnsi="Times New Roman"/>
          <w:sz w:val="24"/>
          <w:szCs w:val="24"/>
        </w:rPr>
        <w:t>Guillén</w:t>
      </w:r>
      <w:proofErr w:type="spellEnd"/>
      <w:r w:rsidR="00575AF6">
        <w:rPr>
          <w:rFonts w:ascii="Times New Roman" w:hAnsi="Times New Roman"/>
          <w:sz w:val="24"/>
          <w:szCs w:val="24"/>
        </w:rPr>
        <w:t>,</w:t>
      </w:r>
      <w:r w:rsidR="00074E3E">
        <w:rPr>
          <w:rFonts w:ascii="Times New Roman" w:hAnsi="Times New Roman"/>
          <w:sz w:val="24"/>
          <w:szCs w:val="24"/>
        </w:rPr>
        <w:t xml:space="preserve"> who is not only part of the </w:t>
      </w:r>
      <w:r w:rsidR="00074E3E" w:rsidRPr="004D2E3F">
        <w:rPr>
          <w:rFonts w:ascii="Times New Roman" w:hAnsi="Times New Roman"/>
          <w:i/>
          <w:sz w:val="24"/>
          <w:szCs w:val="24"/>
        </w:rPr>
        <w:t>poesía mulata</w:t>
      </w:r>
      <w:r w:rsidR="00074E3E">
        <w:rPr>
          <w:rFonts w:ascii="Times New Roman" w:hAnsi="Times New Roman"/>
          <w:sz w:val="24"/>
          <w:szCs w:val="24"/>
        </w:rPr>
        <w:t xml:space="preserve"> but who in some cases is identified as </w:t>
      </w:r>
      <w:proofErr w:type="spellStart"/>
      <w:r w:rsidR="00074E3E" w:rsidRPr="004D2E3F">
        <w:rPr>
          <w:rFonts w:ascii="Times New Roman" w:hAnsi="Times New Roman"/>
          <w:i/>
          <w:sz w:val="24"/>
          <w:szCs w:val="24"/>
        </w:rPr>
        <w:t>poesía</w:t>
      </w:r>
      <w:proofErr w:type="spellEnd"/>
      <w:r w:rsidR="00074E3E" w:rsidRPr="004D2E3F">
        <w:rPr>
          <w:rFonts w:ascii="Times New Roman" w:hAnsi="Times New Roman"/>
          <w:i/>
          <w:sz w:val="24"/>
          <w:szCs w:val="24"/>
        </w:rPr>
        <w:t xml:space="preserve"> </w:t>
      </w:r>
      <w:proofErr w:type="spellStart"/>
      <w:r w:rsidR="00074E3E" w:rsidRPr="004D2E3F">
        <w:rPr>
          <w:rFonts w:ascii="Times New Roman" w:hAnsi="Times New Roman"/>
          <w:i/>
          <w:sz w:val="24"/>
          <w:szCs w:val="24"/>
        </w:rPr>
        <w:t>mulata</w:t>
      </w:r>
      <w:proofErr w:type="spellEnd"/>
      <w:r w:rsidR="00074E3E">
        <w:rPr>
          <w:rFonts w:ascii="Times New Roman" w:hAnsi="Times New Roman"/>
          <w:sz w:val="24"/>
          <w:szCs w:val="24"/>
        </w:rPr>
        <w:t xml:space="preserve"> itself; he himself becomes its main figure and, at the same time, the stick to measure new and past works. The third one, </w:t>
      </w:r>
      <w:r w:rsidR="00575AF6">
        <w:rPr>
          <w:rFonts w:ascii="Times New Roman" w:hAnsi="Times New Roman"/>
          <w:sz w:val="24"/>
          <w:szCs w:val="24"/>
        </w:rPr>
        <w:t>“</w:t>
      </w:r>
      <w:r w:rsidR="00074E3E">
        <w:rPr>
          <w:rFonts w:ascii="Times New Roman" w:hAnsi="Times New Roman"/>
          <w:sz w:val="24"/>
          <w:szCs w:val="24"/>
        </w:rPr>
        <w:t>country</w:t>
      </w:r>
      <w:r w:rsidR="00424A5D">
        <w:rPr>
          <w:rFonts w:ascii="Times New Roman" w:hAnsi="Times New Roman"/>
          <w:sz w:val="24"/>
          <w:szCs w:val="24"/>
        </w:rPr>
        <w:t>,</w:t>
      </w:r>
      <w:r w:rsidR="00575AF6">
        <w:rPr>
          <w:rFonts w:ascii="Times New Roman" w:hAnsi="Times New Roman"/>
          <w:sz w:val="24"/>
          <w:szCs w:val="24"/>
        </w:rPr>
        <w:t>”</w:t>
      </w:r>
      <w:r w:rsidR="00074E3E">
        <w:rPr>
          <w:rFonts w:ascii="Times New Roman" w:hAnsi="Times New Roman"/>
          <w:sz w:val="24"/>
          <w:szCs w:val="24"/>
        </w:rPr>
        <w:t xml:space="preserve"> is quite simple but meaningful: in our model</w:t>
      </w:r>
      <w:r w:rsidR="005365A5">
        <w:rPr>
          <w:rFonts w:ascii="Times New Roman" w:hAnsi="Times New Roman"/>
          <w:sz w:val="24"/>
          <w:szCs w:val="24"/>
        </w:rPr>
        <w:t xml:space="preserve"> “country”</w:t>
      </w:r>
      <w:r w:rsidR="00074E3E">
        <w:rPr>
          <w:rFonts w:ascii="Times New Roman" w:hAnsi="Times New Roman"/>
          <w:sz w:val="24"/>
          <w:szCs w:val="24"/>
        </w:rPr>
        <w:t xml:space="preserve"> entails </w:t>
      </w:r>
      <w:r w:rsidR="005365A5">
        <w:rPr>
          <w:rFonts w:ascii="Times New Roman" w:hAnsi="Times New Roman"/>
          <w:sz w:val="24"/>
          <w:szCs w:val="24"/>
        </w:rPr>
        <w:t xml:space="preserve">both </w:t>
      </w:r>
      <w:r w:rsidR="00074E3E">
        <w:rPr>
          <w:rFonts w:ascii="Times New Roman" w:hAnsi="Times New Roman"/>
          <w:sz w:val="24"/>
          <w:szCs w:val="24"/>
        </w:rPr>
        <w:t xml:space="preserve">one particular artist’s or writer’s country as well as countries which relate in several manners with his/her figure and his/her works. For instance, one author could have been born in Costa Rica, and this would </w:t>
      </w:r>
      <w:r w:rsidR="00074E3E">
        <w:rPr>
          <w:rFonts w:ascii="Times New Roman" w:hAnsi="Times New Roman"/>
          <w:sz w:val="24"/>
          <w:szCs w:val="24"/>
        </w:rPr>
        <w:lastRenderedPageBreak/>
        <w:t xml:space="preserve">be </w:t>
      </w:r>
      <w:r w:rsidR="00424A5D">
        <w:rPr>
          <w:rFonts w:ascii="Times New Roman" w:hAnsi="Times New Roman"/>
          <w:sz w:val="24"/>
          <w:szCs w:val="24"/>
        </w:rPr>
        <w:t xml:space="preserve">her </w:t>
      </w:r>
      <w:r w:rsidR="00074E3E">
        <w:rPr>
          <w:rFonts w:ascii="Times New Roman" w:hAnsi="Times New Roman"/>
          <w:sz w:val="24"/>
          <w:szCs w:val="24"/>
        </w:rPr>
        <w:t xml:space="preserve">primary country, but her work may be related not only with </w:t>
      </w:r>
      <w:r w:rsidR="00424A5D">
        <w:rPr>
          <w:rFonts w:ascii="Times New Roman" w:hAnsi="Times New Roman"/>
          <w:sz w:val="24"/>
          <w:szCs w:val="24"/>
        </w:rPr>
        <w:t xml:space="preserve">her </w:t>
      </w:r>
      <w:r w:rsidR="00074E3E">
        <w:rPr>
          <w:rFonts w:ascii="Times New Roman" w:hAnsi="Times New Roman"/>
          <w:sz w:val="24"/>
          <w:szCs w:val="24"/>
        </w:rPr>
        <w:t xml:space="preserve">homeland </w:t>
      </w:r>
      <w:proofErr w:type="gramStart"/>
      <w:r w:rsidR="00074E3E">
        <w:rPr>
          <w:rFonts w:ascii="Times New Roman" w:hAnsi="Times New Roman"/>
          <w:sz w:val="24"/>
          <w:szCs w:val="24"/>
        </w:rPr>
        <w:t>but</w:t>
      </w:r>
      <w:proofErr w:type="gramEnd"/>
      <w:r w:rsidR="00074E3E">
        <w:rPr>
          <w:rFonts w:ascii="Times New Roman" w:hAnsi="Times New Roman"/>
          <w:sz w:val="24"/>
          <w:szCs w:val="24"/>
        </w:rPr>
        <w:t xml:space="preserve"> with countries like Cuba, Colombia or Brazil. In such a case, this category becomes flexible and</w:t>
      </w:r>
      <w:r w:rsidR="005365A5">
        <w:rPr>
          <w:rFonts w:ascii="Times New Roman" w:hAnsi="Times New Roman"/>
          <w:sz w:val="24"/>
          <w:szCs w:val="24"/>
        </w:rPr>
        <w:t xml:space="preserve"> it allows for a representation of the transnational links of many of our </w:t>
      </w:r>
      <w:r w:rsidR="00E523A0">
        <w:rPr>
          <w:rFonts w:ascii="Times New Roman" w:hAnsi="Times New Roman"/>
          <w:sz w:val="24"/>
          <w:szCs w:val="24"/>
        </w:rPr>
        <w:t>entities.</w:t>
      </w:r>
      <w:r w:rsidR="00E576C4">
        <w:rPr>
          <w:rFonts w:ascii="Times New Roman" w:hAnsi="Times New Roman"/>
          <w:sz w:val="24"/>
          <w:szCs w:val="24"/>
        </w:rPr>
        <w:t xml:space="preserve"> </w:t>
      </w:r>
      <w:r w:rsidR="00A35751">
        <w:rPr>
          <w:rFonts w:ascii="Times New Roman" w:hAnsi="Times New Roman"/>
          <w:sz w:val="24"/>
          <w:szCs w:val="24"/>
        </w:rPr>
        <w:t>We establish relationships —the edges of the graph— among these entities</w:t>
      </w:r>
      <w:r w:rsidR="00805F5C" w:rsidRPr="00805F5C">
        <w:rPr>
          <w:rFonts w:ascii="Times New Roman" w:hAnsi="Times New Roman"/>
          <w:sz w:val="24"/>
          <w:szCs w:val="24"/>
        </w:rPr>
        <w:t xml:space="preserve">: </w:t>
      </w:r>
      <w:r w:rsidR="00E42551" w:rsidRPr="00805F5C">
        <w:rPr>
          <w:rFonts w:ascii="Times New Roman" w:hAnsi="Times New Roman"/>
          <w:sz w:val="24"/>
          <w:szCs w:val="24"/>
          <w:lang w:val="es-ES"/>
        </w:rPr>
        <w:t xml:space="preserve">author writes a </w:t>
      </w:r>
      <w:proofErr w:type="gramStart"/>
      <w:r w:rsidR="00E42551" w:rsidRPr="00805F5C">
        <w:rPr>
          <w:rFonts w:ascii="Times New Roman" w:hAnsi="Times New Roman"/>
          <w:sz w:val="24"/>
          <w:szCs w:val="24"/>
          <w:lang w:val="es-ES"/>
        </w:rPr>
        <w:t>text,</w:t>
      </w:r>
      <w:proofErr w:type="gramEnd"/>
      <w:r w:rsidR="00E42551" w:rsidRPr="00805F5C">
        <w:rPr>
          <w:rFonts w:ascii="Times New Roman" w:hAnsi="Times New Roman"/>
          <w:sz w:val="24"/>
          <w:szCs w:val="24"/>
          <w:lang w:val="es-ES"/>
        </w:rPr>
        <w:t xml:space="preserve"> author </w:t>
      </w:r>
      <w:r w:rsidR="00805F5C" w:rsidRPr="00805F5C">
        <w:rPr>
          <w:rFonts w:ascii="Times New Roman" w:hAnsi="Times New Roman"/>
          <w:sz w:val="24"/>
          <w:szCs w:val="24"/>
          <w:lang w:val="es-ES"/>
        </w:rPr>
        <w:t>is born in</w:t>
      </w:r>
      <w:r w:rsidR="00E42551" w:rsidRPr="00805F5C">
        <w:rPr>
          <w:rFonts w:ascii="Times New Roman" w:hAnsi="Times New Roman"/>
          <w:sz w:val="24"/>
          <w:szCs w:val="24"/>
          <w:lang w:val="es-ES"/>
        </w:rPr>
        <w:t xml:space="preserve"> a country, etc.</w:t>
      </w:r>
    </w:p>
    <w:p w14:paraId="1BD1076F" w14:textId="052C411E" w:rsidR="00074E3E" w:rsidRPr="001F0689" w:rsidRDefault="00074E3E" w:rsidP="00074E3E">
      <w:pPr>
        <w:ind w:firstLine="720"/>
        <w:jc w:val="both"/>
        <w:rPr>
          <w:rFonts w:ascii="Times New Roman" w:hAnsi="Times New Roman"/>
          <w:sz w:val="24"/>
          <w:szCs w:val="24"/>
        </w:rPr>
      </w:pPr>
      <w:r w:rsidRPr="001F0689">
        <w:rPr>
          <w:rFonts w:ascii="Times New Roman" w:hAnsi="Times New Roman"/>
          <w:sz w:val="24"/>
          <w:szCs w:val="24"/>
        </w:rPr>
        <w:t>Finally, the fundamental idea of the article is not only to show the prominence of Cuba in establishing a</w:t>
      </w:r>
      <w:r w:rsidR="00917670">
        <w:rPr>
          <w:rFonts w:ascii="Times New Roman" w:hAnsi="Times New Roman"/>
          <w:sz w:val="24"/>
          <w:szCs w:val="24"/>
        </w:rPr>
        <w:t xml:space="preserve"> dominant discourse </w:t>
      </w:r>
      <w:r w:rsidRPr="001F0689">
        <w:rPr>
          <w:rFonts w:ascii="Times New Roman" w:hAnsi="Times New Roman"/>
          <w:sz w:val="24"/>
          <w:szCs w:val="24"/>
        </w:rPr>
        <w:t xml:space="preserve">of </w:t>
      </w:r>
      <w:r w:rsidR="00917670">
        <w:rPr>
          <w:rFonts w:ascii="Times New Roman" w:hAnsi="Times New Roman"/>
          <w:sz w:val="24"/>
          <w:szCs w:val="24"/>
        </w:rPr>
        <w:t xml:space="preserve">the Latin American </w:t>
      </w:r>
      <w:r w:rsidRPr="001F0689">
        <w:rPr>
          <w:rFonts w:ascii="Times New Roman" w:hAnsi="Times New Roman"/>
          <w:sz w:val="24"/>
          <w:szCs w:val="24"/>
        </w:rPr>
        <w:t xml:space="preserve">Afro, </w:t>
      </w:r>
      <w:proofErr w:type="gramStart"/>
      <w:r w:rsidRPr="001F0689">
        <w:rPr>
          <w:rFonts w:ascii="Times New Roman" w:hAnsi="Times New Roman"/>
          <w:sz w:val="24"/>
          <w:szCs w:val="24"/>
        </w:rPr>
        <w:t>but</w:t>
      </w:r>
      <w:proofErr w:type="gramEnd"/>
      <w:r w:rsidRPr="001F0689">
        <w:rPr>
          <w:rFonts w:ascii="Times New Roman" w:hAnsi="Times New Roman"/>
          <w:sz w:val="24"/>
          <w:szCs w:val="24"/>
        </w:rPr>
        <w:t xml:space="preserve"> to test</w:t>
      </w:r>
      <w:r w:rsidR="00917670">
        <w:rPr>
          <w:rFonts w:ascii="Times New Roman" w:hAnsi="Times New Roman"/>
          <w:sz w:val="24"/>
          <w:szCs w:val="24"/>
        </w:rPr>
        <w:t xml:space="preserve"> the possibilities</w:t>
      </w:r>
      <w:r w:rsidR="00424A5D">
        <w:rPr>
          <w:rFonts w:ascii="Times New Roman" w:hAnsi="Times New Roman"/>
          <w:sz w:val="24"/>
          <w:szCs w:val="24"/>
        </w:rPr>
        <w:t xml:space="preserve"> of</w:t>
      </w:r>
      <w:r w:rsidRPr="001F0689">
        <w:rPr>
          <w:rFonts w:ascii="Times New Roman" w:hAnsi="Times New Roman"/>
          <w:sz w:val="24"/>
          <w:szCs w:val="24"/>
        </w:rPr>
        <w:t xml:space="preserve"> a methodology which allows for the analysis of complex cultural processes such as the dissemination, transmission</w:t>
      </w:r>
      <w:r w:rsidR="00424A5D">
        <w:rPr>
          <w:rFonts w:ascii="Times New Roman" w:hAnsi="Times New Roman"/>
          <w:sz w:val="24"/>
          <w:szCs w:val="24"/>
        </w:rPr>
        <w:t>,</w:t>
      </w:r>
      <w:r w:rsidRPr="001F0689">
        <w:rPr>
          <w:rFonts w:ascii="Times New Roman" w:hAnsi="Times New Roman"/>
          <w:sz w:val="24"/>
          <w:szCs w:val="24"/>
        </w:rPr>
        <w:t xml:space="preserve"> and creation of ideas and representations</w:t>
      </w:r>
      <w:r w:rsidR="00424A5D">
        <w:rPr>
          <w:rFonts w:ascii="Times New Roman" w:hAnsi="Times New Roman"/>
          <w:sz w:val="24"/>
          <w:szCs w:val="24"/>
        </w:rPr>
        <w:t>.</w:t>
      </w:r>
      <w:r w:rsidRPr="001F0689">
        <w:rPr>
          <w:rFonts w:ascii="Times New Roman" w:hAnsi="Times New Roman"/>
          <w:sz w:val="24"/>
          <w:szCs w:val="24"/>
        </w:rPr>
        <w:t xml:space="preserve"> </w:t>
      </w:r>
      <w:r w:rsidR="00424A5D">
        <w:rPr>
          <w:rFonts w:ascii="Times New Roman" w:hAnsi="Times New Roman"/>
          <w:sz w:val="24"/>
          <w:szCs w:val="24"/>
        </w:rPr>
        <w:t>I</w:t>
      </w:r>
      <w:r w:rsidRPr="001F0689">
        <w:rPr>
          <w:rFonts w:ascii="Times New Roman" w:hAnsi="Times New Roman"/>
          <w:sz w:val="24"/>
          <w:szCs w:val="24"/>
        </w:rPr>
        <w:t xml:space="preserve">n this case, that of an artistic image of Afro which is widespread throughout Latin America and other regions of the world. This methodology, based on the use of topic maps, network theory and traditional socio-literary analysis tools, </w:t>
      </w:r>
      <w:r w:rsidR="00917670">
        <w:rPr>
          <w:rFonts w:ascii="Times New Roman" w:hAnsi="Times New Roman"/>
          <w:sz w:val="24"/>
          <w:szCs w:val="24"/>
        </w:rPr>
        <w:t>could</w:t>
      </w:r>
      <w:r w:rsidR="00917670" w:rsidRPr="001F0689">
        <w:rPr>
          <w:rFonts w:ascii="Times New Roman" w:hAnsi="Times New Roman"/>
          <w:sz w:val="24"/>
          <w:szCs w:val="24"/>
        </w:rPr>
        <w:t xml:space="preserve"> </w:t>
      </w:r>
      <w:r w:rsidR="00653B3F">
        <w:rPr>
          <w:rFonts w:ascii="Times New Roman" w:hAnsi="Times New Roman"/>
          <w:sz w:val="24"/>
          <w:szCs w:val="24"/>
        </w:rPr>
        <w:t>be a nice addition</w:t>
      </w:r>
      <w:r w:rsidR="00653B3F" w:rsidRPr="001F0689">
        <w:rPr>
          <w:rFonts w:ascii="Times New Roman" w:hAnsi="Times New Roman"/>
          <w:sz w:val="24"/>
          <w:szCs w:val="24"/>
        </w:rPr>
        <w:t xml:space="preserve"> </w:t>
      </w:r>
      <w:r w:rsidRPr="001F0689">
        <w:rPr>
          <w:rFonts w:ascii="Times New Roman" w:hAnsi="Times New Roman"/>
          <w:sz w:val="24"/>
          <w:szCs w:val="24"/>
        </w:rPr>
        <w:t>to</w:t>
      </w:r>
      <w:r w:rsidR="00653B3F">
        <w:rPr>
          <w:rFonts w:ascii="Times New Roman" w:hAnsi="Times New Roman"/>
          <w:sz w:val="24"/>
          <w:szCs w:val="24"/>
        </w:rPr>
        <w:t xml:space="preserve"> the</w:t>
      </w:r>
      <w:r w:rsidRPr="001F0689">
        <w:rPr>
          <w:rFonts w:ascii="Times New Roman" w:hAnsi="Times New Roman"/>
          <w:sz w:val="24"/>
          <w:szCs w:val="24"/>
        </w:rPr>
        <w:t xml:space="preserve"> </w:t>
      </w:r>
      <w:r w:rsidR="00917670">
        <w:rPr>
          <w:rFonts w:ascii="Times New Roman" w:hAnsi="Times New Roman"/>
          <w:sz w:val="24"/>
          <w:szCs w:val="24"/>
        </w:rPr>
        <w:t xml:space="preserve">toolbox of the emerging </w:t>
      </w:r>
      <w:r w:rsidR="00424A5D">
        <w:rPr>
          <w:rFonts w:ascii="Times New Roman" w:hAnsi="Times New Roman"/>
          <w:sz w:val="24"/>
          <w:szCs w:val="24"/>
        </w:rPr>
        <w:t xml:space="preserve">field </w:t>
      </w:r>
      <w:r w:rsidR="00917670">
        <w:rPr>
          <w:rFonts w:ascii="Times New Roman" w:hAnsi="Times New Roman"/>
          <w:sz w:val="24"/>
          <w:szCs w:val="24"/>
        </w:rPr>
        <w:t>of</w:t>
      </w:r>
      <w:r w:rsidRPr="001F0689">
        <w:rPr>
          <w:rFonts w:ascii="Times New Roman" w:hAnsi="Times New Roman"/>
          <w:sz w:val="24"/>
          <w:szCs w:val="24"/>
        </w:rPr>
        <w:t xml:space="preserve"> digital humanities.</w:t>
      </w:r>
    </w:p>
    <w:p w14:paraId="3D16F58E" w14:textId="0DCAD97E" w:rsidR="00074E3E" w:rsidRPr="00BE7A8D" w:rsidRDefault="00E42551" w:rsidP="00074E3E">
      <w:pPr>
        <w:jc w:val="both"/>
        <w:rPr>
          <w:rFonts w:ascii="Times New Roman" w:hAnsi="Times New Roman"/>
          <w:b/>
          <w:sz w:val="24"/>
          <w:szCs w:val="24"/>
          <w:u w:val="single"/>
        </w:rPr>
      </w:pPr>
      <w:r w:rsidRPr="00E42551">
        <w:rPr>
          <w:rFonts w:ascii="Times New Roman" w:hAnsi="Times New Roman"/>
          <w:b/>
          <w:sz w:val="24"/>
          <w:szCs w:val="24"/>
          <w:u w:val="single"/>
        </w:rPr>
        <w:t>Towards a</w:t>
      </w:r>
      <w:r w:rsidR="00BE7A8D">
        <w:rPr>
          <w:rFonts w:ascii="Times New Roman" w:hAnsi="Times New Roman"/>
          <w:b/>
          <w:sz w:val="24"/>
          <w:szCs w:val="24"/>
          <w:u w:val="single"/>
        </w:rPr>
        <w:t xml:space="preserve"> topic maps</w:t>
      </w:r>
      <w:r w:rsidRPr="00E42551">
        <w:rPr>
          <w:rFonts w:ascii="Times New Roman" w:hAnsi="Times New Roman"/>
          <w:b/>
          <w:sz w:val="24"/>
          <w:szCs w:val="24"/>
          <w:u w:val="single"/>
        </w:rPr>
        <w:t xml:space="preserve"> model of </w:t>
      </w:r>
      <w:r w:rsidR="00BE7A8D">
        <w:rPr>
          <w:rFonts w:ascii="Times New Roman" w:hAnsi="Times New Roman"/>
          <w:b/>
          <w:sz w:val="24"/>
          <w:szCs w:val="24"/>
          <w:u w:val="single"/>
        </w:rPr>
        <w:t xml:space="preserve">the Latin American </w:t>
      </w:r>
      <w:r w:rsidRPr="00E42551">
        <w:rPr>
          <w:rFonts w:ascii="Times New Roman" w:hAnsi="Times New Roman"/>
          <w:b/>
          <w:sz w:val="24"/>
          <w:szCs w:val="24"/>
          <w:u w:val="single"/>
        </w:rPr>
        <w:t>Afro</w:t>
      </w:r>
    </w:p>
    <w:p w14:paraId="34D72652" w14:textId="3A067617" w:rsidR="00074E3E" w:rsidRPr="001F0689" w:rsidRDefault="00074E3E" w:rsidP="00074E3E">
      <w:pPr>
        <w:ind w:firstLine="720"/>
        <w:jc w:val="both"/>
        <w:rPr>
          <w:rFonts w:ascii="Times New Roman" w:hAnsi="Times New Roman"/>
          <w:sz w:val="24"/>
          <w:szCs w:val="24"/>
        </w:rPr>
      </w:pPr>
      <w:r w:rsidRPr="001F0689">
        <w:rPr>
          <w:rFonts w:ascii="Times New Roman" w:hAnsi="Times New Roman"/>
          <w:sz w:val="24"/>
          <w:szCs w:val="24"/>
        </w:rPr>
        <w:t xml:space="preserve">In </w:t>
      </w:r>
      <w:r w:rsidRPr="001F0689">
        <w:rPr>
          <w:rFonts w:ascii="Times New Roman" w:hAnsi="Times New Roman"/>
          <w:i/>
          <w:sz w:val="24"/>
          <w:szCs w:val="24"/>
        </w:rPr>
        <w:t>Being and Blackness in Latin America</w:t>
      </w:r>
      <w:r w:rsidRPr="001F0689">
        <w:rPr>
          <w:rFonts w:ascii="Times New Roman" w:hAnsi="Times New Roman"/>
          <w:sz w:val="24"/>
          <w:szCs w:val="24"/>
        </w:rPr>
        <w:t xml:space="preserve"> (2006), Patricia D. Fox highlights the floating, dynamic and ever-changing nature of culture and, specifically, of Afro-descendant culture in Latin America and in the diaspora. In order to make her description more specific, she uses the concept of </w:t>
      </w:r>
      <w:r>
        <w:rPr>
          <w:rFonts w:ascii="Times New Roman" w:hAnsi="Times New Roman"/>
          <w:sz w:val="24"/>
          <w:szCs w:val="24"/>
        </w:rPr>
        <w:t>“</w:t>
      </w:r>
      <w:r w:rsidRPr="001F0689">
        <w:rPr>
          <w:rFonts w:ascii="Times New Roman" w:hAnsi="Times New Roman"/>
          <w:sz w:val="24"/>
          <w:szCs w:val="24"/>
        </w:rPr>
        <w:t>Uprootedness</w:t>
      </w:r>
      <w:r>
        <w:rPr>
          <w:rFonts w:ascii="Times New Roman" w:hAnsi="Times New Roman"/>
          <w:sz w:val="24"/>
          <w:szCs w:val="24"/>
        </w:rPr>
        <w:t>”</w:t>
      </w:r>
      <w:r w:rsidRPr="001F0689">
        <w:rPr>
          <w:rFonts w:ascii="Times New Roman" w:hAnsi="Times New Roman"/>
          <w:sz w:val="24"/>
          <w:szCs w:val="24"/>
        </w:rPr>
        <w:t xml:space="preserve"> which is related to Deleuze’s concept of the rhizome (1977) and</w:t>
      </w:r>
      <w:r w:rsidRPr="00285AF7">
        <w:rPr>
          <w:rFonts w:ascii="Times New Roman" w:hAnsi="Times New Roman"/>
          <w:sz w:val="24"/>
          <w:szCs w:val="24"/>
          <w:lang w:val="fr-HT"/>
        </w:rPr>
        <w:t xml:space="preserve"> Edouard</w:t>
      </w:r>
      <w:r w:rsidRPr="001F0689">
        <w:rPr>
          <w:rFonts w:ascii="Times New Roman" w:hAnsi="Times New Roman"/>
          <w:sz w:val="24"/>
          <w:szCs w:val="24"/>
        </w:rPr>
        <w:t xml:space="preserve"> Glissant’s concept of</w:t>
      </w:r>
      <w:r w:rsidRPr="00285AF7">
        <w:rPr>
          <w:rFonts w:ascii="Times New Roman" w:hAnsi="Times New Roman"/>
          <w:sz w:val="24"/>
          <w:szCs w:val="24"/>
          <w:lang w:val="fr-WINDIES"/>
        </w:rPr>
        <w:t xml:space="preserve"> Créolité</w:t>
      </w:r>
      <w:r w:rsidRPr="001F0689">
        <w:rPr>
          <w:rFonts w:ascii="Times New Roman" w:hAnsi="Times New Roman"/>
          <w:sz w:val="24"/>
          <w:szCs w:val="24"/>
        </w:rPr>
        <w:t xml:space="preserve"> (1981), where creativity, rupture</w:t>
      </w:r>
      <w:r w:rsidR="00F21AF0">
        <w:rPr>
          <w:rFonts w:ascii="Times New Roman" w:hAnsi="Times New Roman"/>
          <w:sz w:val="24"/>
          <w:szCs w:val="24"/>
        </w:rPr>
        <w:t>,</w:t>
      </w:r>
      <w:r w:rsidRPr="001F0689">
        <w:rPr>
          <w:rFonts w:ascii="Times New Roman" w:hAnsi="Times New Roman"/>
          <w:sz w:val="24"/>
          <w:szCs w:val="24"/>
        </w:rPr>
        <w:t xml:space="preserve"> and hybridity are elements that are fundamental in understanding the Afro. In her text, Fox indicates how, when researching such a particular cultural aspect and contemporary culture in general, it is no longer possible to focus in the traditional way from one viewpoint alone. On the contrary, she advocates reviewing and interpreting elements </w:t>
      </w:r>
      <w:r w:rsidR="00F21AF0">
        <w:rPr>
          <w:rFonts w:ascii="Times New Roman" w:hAnsi="Times New Roman"/>
          <w:sz w:val="24"/>
          <w:szCs w:val="24"/>
        </w:rPr>
        <w:t>that</w:t>
      </w:r>
      <w:r w:rsidR="00E27FA3">
        <w:rPr>
          <w:rFonts w:ascii="Times New Roman" w:hAnsi="Times New Roman"/>
          <w:sz w:val="24"/>
          <w:szCs w:val="24"/>
        </w:rPr>
        <w:tab/>
      </w:r>
      <w:r w:rsidRPr="001F0689">
        <w:rPr>
          <w:rFonts w:ascii="Times New Roman" w:hAnsi="Times New Roman"/>
          <w:sz w:val="24"/>
          <w:szCs w:val="24"/>
        </w:rPr>
        <w:t>h</w:t>
      </w:r>
      <w:r w:rsidR="002A583F">
        <w:rPr>
          <w:rFonts w:ascii="Times New Roman" w:hAnsi="Times New Roman"/>
          <w:sz w:val="24"/>
          <w:szCs w:val="24"/>
        </w:rPr>
        <w:t>ave</w:t>
      </w:r>
      <w:r w:rsidRPr="001F0689">
        <w:rPr>
          <w:rFonts w:ascii="Times New Roman" w:hAnsi="Times New Roman"/>
          <w:sz w:val="24"/>
          <w:szCs w:val="24"/>
        </w:rPr>
        <w:t xml:space="preserve"> demonstrate</w:t>
      </w:r>
      <w:r w:rsidR="00F21AF0">
        <w:rPr>
          <w:rFonts w:ascii="Times New Roman" w:hAnsi="Times New Roman"/>
          <w:sz w:val="24"/>
          <w:szCs w:val="24"/>
        </w:rPr>
        <w:t>d</w:t>
      </w:r>
      <w:r w:rsidRPr="001F0689">
        <w:rPr>
          <w:rFonts w:ascii="Times New Roman" w:hAnsi="Times New Roman"/>
          <w:sz w:val="24"/>
          <w:szCs w:val="24"/>
        </w:rPr>
        <w:t xml:space="preserve"> the diversity and multiplicity that characterizes the cultures undergoing a permanent process of exchange and transposition. </w:t>
      </w:r>
    </w:p>
    <w:p w14:paraId="3CE5FA8C" w14:textId="1728CEE4" w:rsidR="00074E3E" w:rsidRPr="00217638" w:rsidRDefault="00074E3E" w:rsidP="00074E3E">
      <w:pPr>
        <w:ind w:firstLine="720"/>
        <w:jc w:val="both"/>
        <w:rPr>
          <w:rFonts w:ascii="Times New Roman" w:hAnsi="Times New Roman"/>
          <w:sz w:val="24"/>
          <w:szCs w:val="24"/>
        </w:rPr>
      </w:pPr>
      <w:r w:rsidRPr="001F0689">
        <w:rPr>
          <w:rFonts w:ascii="Times New Roman" w:hAnsi="Times New Roman"/>
          <w:sz w:val="24"/>
          <w:szCs w:val="24"/>
        </w:rPr>
        <w:t xml:space="preserve">With these arguments in mind, we decided to address the problem of </w:t>
      </w:r>
      <w:r w:rsidR="00B075C9">
        <w:rPr>
          <w:rFonts w:ascii="Times New Roman" w:hAnsi="Times New Roman"/>
          <w:sz w:val="24"/>
          <w:szCs w:val="24"/>
        </w:rPr>
        <w:t xml:space="preserve">Latin American </w:t>
      </w:r>
      <w:r w:rsidRPr="001F0689">
        <w:rPr>
          <w:rFonts w:ascii="Times New Roman" w:hAnsi="Times New Roman"/>
          <w:sz w:val="24"/>
          <w:szCs w:val="24"/>
        </w:rPr>
        <w:t xml:space="preserve">Afro representation by studying the artistic network that has traditionally represented and has been considered to represent Afro as an aesthetic image. To this end, we decided to use an interdisciplinary methodology </w:t>
      </w:r>
      <w:r w:rsidR="003D534B">
        <w:rPr>
          <w:rFonts w:ascii="Times New Roman" w:hAnsi="Times New Roman"/>
          <w:sz w:val="24"/>
          <w:szCs w:val="24"/>
        </w:rPr>
        <w:t>that</w:t>
      </w:r>
      <w:r w:rsidR="003D534B" w:rsidRPr="001F0689">
        <w:rPr>
          <w:rFonts w:ascii="Times New Roman" w:hAnsi="Times New Roman"/>
          <w:sz w:val="24"/>
          <w:szCs w:val="24"/>
        </w:rPr>
        <w:t xml:space="preserve"> </w:t>
      </w:r>
      <w:r w:rsidRPr="001F0689">
        <w:rPr>
          <w:rFonts w:ascii="Times New Roman" w:hAnsi="Times New Roman"/>
          <w:sz w:val="24"/>
          <w:szCs w:val="24"/>
        </w:rPr>
        <w:t>combine</w:t>
      </w:r>
      <w:r w:rsidR="00B075C9">
        <w:rPr>
          <w:rFonts w:ascii="Times New Roman" w:hAnsi="Times New Roman"/>
          <w:sz w:val="24"/>
          <w:szCs w:val="24"/>
        </w:rPr>
        <w:t>s</w:t>
      </w:r>
      <w:r w:rsidRPr="001F0689">
        <w:rPr>
          <w:rFonts w:ascii="Times New Roman" w:hAnsi="Times New Roman"/>
          <w:sz w:val="24"/>
          <w:szCs w:val="24"/>
        </w:rPr>
        <w:t xml:space="preserve"> traditional literary research procedures with the systemization and visualization typical of computer science. In other words, our starting point was to review texts that were considered by critics to be representative of Afro-descendant </w:t>
      </w:r>
      <w:r w:rsidR="003D534B">
        <w:rPr>
          <w:rFonts w:ascii="Times New Roman" w:hAnsi="Times New Roman"/>
          <w:sz w:val="24"/>
          <w:szCs w:val="24"/>
        </w:rPr>
        <w:t>production</w:t>
      </w:r>
      <w:r w:rsidRPr="001F0689">
        <w:rPr>
          <w:rFonts w:ascii="Times New Roman" w:hAnsi="Times New Roman"/>
          <w:sz w:val="24"/>
          <w:szCs w:val="24"/>
        </w:rPr>
        <w:t>, or belonging to movements such as Negritude,</w:t>
      </w:r>
      <w:r w:rsidR="00E42551" w:rsidRPr="00E42551">
        <w:rPr>
          <w:rFonts w:ascii="Times New Roman" w:hAnsi="Times New Roman"/>
          <w:sz w:val="24"/>
          <w:szCs w:val="24"/>
        </w:rPr>
        <w:t xml:space="preserve"> </w:t>
      </w:r>
      <w:proofErr w:type="spellStart"/>
      <w:r w:rsidR="00E42551" w:rsidRPr="00E42551">
        <w:rPr>
          <w:rFonts w:ascii="Times New Roman" w:hAnsi="Times New Roman"/>
          <w:sz w:val="24"/>
          <w:szCs w:val="24"/>
        </w:rPr>
        <w:t>Negrismo</w:t>
      </w:r>
      <w:proofErr w:type="spellEnd"/>
      <w:r w:rsidRPr="001F0689">
        <w:rPr>
          <w:rFonts w:ascii="Times New Roman" w:hAnsi="Times New Roman"/>
          <w:sz w:val="24"/>
          <w:szCs w:val="24"/>
        </w:rPr>
        <w:t xml:space="preserve"> or mulatto poetry among others</w:t>
      </w:r>
      <w:r w:rsidR="003D534B">
        <w:rPr>
          <w:rFonts w:ascii="Times New Roman" w:hAnsi="Times New Roman"/>
          <w:sz w:val="24"/>
          <w:szCs w:val="24"/>
        </w:rPr>
        <w:t>, that is, of discourses about the Afro</w:t>
      </w:r>
      <w:r w:rsidR="007F41D3">
        <w:rPr>
          <w:rFonts w:ascii="Times New Roman" w:hAnsi="Times New Roman"/>
          <w:sz w:val="24"/>
          <w:szCs w:val="24"/>
        </w:rPr>
        <w:t>.</w:t>
      </w:r>
      <w:r w:rsidRPr="001F0689">
        <w:rPr>
          <w:rFonts w:ascii="Times New Roman" w:hAnsi="Times New Roman"/>
          <w:sz w:val="24"/>
          <w:szCs w:val="24"/>
        </w:rPr>
        <w:t xml:space="preserve"> </w:t>
      </w:r>
      <w:r w:rsidR="007F41D3">
        <w:rPr>
          <w:rFonts w:ascii="Times New Roman" w:hAnsi="Times New Roman"/>
          <w:sz w:val="24"/>
          <w:szCs w:val="24"/>
        </w:rPr>
        <w:t>T</w:t>
      </w:r>
      <w:r w:rsidRPr="001F0689">
        <w:rPr>
          <w:rFonts w:ascii="Times New Roman" w:hAnsi="Times New Roman"/>
          <w:sz w:val="24"/>
          <w:szCs w:val="24"/>
        </w:rPr>
        <w:t>hen the next step was to systemize this information using a program designed to create topic maps. Consequently, not only were we able to systemize information</w:t>
      </w:r>
      <w:r w:rsidR="00D4028B">
        <w:rPr>
          <w:rFonts w:ascii="Times New Roman" w:hAnsi="Times New Roman"/>
          <w:sz w:val="24"/>
          <w:szCs w:val="24"/>
        </w:rPr>
        <w:t>,</w:t>
      </w:r>
      <w:r w:rsidRPr="001F0689">
        <w:rPr>
          <w:rFonts w:ascii="Times New Roman" w:hAnsi="Times New Roman"/>
          <w:sz w:val="24"/>
          <w:szCs w:val="24"/>
        </w:rPr>
        <w:t xml:space="preserve"> which was scattered and mobile, forming what could be called an “Afro </w:t>
      </w:r>
      <w:r w:rsidR="00D4028B">
        <w:rPr>
          <w:rFonts w:ascii="Times New Roman" w:hAnsi="Times New Roman"/>
          <w:sz w:val="24"/>
          <w:szCs w:val="24"/>
        </w:rPr>
        <w:t>bibliographic</w:t>
      </w:r>
      <w:r w:rsidR="00D4028B" w:rsidRPr="001F0689">
        <w:rPr>
          <w:rFonts w:ascii="Times New Roman" w:hAnsi="Times New Roman"/>
          <w:sz w:val="24"/>
          <w:szCs w:val="24"/>
        </w:rPr>
        <w:t xml:space="preserve"> </w:t>
      </w:r>
      <w:r w:rsidRPr="001F0689">
        <w:rPr>
          <w:rFonts w:ascii="Times New Roman" w:hAnsi="Times New Roman"/>
          <w:sz w:val="24"/>
          <w:szCs w:val="24"/>
        </w:rPr>
        <w:t>network</w:t>
      </w:r>
      <w:r w:rsidR="005F7FE2">
        <w:rPr>
          <w:rFonts w:ascii="Times New Roman" w:hAnsi="Times New Roman"/>
          <w:sz w:val="24"/>
          <w:szCs w:val="24"/>
        </w:rPr>
        <w:t>,</w:t>
      </w:r>
      <w:r w:rsidRPr="001F0689">
        <w:rPr>
          <w:rFonts w:ascii="Times New Roman" w:hAnsi="Times New Roman"/>
          <w:sz w:val="24"/>
          <w:szCs w:val="24"/>
        </w:rPr>
        <w:t xml:space="preserve">” but </w:t>
      </w:r>
      <w:r w:rsidRPr="001F0689">
        <w:rPr>
          <w:rFonts w:ascii="Times New Roman" w:hAnsi="Times New Roman"/>
          <w:sz w:val="24"/>
          <w:szCs w:val="24"/>
        </w:rPr>
        <w:lastRenderedPageBreak/>
        <w:t>we had a visual representation of it, or of part of it –</w:t>
      </w:r>
      <w:r w:rsidR="00BC59FE">
        <w:rPr>
          <w:rFonts w:ascii="Times New Roman" w:hAnsi="Times New Roman"/>
          <w:sz w:val="24"/>
          <w:szCs w:val="24"/>
        </w:rPr>
        <w:t xml:space="preserve"> </w:t>
      </w:r>
      <w:r w:rsidRPr="001F0689">
        <w:rPr>
          <w:rFonts w:ascii="Times New Roman" w:hAnsi="Times New Roman"/>
          <w:sz w:val="24"/>
          <w:szCs w:val="24"/>
        </w:rPr>
        <w:t>with its elements and relationships- fully functioning.</w:t>
      </w:r>
    </w:p>
    <w:p w14:paraId="5DC98FC5" w14:textId="77777777" w:rsidR="00074E3E" w:rsidRPr="001F0689" w:rsidRDefault="00074E3E" w:rsidP="00074E3E">
      <w:pPr>
        <w:ind w:firstLine="720"/>
        <w:jc w:val="both"/>
        <w:rPr>
          <w:rFonts w:ascii="Times New Roman" w:hAnsi="Times New Roman"/>
          <w:sz w:val="24"/>
          <w:szCs w:val="24"/>
        </w:rPr>
      </w:pPr>
      <w:r w:rsidRPr="001F0689">
        <w:rPr>
          <w:rFonts w:ascii="Times New Roman" w:hAnsi="Times New Roman"/>
          <w:sz w:val="24"/>
          <w:szCs w:val="24"/>
        </w:rPr>
        <w:t xml:space="preserve">The </w:t>
      </w:r>
      <w:r w:rsidR="0053683E">
        <w:rPr>
          <w:rFonts w:ascii="Times New Roman" w:hAnsi="Times New Roman"/>
          <w:sz w:val="24"/>
          <w:szCs w:val="24"/>
        </w:rPr>
        <w:t>software</w:t>
      </w:r>
      <w:r w:rsidR="0053683E" w:rsidRPr="001F0689">
        <w:rPr>
          <w:rFonts w:ascii="Times New Roman" w:hAnsi="Times New Roman"/>
          <w:sz w:val="24"/>
          <w:szCs w:val="24"/>
        </w:rPr>
        <w:t xml:space="preserve"> </w:t>
      </w:r>
      <w:r w:rsidRPr="001F0689">
        <w:rPr>
          <w:rFonts w:ascii="Times New Roman" w:hAnsi="Times New Roman"/>
          <w:sz w:val="24"/>
          <w:szCs w:val="24"/>
        </w:rPr>
        <w:t xml:space="preserve">selected to develop the systemization-visual representation process was Wandora, an open source software application that is easy to use and is based on systemizing information through nodes and edges (topics and relationships). </w:t>
      </w:r>
      <w:r w:rsidR="00D4028B">
        <w:rPr>
          <w:rFonts w:ascii="Times New Roman" w:hAnsi="Times New Roman"/>
          <w:sz w:val="24"/>
          <w:szCs w:val="24"/>
        </w:rPr>
        <w:t>Thus</w:t>
      </w:r>
      <w:r w:rsidRPr="001F0689">
        <w:rPr>
          <w:rFonts w:ascii="Times New Roman" w:hAnsi="Times New Roman"/>
          <w:sz w:val="24"/>
          <w:szCs w:val="24"/>
        </w:rPr>
        <w:t xml:space="preserve">, information that </w:t>
      </w:r>
      <w:r>
        <w:rPr>
          <w:rFonts w:ascii="Times New Roman" w:hAnsi="Times New Roman"/>
          <w:sz w:val="24"/>
          <w:szCs w:val="24"/>
        </w:rPr>
        <w:t>seemed</w:t>
      </w:r>
      <w:r w:rsidRPr="001F0689">
        <w:rPr>
          <w:rFonts w:ascii="Times New Roman" w:hAnsi="Times New Roman"/>
          <w:sz w:val="24"/>
          <w:szCs w:val="24"/>
        </w:rPr>
        <w:t xml:space="preserve"> “separated” into compartments</w:t>
      </w:r>
      <w:r w:rsidR="00D4028B">
        <w:rPr>
          <w:rFonts w:ascii="Times New Roman" w:hAnsi="Times New Roman"/>
          <w:sz w:val="24"/>
          <w:szCs w:val="24"/>
        </w:rPr>
        <w:t>,</w:t>
      </w:r>
      <w:r w:rsidRPr="001F0689">
        <w:rPr>
          <w:rFonts w:ascii="Times New Roman" w:hAnsi="Times New Roman"/>
          <w:sz w:val="24"/>
          <w:szCs w:val="24"/>
        </w:rPr>
        <w:t xml:space="preserve"> which are different to a greater or lesser degree (books, articles, paintings, musical pieces, authors, disseminators, critics, etc.)</w:t>
      </w:r>
      <w:r>
        <w:rPr>
          <w:rFonts w:ascii="Times New Roman" w:hAnsi="Times New Roman"/>
          <w:sz w:val="24"/>
          <w:szCs w:val="24"/>
        </w:rPr>
        <w:t xml:space="preserve"> </w:t>
      </w:r>
      <w:r w:rsidR="00D4028B">
        <w:rPr>
          <w:rFonts w:ascii="Times New Roman" w:hAnsi="Times New Roman"/>
          <w:sz w:val="24"/>
          <w:szCs w:val="24"/>
        </w:rPr>
        <w:t>becomes</w:t>
      </w:r>
      <w:r>
        <w:rPr>
          <w:rFonts w:ascii="Times New Roman" w:hAnsi="Times New Roman"/>
          <w:sz w:val="24"/>
          <w:szCs w:val="24"/>
        </w:rPr>
        <w:t xml:space="preserve"> related</w:t>
      </w:r>
      <w:r w:rsidRPr="001F0689">
        <w:rPr>
          <w:rFonts w:ascii="Times New Roman" w:hAnsi="Times New Roman"/>
          <w:sz w:val="24"/>
          <w:szCs w:val="24"/>
        </w:rPr>
        <w:t xml:space="preserve"> to form a network with various levels, elements</w:t>
      </w:r>
      <w:r>
        <w:rPr>
          <w:rFonts w:ascii="Times New Roman" w:hAnsi="Times New Roman"/>
          <w:sz w:val="24"/>
          <w:szCs w:val="24"/>
        </w:rPr>
        <w:t>,</w:t>
      </w:r>
      <w:r w:rsidRPr="001F0689">
        <w:rPr>
          <w:rFonts w:ascii="Times New Roman" w:hAnsi="Times New Roman"/>
          <w:sz w:val="24"/>
          <w:szCs w:val="24"/>
        </w:rPr>
        <w:t xml:space="preserve"> relationships</w:t>
      </w:r>
      <w:r>
        <w:rPr>
          <w:rFonts w:ascii="Times New Roman" w:hAnsi="Times New Roman"/>
          <w:sz w:val="24"/>
          <w:szCs w:val="24"/>
        </w:rPr>
        <w:t>, and more interesting</w:t>
      </w:r>
      <w:r w:rsidR="00D4028B">
        <w:rPr>
          <w:rFonts w:ascii="Times New Roman" w:hAnsi="Times New Roman"/>
          <w:sz w:val="24"/>
          <w:szCs w:val="24"/>
        </w:rPr>
        <w:t>,</w:t>
      </w:r>
      <w:r>
        <w:rPr>
          <w:rFonts w:ascii="Times New Roman" w:hAnsi="Times New Roman"/>
          <w:sz w:val="24"/>
          <w:szCs w:val="24"/>
        </w:rPr>
        <w:t xml:space="preserve"> a process visualization</w:t>
      </w:r>
      <w:r w:rsidRPr="001F0689">
        <w:rPr>
          <w:rFonts w:ascii="Times New Roman" w:hAnsi="Times New Roman"/>
          <w:sz w:val="24"/>
          <w:szCs w:val="24"/>
        </w:rPr>
        <w:t xml:space="preserve">. </w:t>
      </w:r>
      <w:r w:rsidR="00D4028B">
        <w:rPr>
          <w:rFonts w:ascii="Times New Roman" w:hAnsi="Times New Roman"/>
          <w:sz w:val="24"/>
          <w:szCs w:val="24"/>
        </w:rPr>
        <w:t xml:space="preserve">As explained in the introduction to this article, this </w:t>
      </w:r>
      <w:r w:rsidR="00BE456B">
        <w:rPr>
          <w:rFonts w:ascii="Times New Roman" w:hAnsi="Times New Roman"/>
          <w:sz w:val="24"/>
          <w:szCs w:val="24"/>
        </w:rPr>
        <w:t>method gives us the flexibility to put together a collection of formally diverse materials that deal with the same subject. It also introduce</w:t>
      </w:r>
      <w:r w:rsidR="00CF11B6">
        <w:rPr>
          <w:rFonts w:ascii="Times New Roman" w:hAnsi="Times New Roman"/>
          <w:sz w:val="24"/>
          <w:szCs w:val="24"/>
        </w:rPr>
        <w:t>s</w:t>
      </w:r>
      <w:r w:rsidR="00BE456B">
        <w:rPr>
          <w:rFonts w:ascii="Times New Roman" w:hAnsi="Times New Roman"/>
          <w:sz w:val="24"/>
          <w:szCs w:val="24"/>
        </w:rPr>
        <w:t xml:space="preserve"> a bias as the very selection of the materials and the dependence on our close reading of the content of these objects </w:t>
      </w:r>
      <w:r w:rsidR="00CF11B6">
        <w:rPr>
          <w:rFonts w:ascii="Times New Roman" w:hAnsi="Times New Roman"/>
          <w:sz w:val="24"/>
          <w:szCs w:val="24"/>
        </w:rPr>
        <w:t xml:space="preserve">may tip the balance. </w:t>
      </w:r>
      <w:r w:rsidR="0096292A" w:rsidRPr="007B712F">
        <w:rPr>
          <w:rFonts w:ascii="Times New Roman" w:hAnsi="Times New Roman"/>
          <w:sz w:val="24"/>
          <w:szCs w:val="24"/>
        </w:rPr>
        <w:t xml:space="preserve">However, we think that the strong results are not the result of </w:t>
      </w:r>
      <w:r w:rsidR="00E42551">
        <w:rPr>
          <w:rFonts w:ascii="Times New Roman" w:hAnsi="Times New Roman"/>
          <w:sz w:val="24"/>
          <w:szCs w:val="24"/>
        </w:rPr>
        <w:t>this bias and that they would hold in this context of the Latin American Afro had we changed the methodology. In fact,</w:t>
      </w:r>
      <w:r w:rsidR="00CA7E8B">
        <w:rPr>
          <w:rFonts w:ascii="Times New Roman" w:hAnsi="Times New Roman"/>
          <w:sz w:val="24"/>
          <w:szCs w:val="24"/>
        </w:rPr>
        <w:t xml:space="preserve"> our results confirm the way in which the bibliography of Latin American Afro has been built and read throughout the last few decades.</w:t>
      </w:r>
      <w:r w:rsidR="00CF11B6">
        <w:rPr>
          <w:rFonts w:ascii="Times New Roman" w:hAnsi="Times New Roman"/>
          <w:sz w:val="24"/>
          <w:szCs w:val="24"/>
        </w:rPr>
        <w:t xml:space="preserve"> </w:t>
      </w:r>
      <w:r w:rsidR="00BE456B">
        <w:rPr>
          <w:rFonts w:ascii="Times New Roman" w:hAnsi="Times New Roman"/>
          <w:sz w:val="24"/>
          <w:szCs w:val="24"/>
        </w:rPr>
        <w:t xml:space="preserve"> </w:t>
      </w:r>
    </w:p>
    <w:p w14:paraId="189D5A47" w14:textId="71F09D78" w:rsidR="00074E3E" w:rsidRPr="001F0689" w:rsidRDefault="00074E3E" w:rsidP="00074E3E">
      <w:pPr>
        <w:ind w:firstLine="720"/>
        <w:jc w:val="both"/>
        <w:rPr>
          <w:rFonts w:ascii="Times New Roman" w:hAnsi="Times New Roman"/>
          <w:sz w:val="24"/>
          <w:szCs w:val="24"/>
        </w:rPr>
      </w:pPr>
      <w:r w:rsidRPr="001F0689">
        <w:rPr>
          <w:rFonts w:ascii="Times New Roman" w:hAnsi="Times New Roman"/>
          <w:sz w:val="24"/>
          <w:szCs w:val="24"/>
        </w:rPr>
        <w:t xml:space="preserve">In order to undertake this systemization, the tool involves the creation of a basic structure upon which the information is arranged. In this case, this structure is of a phrasic nature, i.e. based on natural language or on the rules with which we construct phrases. For example, if we take a </w:t>
      </w:r>
      <w:r w:rsidR="00BC59FE">
        <w:rPr>
          <w:rFonts w:ascii="Times New Roman" w:hAnsi="Times New Roman"/>
          <w:sz w:val="24"/>
          <w:szCs w:val="24"/>
        </w:rPr>
        <w:t>sentence</w:t>
      </w:r>
      <w:r w:rsidR="00BC59FE" w:rsidRPr="001F0689">
        <w:rPr>
          <w:rFonts w:ascii="Times New Roman" w:hAnsi="Times New Roman"/>
          <w:sz w:val="24"/>
          <w:szCs w:val="24"/>
        </w:rPr>
        <w:t xml:space="preserve"> </w:t>
      </w:r>
      <w:r w:rsidRPr="001F0689">
        <w:rPr>
          <w:rFonts w:ascii="Times New Roman" w:hAnsi="Times New Roman"/>
          <w:sz w:val="24"/>
          <w:szCs w:val="24"/>
        </w:rPr>
        <w:t>such as “</w:t>
      </w:r>
      <w:proofErr w:type="spellStart"/>
      <w:r w:rsidR="00E27FA3">
        <w:rPr>
          <w:rFonts w:ascii="Times New Roman" w:hAnsi="Times New Roman"/>
          <w:sz w:val="24"/>
          <w:szCs w:val="24"/>
        </w:rPr>
        <w:t>Guillén</w:t>
      </w:r>
      <w:proofErr w:type="spellEnd"/>
      <w:r w:rsidR="00E27FA3">
        <w:rPr>
          <w:rFonts w:ascii="Times New Roman" w:hAnsi="Times New Roman"/>
          <w:sz w:val="24"/>
          <w:szCs w:val="24"/>
        </w:rPr>
        <w:t xml:space="preserve"> </w:t>
      </w:r>
      <w:r w:rsidR="00AD0451">
        <w:rPr>
          <w:rFonts w:ascii="Times New Roman" w:hAnsi="Times New Roman"/>
          <w:sz w:val="24"/>
          <w:szCs w:val="24"/>
        </w:rPr>
        <w:t xml:space="preserve">was </w:t>
      </w:r>
      <w:r w:rsidR="00E27FA3">
        <w:rPr>
          <w:rFonts w:ascii="Times New Roman" w:hAnsi="Times New Roman"/>
          <w:sz w:val="24"/>
          <w:szCs w:val="24"/>
        </w:rPr>
        <w:t>born in Cuba</w:t>
      </w:r>
      <w:r w:rsidR="00BC59FE">
        <w:rPr>
          <w:rFonts w:ascii="Times New Roman" w:hAnsi="Times New Roman"/>
          <w:sz w:val="24"/>
          <w:szCs w:val="24"/>
        </w:rPr>
        <w:t>,</w:t>
      </w:r>
      <w:r w:rsidR="00E27FA3">
        <w:rPr>
          <w:rFonts w:ascii="Times New Roman" w:hAnsi="Times New Roman"/>
          <w:sz w:val="24"/>
          <w:szCs w:val="24"/>
        </w:rPr>
        <w:t>”</w:t>
      </w:r>
      <w:r w:rsidRPr="001F0689">
        <w:rPr>
          <w:rFonts w:ascii="Times New Roman" w:hAnsi="Times New Roman"/>
          <w:sz w:val="24"/>
          <w:szCs w:val="24"/>
        </w:rPr>
        <w:t xml:space="preserve"> we have a particular topic (</w:t>
      </w:r>
      <w:proofErr w:type="spellStart"/>
      <w:r w:rsidR="00BB0362">
        <w:rPr>
          <w:rFonts w:ascii="Times New Roman" w:hAnsi="Times New Roman"/>
          <w:sz w:val="24"/>
          <w:szCs w:val="24"/>
        </w:rPr>
        <w:t>Guillén</w:t>
      </w:r>
      <w:proofErr w:type="spellEnd"/>
      <w:r w:rsidRPr="001F0689">
        <w:rPr>
          <w:rFonts w:ascii="Times New Roman" w:hAnsi="Times New Roman"/>
          <w:sz w:val="24"/>
          <w:szCs w:val="24"/>
        </w:rPr>
        <w:t>) about which something is said by means of another topic (</w:t>
      </w:r>
      <w:r w:rsidR="00BB0362">
        <w:rPr>
          <w:rFonts w:ascii="Times New Roman" w:hAnsi="Times New Roman"/>
          <w:sz w:val="24"/>
          <w:szCs w:val="24"/>
        </w:rPr>
        <w:t>Cuba</w:t>
      </w:r>
      <w:r w:rsidRPr="001F0689">
        <w:rPr>
          <w:rFonts w:ascii="Times New Roman" w:hAnsi="Times New Roman"/>
          <w:sz w:val="24"/>
          <w:szCs w:val="24"/>
        </w:rPr>
        <w:t>), linked by a specific relationship (</w:t>
      </w:r>
      <w:r w:rsidR="00BB0362">
        <w:rPr>
          <w:rFonts w:ascii="Times New Roman" w:hAnsi="Times New Roman"/>
          <w:sz w:val="24"/>
          <w:szCs w:val="24"/>
        </w:rPr>
        <w:t>born in</w:t>
      </w:r>
      <w:r w:rsidRPr="001F0689">
        <w:rPr>
          <w:rFonts w:ascii="Times New Roman" w:hAnsi="Times New Roman"/>
          <w:sz w:val="24"/>
          <w:szCs w:val="24"/>
        </w:rPr>
        <w:t xml:space="preserve">). </w:t>
      </w:r>
    </w:p>
    <w:p w14:paraId="679D03DF" w14:textId="543A6CCA" w:rsidR="00074E3E" w:rsidRPr="001F0689" w:rsidRDefault="00074E3E" w:rsidP="00074E3E">
      <w:pPr>
        <w:ind w:firstLine="720"/>
        <w:jc w:val="both"/>
        <w:rPr>
          <w:rFonts w:ascii="Times New Roman" w:hAnsi="Times New Roman"/>
          <w:sz w:val="24"/>
        </w:rPr>
      </w:pPr>
      <w:r w:rsidRPr="001F0689">
        <w:rPr>
          <w:rFonts w:ascii="Times New Roman" w:hAnsi="Times New Roman"/>
          <w:sz w:val="24"/>
          <w:szCs w:val="24"/>
        </w:rPr>
        <w:t xml:space="preserve">Furthermore, this structure, whilst adhering to an organization and a set of relationships of a linguistic nature, does not necessarily involve verbalization as a starting point. On the contrary, the initial construction involves an abstraction which is completed with the selected information and which is related on the basis of certain basic rules. So, in the case of the particular project relating to Afro representation, we built the structure on the premise that this system </w:t>
      </w:r>
      <w:r w:rsidRPr="001F0689">
        <w:rPr>
          <w:rFonts w:ascii="Times New Roman" w:hAnsi="Times New Roman"/>
          <w:sz w:val="24"/>
        </w:rPr>
        <w:t xml:space="preserve">(that of Afro artistic representation in Latin America) was based on the construction and dissemination of artistic objects on the part of producers (authors), mediated by different types of associations. </w:t>
      </w:r>
      <w:proofErr w:type="gramStart"/>
      <w:r w:rsidRPr="001F0689">
        <w:rPr>
          <w:rFonts w:ascii="Times New Roman" w:hAnsi="Times New Roman"/>
          <w:sz w:val="24"/>
        </w:rPr>
        <w:t>In this case, the work “x” (topic) would be produced (association) by the author “y”</w:t>
      </w:r>
      <w:proofErr w:type="gramEnd"/>
      <w:r w:rsidRPr="001F0689">
        <w:rPr>
          <w:rFonts w:ascii="Times New Roman" w:hAnsi="Times New Roman"/>
          <w:sz w:val="24"/>
        </w:rPr>
        <w:t xml:space="preserve"> (topic). According to this framework, the works, their producers</w:t>
      </w:r>
      <w:r w:rsidR="00BC59FE">
        <w:rPr>
          <w:rFonts w:ascii="Times New Roman" w:hAnsi="Times New Roman"/>
          <w:sz w:val="24"/>
        </w:rPr>
        <w:t>,</w:t>
      </w:r>
      <w:r w:rsidRPr="001F0689">
        <w:rPr>
          <w:rFonts w:ascii="Times New Roman" w:hAnsi="Times New Roman"/>
          <w:sz w:val="24"/>
        </w:rPr>
        <w:t xml:space="preserve"> and their disseminators would establish a network in which the threads were invisible but strong and significant.  </w:t>
      </w:r>
    </w:p>
    <w:p w14:paraId="0DAA770E" w14:textId="36D600E7" w:rsidR="00074E3E" w:rsidRPr="001F0689" w:rsidRDefault="00074E3E" w:rsidP="00074E3E">
      <w:pPr>
        <w:ind w:firstLine="720"/>
        <w:jc w:val="both"/>
        <w:rPr>
          <w:rFonts w:ascii="Times New Roman" w:hAnsi="Times New Roman"/>
          <w:sz w:val="24"/>
        </w:rPr>
      </w:pPr>
      <w:r w:rsidRPr="001F0689">
        <w:rPr>
          <w:rFonts w:ascii="Times New Roman" w:hAnsi="Times New Roman"/>
          <w:sz w:val="24"/>
        </w:rPr>
        <w:t>This initial system was useful but at the same time limited. The main reasons for this were: a) it enabled us to clarify the basic concepts of what we were looking for through analysis, but b) it was not very flexible and did not enable us to show the complexity of the communication dynamic</w:t>
      </w:r>
      <w:r>
        <w:rPr>
          <w:rFonts w:ascii="Times New Roman" w:hAnsi="Times New Roman"/>
          <w:sz w:val="24"/>
        </w:rPr>
        <w:t>s</w:t>
      </w:r>
      <w:r w:rsidRPr="001F0689">
        <w:rPr>
          <w:rFonts w:ascii="Times New Roman" w:hAnsi="Times New Roman"/>
          <w:sz w:val="24"/>
        </w:rPr>
        <w:t xml:space="preserve"> by means of the basi</w:t>
      </w:r>
      <w:r w:rsidR="00BC59FE">
        <w:rPr>
          <w:rFonts w:ascii="Times New Roman" w:hAnsi="Times New Roman"/>
          <w:sz w:val="24"/>
        </w:rPr>
        <w:t>c</w:t>
      </w:r>
      <w:r w:rsidRPr="001F0689">
        <w:rPr>
          <w:rFonts w:ascii="Times New Roman" w:hAnsi="Times New Roman"/>
          <w:sz w:val="24"/>
        </w:rPr>
        <w:t xml:space="preserve"> rules established. We found this last point </w:t>
      </w:r>
      <w:r w:rsidRPr="001F0689">
        <w:rPr>
          <w:rFonts w:ascii="Times New Roman" w:hAnsi="Times New Roman"/>
          <w:sz w:val="24"/>
        </w:rPr>
        <w:lastRenderedPageBreak/>
        <w:t>the most interesting, especially because it demonstrated that the initial structure did not enable us to show how a text</w:t>
      </w:r>
      <w:r>
        <w:rPr>
          <w:rStyle w:val="EndnoteReference"/>
          <w:rFonts w:ascii="Times New Roman" w:hAnsi="Times New Roman"/>
          <w:sz w:val="24"/>
        </w:rPr>
        <w:endnoteReference w:id="8"/>
      </w:r>
      <w:r w:rsidRPr="001F0689">
        <w:rPr>
          <w:rFonts w:ascii="Times New Roman" w:hAnsi="Times New Roman"/>
          <w:sz w:val="24"/>
        </w:rPr>
        <w:t xml:space="preserve"> –</w:t>
      </w:r>
      <w:r w:rsidR="00BC59FE">
        <w:rPr>
          <w:rFonts w:ascii="Times New Roman" w:hAnsi="Times New Roman"/>
          <w:sz w:val="24"/>
        </w:rPr>
        <w:t xml:space="preserve"> </w:t>
      </w:r>
      <w:r w:rsidRPr="001F0689">
        <w:rPr>
          <w:rFonts w:ascii="Times New Roman" w:hAnsi="Times New Roman"/>
          <w:sz w:val="24"/>
        </w:rPr>
        <w:t>according to the rules, always created by a subject</w:t>
      </w:r>
      <w:r w:rsidR="00BC59FE">
        <w:rPr>
          <w:rFonts w:ascii="Times New Roman" w:hAnsi="Times New Roman"/>
          <w:sz w:val="24"/>
        </w:rPr>
        <w:t xml:space="preserve"> </w:t>
      </w:r>
      <w:r w:rsidRPr="001F0689">
        <w:rPr>
          <w:rFonts w:ascii="Times New Roman" w:hAnsi="Times New Roman"/>
          <w:sz w:val="24"/>
        </w:rPr>
        <w:t xml:space="preserve">- was able to influence other </w:t>
      </w:r>
      <w:r>
        <w:rPr>
          <w:rFonts w:ascii="Times New Roman" w:hAnsi="Times New Roman"/>
          <w:sz w:val="24"/>
        </w:rPr>
        <w:t>element</w:t>
      </w:r>
      <w:r w:rsidRPr="001F0689">
        <w:rPr>
          <w:rFonts w:ascii="Times New Roman" w:hAnsi="Times New Roman"/>
          <w:sz w:val="24"/>
        </w:rPr>
        <w:t xml:space="preserve">s </w:t>
      </w:r>
      <w:r>
        <w:rPr>
          <w:rFonts w:ascii="Times New Roman" w:hAnsi="Times New Roman"/>
          <w:sz w:val="24"/>
        </w:rPr>
        <w:t xml:space="preserve">of the network </w:t>
      </w:r>
      <w:r w:rsidRPr="001F0689">
        <w:rPr>
          <w:rFonts w:ascii="Times New Roman" w:hAnsi="Times New Roman"/>
          <w:sz w:val="24"/>
        </w:rPr>
        <w:t xml:space="preserve">as in fact happens in </w:t>
      </w:r>
      <w:r>
        <w:rPr>
          <w:rFonts w:ascii="Times New Roman" w:hAnsi="Times New Roman"/>
          <w:sz w:val="24"/>
        </w:rPr>
        <w:t>the</w:t>
      </w:r>
      <w:r w:rsidRPr="001F0689">
        <w:rPr>
          <w:rFonts w:ascii="Times New Roman" w:hAnsi="Times New Roman"/>
          <w:sz w:val="24"/>
        </w:rPr>
        <w:t xml:space="preserve"> life of information.</w:t>
      </w:r>
    </w:p>
    <w:p w14:paraId="5FA5FCEC" w14:textId="77777777" w:rsidR="00E42551" w:rsidRDefault="00074E3E" w:rsidP="00E42551">
      <w:pPr>
        <w:jc w:val="both"/>
        <w:rPr>
          <w:rFonts w:ascii="Times New Roman" w:hAnsi="Times New Roman"/>
          <w:sz w:val="24"/>
        </w:rPr>
      </w:pPr>
      <w:r w:rsidRPr="001F0689">
        <w:rPr>
          <w:rFonts w:ascii="Times New Roman" w:hAnsi="Times New Roman"/>
          <w:sz w:val="24"/>
        </w:rPr>
        <w:t>In view of this problem,</w:t>
      </w:r>
      <w:r>
        <w:rPr>
          <w:rFonts w:ascii="Times New Roman" w:hAnsi="Times New Roman"/>
          <w:sz w:val="24"/>
        </w:rPr>
        <w:t xml:space="preserve"> and</w:t>
      </w:r>
      <w:r w:rsidRPr="001F0689">
        <w:rPr>
          <w:rFonts w:ascii="Times New Roman" w:hAnsi="Times New Roman"/>
          <w:sz w:val="24"/>
        </w:rPr>
        <w:t xml:space="preserve"> based on the same elements offered by Wandora, we optimized the initial model, making use of a category called </w:t>
      </w:r>
      <w:r w:rsidR="00A54F35">
        <w:rPr>
          <w:rFonts w:ascii="Times New Roman" w:hAnsi="Times New Roman"/>
          <w:sz w:val="24"/>
        </w:rPr>
        <w:t>“</w:t>
      </w:r>
      <w:r w:rsidRPr="001F0689">
        <w:rPr>
          <w:rFonts w:ascii="Times New Roman" w:hAnsi="Times New Roman"/>
          <w:sz w:val="24"/>
        </w:rPr>
        <w:t>role</w:t>
      </w:r>
      <w:r>
        <w:rPr>
          <w:rFonts w:ascii="Times New Roman" w:hAnsi="Times New Roman"/>
          <w:sz w:val="24"/>
        </w:rPr>
        <w:t>.</w:t>
      </w:r>
      <w:r w:rsidR="00A54F35">
        <w:rPr>
          <w:rFonts w:ascii="Times New Roman" w:hAnsi="Times New Roman"/>
          <w:sz w:val="24"/>
        </w:rPr>
        <w:t>”</w:t>
      </w:r>
      <w:r w:rsidR="002A583F">
        <w:rPr>
          <w:rFonts w:ascii="Times New Roman" w:hAnsi="Times New Roman"/>
          <w:sz w:val="24"/>
        </w:rPr>
        <w:t xml:space="preserve"> </w:t>
      </w:r>
      <w:r w:rsidR="002A583F" w:rsidRPr="001F0689">
        <w:rPr>
          <w:rFonts w:ascii="Times New Roman" w:hAnsi="Times New Roman"/>
          <w:sz w:val="24"/>
        </w:rPr>
        <w:t>(</w:t>
      </w:r>
      <w:hyperlink r:id="rId9" w:history="1">
        <w:r w:rsidR="002A583F" w:rsidRPr="00710DB7">
          <w:rPr>
            <w:rStyle w:val="Hyperlink"/>
            <w:rFonts w:ascii="Times New Roman" w:hAnsi="Times New Roman"/>
            <w:sz w:val="24"/>
          </w:rPr>
          <w:t>Fig. 1</w:t>
        </w:r>
      </w:hyperlink>
      <w:r w:rsidR="002A583F" w:rsidRPr="001F0689">
        <w:rPr>
          <w:rFonts w:ascii="Times New Roman" w:hAnsi="Times New Roman"/>
          <w:sz w:val="24"/>
        </w:rPr>
        <w:t>)</w:t>
      </w:r>
      <w:r>
        <w:rPr>
          <w:rFonts w:ascii="Times New Roman" w:hAnsi="Times New Roman"/>
          <w:sz w:val="24"/>
        </w:rPr>
        <w:t xml:space="preserve"> The main contribution of this category was the flexibility </w:t>
      </w:r>
      <w:r w:rsidR="00A54F35">
        <w:rPr>
          <w:rFonts w:ascii="Times New Roman" w:hAnsi="Times New Roman"/>
          <w:sz w:val="24"/>
        </w:rPr>
        <w:t xml:space="preserve">that </w:t>
      </w:r>
      <w:r>
        <w:rPr>
          <w:rFonts w:ascii="Times New Roman" w:hAnsi="Times New Roman"/>
          <w:sz w:val="24"/>
        </w:rPr>
        <w:t xml:space="preserve">allowed us to shape more complex and diverse relations between the elements taking part in the model. </w:t>
      </w:r>
      <w:r w:rsidR="00B363B0">
        <w:rPr>
          <w:rFonts w:ascii="Times New Roman" w:hAnsi="Times New Roman"/>
          <w:sz w:val="24"/>
        </w:rPr>
        <w:t>By using the</w:t>
      </w:r>
      <w:r w:rsidRPr="001F0689">
        <w:rPr>
          <w:rFonts w:ascii="Times New Roman" w:hAnsi="Times New Roman"/>
          <w:sz w:val="24"/>
        </w:rPr>
        <w:t xml:space="preserve"> functionalit</w:t>
      </w:r>
      <w:r w:rsidR="00B363B0">
        <w:rPr>
          <w:rFonts w:ascii="Times New Roman" w:hAnsi="Times New Roman"/>
          <w:sz w:val="24"/>
        </w:rPr>
        <w:t>ies</w:t>
      </w:r>
      <w:r w:rsidRPr="001F0689">
        <w:rPr>
          <w:rFonts w:ascii="Times New Roman" w:hAnsi="Times New Roman"/>
          <w:sz w:val="24"/>
        </w:rPr>
        <w:t xml:space="preserve"> offered by </w:t>
      </w:r>
      <w:proofErr w:type="spellStart"/>
      <w:r w:rsidR="00B363B0">
        <w:rPr>
          <w:rFonts w:ascii="Times New Roman" w:hAnsi="Times New Roman"/>
          <w:sz w:val="24"/>
        </w:rPr>
        <w:t>Wandora</w:t>
      </w:r>
      <w:proofErr w:type="spellEnd"/>
      <w:r w:rsidRPr="001F0689">
        <w:rPr>
          <w:rFonts w:ascii="Times New Roman" w:hAnsi="Times New Roman"/>
          <w:sz w:val="24"/>
        </w:rPr>
        <w:t xml:space="preserve">, we established </w:t>
      </w:r>
      <w:r w:rsidR="00B363B0" w:rsidRPr="001F0689">
        <w:rPr>
          <w:rFonts w:ascii="Times New Roman" w:hAnsi="Times New Roman"/>
          <w:sz w:val="24"/>
        </w:rPr>
        <w:t>l</w:t>
      </w:r>
      <w:r w:rsidR="00B363B0">
        <w:rPr>
          <w:rFonts w:ascii="Times New Roman" w:hAnsi="Times New Roman"/>
          <w:sz w:val="24"/>
        </w:rPr>
        <w:t>ayer</w:t>
      </w:r>
      <w:r w:rsidR="00B363B0" w:rsidRPr="001F0689">
        <w:rPr>
          <w:rFonts w:ascii="Times New Roman" w:hAnsi="Times New Roman"/>
          <w:sz w:val="24"/>
        </w:rPr>
        <w:t xml:space="preserve">s </w:t>
      </w:r>
      <w:r w:rsidRPr="001F0689">
        <w:rPr>
          <w:rFonts w:ascii="Times New Roman" w:hAnsi="Times New Roman"/>
          <w:sz w:val="24"/>
        </w:rPr>
        <w:t xml:space="preserve">of information: the first level was reserved for the basic abstract part, whilst the second level, organized in relation to the first, was reserved for the specific information that would be extracted from the texts. </w:t>
      </w:r>
    </w:p>
    <w:p w14:paraId="7DE4C358" w14:textId="77777777" w:rsidR="00074E3E" w:rsidRDefault="00FF7D25" w:rsidP="00074E3E">
      <w:pPr>
        <w:ind w:firstLine="720"/>
        <w:jc w:val="center"/>
        <w:rPr>
          <w:rFonts w:ascii="Times New Roman" w:hAnsi="Times New Roman"/>
          <w:sz w:val="24"/>
        </w:rPr>
      </w:pPr>
      <w:r>
        <w:rPr>
          <w:rFonts w:ascii="Times New Roman" w:hAnsi="Times New Roman"/>
          <w:noProof/>
          <w:sz w:val="24"/>
        </w:rPr>
        <w:drawing>
          <wp:inline distT="0" distB="0" distL="0" distR="0" wp14:anchorId="0EC40CB2" wp14:editId="1227D385">
            <wp:extent cx="3048000" cy="14287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48000" cy="1428750"/>
                    </a:xfrm>
                    <a:prstGeom prst="rect">
                      <a:avLst/>
                    </a:prstGeom>
                    <a:noFill/>
                    <a:ln w="9525">
                      <a:noFill/>
                      <a:miter lim="800000"/>
                      <a:headEnd/>
                      <a:tailEnd/>
                    </a:ln>
                  </pic:spPr>
                </pic:pic>
              </a:graphicData>
            </a:graphic>
          </wp:inline>
        </w:drawing>
      </w:r>
    </w:p>
    <w:p w14:paraId="4C271076" w14:textId="77777777" w:rsidR="00A35751" w:rsidRDefault="00074E3E">
      <w:pPr>
        <w:ind w:firstLine="720"/>
        <w:jc w:val="center"/>
        <w:rPr>
          <w:rFonts w:ascii="Times New Roman" w:hAnsi="Times New Roman"/>
          <w:sz w:val="24"/>
        </w:rPr>
      </w:pPr>
      <w:r>
        <w:rPr>
          <w:rFonts w:ascii="Times New Roman" w:hAnsi="Times New Roman"/>
          <w:sz w:val="24"/>
        </w:rPr>
        <w:t>Figure 1- Type of Associations for the Models’ Development</w:t>
      </w:r>
    </w:p>
    <w:p w14:paraId="11AF64B3" w14:textId="0F524A9B" w:rsidR="00074E3E" w:rsidRPr="001F0689"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rPr>
        <w:t>With all of these elements, we then buil</w:t>
      </w:r>
      <w:r w:rsidR="006C2EC6">
        <w:rPr>
          <w:rFonts w:ascii="Times New Roman" w:hAnsi="Times New Roman"/>
        </w:rPr>
        <w:t>d</w:t>
      </w:r>
      <w:r w:rsidRPr="001F0689">
        <w:rPr>
          <w:rFonts w:ascii="Times New Roman" w:hAnsi="Times New Roman"/>
        </w:rPr>
        <w:t xml:space="preserve"> a topic map to show not only a list of topics related to one another, but, above all, a working network which can be “asked” for answer</w:t>
      </w:r>
      <w:r w:rsidR="00B363B0">
        <w:rPr>
          <w:rFonts w:ascii="Times New Roman" w:hAnsi="Times New Roman"/>
        </w:rPr>
        <w:t>ing</w:t>
      </w:r>
      <w:r w:rsidRPr="001F0689">
        <w:rPr>
          <w:rFonts w:ascii="Times New Roman" w:hAnsi="Times New Roman"/>
        </w:rPr>
        <w:t xml:space="preserve"> specific questions with regard</w:t>
      </w:r>
      <w:r w:rsidR="00B363B0">
        <w:rPr>
          <w:rFonts w:ascii="Times New Roman" w:hAnsi="Times New Roman"/>
        </w:rPr>
        <w:t>s</w:t>
      </w:r>
      <w:r w:rsidRPr="001F0689">
        <w:rPr>
          <w:rFonts w:ascii="Times New Roman" w:hAnsi="Times New Roman"/>
        </w:rPr>
        <w:t xml:space="preserve"> to meaning or representation. In this case, our model coincide</w:t>
      </w:r>
      <w:r w:rsidR="006C2EC6">
        <w:rPr>
          <w:rFonts w:ascii="Times New Roman" w:hAnsi="Times New Roman"/>
        </w:rPr>
        <w:t>s</w:t>
      </w:r>
      <w:r w:rsidRPr="001F0689">
        <w:rPr>
          <w:rFonts w:ascii="Times New Roman" w:hAnsi="Times New Roman"/>
        </w:rPr>
        <w:t xml:space="preserve"> with the perspectives and judgments formed by experts around </w:t>
      </w:r>
      <w:r w:rsidR="00D136F7">
        <w:rPr>
          <w:rFonts w:ascii="Times New Roman" w:hAnsi="Times New Roman"/>
        </w:rPr>
        <w:t>t</w:t>
      </w:r>
      <w:r w:rsidR="00D136F7" w:rsidRPr="001F0689">
        <w:rPr>
          <w:rFonts w:ascii="Times New Roman" w:hAnsi="Times New Roman"/>
        </w:rPr>
        <w:t xml:space="preserve">opic </w:t>
      </w:r>
      <w:r w:rsidR="00D136F7">
        <w:rPr>
          <w:rFonts w:ascii="Times New Roman" w:hAnsi="Times New Roman"/>
        </w:rPr>
        <w:t>m</w:t>
      </w:r>
      <w:r w:rsidR="00D136F7" w:rsidRPr="001F0689">
        <w:rPr>
          <w:rFonts w:ascii="Times New Roman" w:hAnsi="Times New Roman"/>
        </w:rPr>
        <w:t xml:space="preserve">aps </w:t>
      </w:r>
      <w:r w:rsidRPr="001F0689">
        <w:rPr>
          <w:rFonts w:ascii="Times New Roman" w:hAnsi="Times New Roman"/>
        </w:rPr>
        <w:t xml:space="preserve">and the Wandora models. For many </w:t>
      </w:r>
      <w:r w:rsidR="00D136F7">
        <w:rPr>
          <w:rFonts w:ascii="Times New Roman" w:hAnsi="Times New Roman"/>
        </w:rPr>
        <w:t>experts</w:t>
      </w:r>
      <w:r w:rsidRPr="001F0689">
        <w:rPr>
          <w:rFonts w:ascii="Times New Roman" w:hAnsi="Times New Roman"/>
        </w:rPr>
        <w:t xml:space="preserve">, these tools allow for “managing the meaning of the information, rather than just the information.” </w:t>
      </w:r>
      <w:proofErr w:type="gramStart"/>
      <w:r w:rsidRPr="001F0689">
        <w:rPr>
          <w:rFonts w:ascii="Times New Roman" w:hAnsi="Times New Roman"/>
        </w:rPr>
        <w:t>(Garshol</w:t>
      </w:r>
      <w:r>
        <w:rPr>
          <w:rFonts w:ascii="Times New Roman" w:hAnsi="Times New Roman"/>
        </w:rPr>
        <w:t xml:space="preserve"> 2002</w:t>
      </w:r>
      <w:r w:rsidRPr="001F0689">
        <w:rPr>
          <w:rFonts w:ascii="Times New Roman" w:hAnsi="Times New Roman"/>
        </w:rPr>
        <w:t>).</w:t>
      </w:r>
      <w:proofErr w:type="gramEnd"/>
      <w:r w:rsidRPr="001F0689">
        <w:rPr>
          <w:rFonts w:ascii="Times New Roman" w:hAnsi="Times New Roman"/>
        </w:rPr>
        <w:t xml:space="preserve"> This statement is fairly valid if</w:t>
      </w:r>
      <w:r w:rsidRPr="001F0689">
        <w:rPr>
          <w:rFonts w:ascii="Times New Roman" w:hAnsi="Times New Roman" w:cs="Times New Roman"/>
        </w:rPr>
        <w:t>, above all, we consider that the model not only enables us to manage topics of information that we wish to study or systemize, but the representations that have been made of them. For example, in the case of the given phrase –</w:t>
      </w:r>
      <w:r w:rsidR="00A170EB">
        <w:rPr>
          <w:rFonts w:ascii="Times New Roman" w:hAnsi="Times New Roman" w:cs="Times New Roman"/>
        </w:rPr>
        <w:t xml:space="preserve"> </w:t>
      </w:r>
      <w:proofErr w:type="spellStart"/>
      <w:r w:rsidR="00337083">
        <w:rPr>
          <w:rFonts w:ascii="Times New Roman" w:hAnsi="Times New Roman"/>
        </w:rPr>
        <w:t>Guillén</w:t>
      </w:r>
      <w:proofErr w:type="spellEnd"/>
      <w:r w:rsidR="00337083">
        <w:rPr>
          <w:rFonts w:ascii="Times New Roman" w:hAnsi="Times New Roman"/>
        </w:rPr>
        <w:t xml:space="preserve"> </w:t>
      </w:r>
      <w:r w:rsidR="006C2EC6">
        <w:rPr>
          <w:rFonts w:ascii="Times New Roman" w:hAnsi="Times New Roman"/>
        </w:rPr>
        <w:t xml:space="preserve">was </w:t>
      </w:r>
      <w:r w:rsidR="00337083">
        <w:rPr>
          <w:rFonts w:ascii="Times New Roman" w:hAnsi="Times New Roman"/>
        </w:rPr>
        <w:t>born in Cuba</w:t>
      </w:r>
      <w:r w:rsidR="00A170EB">
        <w:rPr>
          <w:rFonts w:ascii="Times New Roman" w:hAnsi="Times New Roman"/>
        </w:rPr>
        <w:t xml:space="preserve"> </w:t>
      </w:r>
      <w:r w:rsidRPr="001F0689">
        <w:rPr>
          <w:rFonts w:ascii="Times New Roman" w:hAnsi="Times New Roman" w:cs="Times New Roman"/>
        </w:rPr>
        <w:t>- the tool will enable us to see “</w:t>
      </w:r>
      <w:proofErr w:type="spellStart"/>
      <w:r w:rsidR="00337083">
        <w:rPr>
          <w:rFonts w:ascii="Times New Roman" w:hAnsi="Times New Roman" w:cs="Times New Roman"/>
        </w:rPr>
        <w:t>Guillén</w:t>
      </w:r>
      <w:proofErr w:type="spellEnd"/>
      <w:r w:rsidRPr="001F0689">
        <w:rPr>
          <w:rFonts w:ascii="Times New Roman" w:hAnsi="Times New Roman" w:cs="Times New Roman"/>
        </w:rPr>
        <w:t xml:space="preserve">” as a topic but at the same time will enable us to “fill” this topic with an image of </w:t>
      </w:r>
      <w:proofErr w:type="spellStart"/>
      <w:r w:rsidR="00337083">
        <w:rPr>
          <w:rFonts w:ascii="Times New Roman" w:hAnsi="Times New Roman" w:cs="Times New Roman"/>
        </w:rPr>
        <w:t>Guillén</w:t>
      </w:r>
      <w:proofErr w:type="spellEnd"/>
      <w:r w:rsidRPr="001F0689">
        <w:rPr>
          <w:rFonts w:ascii="Times New Roman" w:hAnsi="Times New Roman" w:cs="Times New Roman"/>
        </w:rPr>
        <w:t xml:space="preserve"> (a photograph, for instance) or with another type of document that can build the idea of </w:t>
      </w:r>
      <w:r w:rsidR="00337083">
        <w:rPr>
          <w:rFonts w:ascii="Times New Roman" w:hAnsi="Times New Roman" w:cs="Times New Roman"/>
        </w:rPr>
        <w:t>this author</w:t>
      </w:r>
      <w:r w:rsidRPr="001F0689">
        <w:rPr>
          <w:rFonts w:ascii="Times New Roman" w:hAnsi="Times New Roman" w:cs="Times New Roman"/>
        </w:rPr>
        <w:t xml:space="preserve"> or make it more “concrete” (let us say that, from a legal perspective, what makes up </w:t>
      </w:r>
      <w:proofErr w:type="spellStart"/>
      <w:r w:rsidR="00337083">
        <w:rPr>
          <w:rFonts w:ascii="Times New Roman" w:hAnsi="Times New Roman" w:cs="Times New Roman"/>
        </w:rPr>
        <w:t>Guillén</w:t>
      </w:r>
      <w:proofErr w:type="spellEnd"/>
      <w:r w:rsidRPr="001F0689">
        <w:rPr>
          <w:rFonts w:ascii="Times New Roman" w:hAnsi="Times New Roman" w:cs="Times New Roman"/>
        </w:rPr>
        <w:t xml:space="preserve"> as such is his identity card which, in turn, describes him as large, born in a specific region and with particular characteristics). Within the program, these kind</w:t>
      </w:r>
      <w:r>
        <w:rPr>
          <w:rFonts w:ascii="Times New Roman" w:hAnsi="Times New Roman" w:cs="Times New Roman"/>
        </w:rPr>
        <w:t>s</w:t>
      </w:r>
      <w:r w:rsidRPr="001F0689">
        <w:rPr>
          <w:rFonts w:ascii="Times New Roman" w:hAnsi="Times New Roman" w:cs="Times New Roman"/>
        </w:rPr>
        <w:t xml:space="preserve"> of documents that interact and, somehow, give meaning to a more or less abstract topic, are known as </w:t>
      </w:r>
      <w:r w:rsidR="00247DFA">
        <w:rPr>
          <w:rFonts w:ascii="Times New Roman" w:hAnsi="Times New Roman" w:cs="Times New Roman"/>
        </w:rPr>
        <w:t>“</w:t>
      </w:r>
      <w:r w:rsidRPr="001F0689">
        <w:rPr>
          <w:rFonts w:ascii="Times New Roman" w:hAnsi="Times New Roman" w:cs="Times New Roman"/>
        </w:rPr>
        <w:t>occurrences.</w:t>
      </w:r>
      <w:r w:rsidR="00247DFA">
        <w:rPr>
          <w:rFonts w:ascii="Times New Roman" w:hAnsi="Times New Roman" w:cs="Times New Roman"/>
        </w:rPr>
        <w:t>”</w:t>
      </w:r>
      <w:r>
        <w:rPr>
          <w:rFonts w:ascii="Times New Roman" w:hAnsi="Times New Roman" w:cs="Times New Roman"/>
        </w:rPr>
        <w:t xml:space="preserve"> In the case of the model featured in this article, one of the topics could be Nicolas </w:t>
      </w:r>
      <w:proofErr w:type="spellStart"/>
      <w:r>
        <w:rPr>
          <w:rFonts w:ascii="Times New Roman" w:hAnsi="Times New Roman" w:cs="Times New Roman"/>
        </w:rPr>
        <w:t>Guillen’s</w:t>
      </w:r>
      <w:proofErr w:type="spellEnd"/>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i/>
        </w:rPr>
        <w:t>Songoro</w:t>
      </w:r>
      <w:proofErr w:type="spellEnd"/>
      <w:r>
        <w:rPr>
          <w:rFonts w:ascii="Times New Roman" w:hAnsi="Times New Roman" w:cs="Times New Roman"/>
          <w:i/>
        </w:rPr>
        <w:t xml:space="preserve"> </w:t>
      </w:r>
      <w:proofErr w:type="spellStart"/>
      <w:r>
        <w:rPr>
          <w:rFonts w:ascii="Times New Roman" w:hAnsi="Times New Roman" w:cs="Times New Roman"/>
          <w:i/>
        </w:rPr>
        <w:t>Cosongo</w:t>
      </w:r>
      <w:proofErr w:type="spellEnd"/>
      <w:r>
        <w:rPr>
          <w:rFonts w:ascii="Times New Roman" w:hAnsi="Times New Roman" w:cs="Times New Roman"/>
        </w:rPr>
        <w:t xml:space="preserve">, and in turn its occurrence would be either the real text or a copy in PDF or other reader program </w:t>
      </w:r>
      <w:r w:rsidR="00A170EB">
        <w:rPr>
          <w:rFonts w:ascii="Times New Roman" w:hAnsi="Times New Roman" w:cs="Times New Roman"/>
        </w:rPr>
        <w:t xml:space="preserve">that </w:t>
      </w:r>
      <w:r>
        <w:rPr>
          <w:rFonts w:ascii="Times New Roman" w:hAnsi="Times New Roman" w:cs="Times New Roman"/>
        </w:rPr>
        <w:t xml:space="preserve">allows us to have direct contact with it.  </w:t>
      </w:r>
      <w:r w:rsidRPr="001F0689">
        <w:rPr>
          <w:rFonts w:ascii="Times New Roman" w:hAnsi="Times New Roman" w:cs="Times New Roman"/>
        </w:rPr>
        <w:t xml:space="preserve">        </w:t>
      </w:r>
    </w:p>
    <w:p w14:paraId="10B6D4BD" w14:textId="77777777" w:rsidR="00074E3E" w:rsidRPr="001F0689"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cs="Times New Roman"/>
        </w:rPr>
        <w:lastRenderedPageBreak/>
        <w:t xml:space="preserve">So, what Wandora </w:t>
      </w:r>
      <w:r w:rsidR="009E4E3F" w:rsidRPr="001F0689">
        <w:rPr>
          <w:rFonts w:ascii="Times New Roman" w:hAnsi="Times New Roman" w:cs="Times New Roman"/>
        </w:rPr>
        <w:t>g</w:t>
      </w:r>
      <w:r w:rsidR="009E4E3F">
        <w:rPr>
          <w:rFonts w:ascii="Times New Roman" w:hAnsi="Times New Roman" w:cs="Times New Roman"/>
        </w:rPr>
        <w:t>ives</w:t>
      </w:r>
      <w:r w:rsidR="009E4E3F" w:rsidRPr="001F0689">
        <w:rPr>
          <w:rFonts w:ascii="Times New Roman" w:hAnsi="Times New Roman" w:cs="Times New Roman"/>
        </w:rPr>
        <w:t xml:space="preserve"> </w:t>
      </w:r>
      <w:r w:rsidRPr="001F0689">
        <w:rPr>
          <w:rFonts w:ascii="Times New Roman" w:hAnsi="Times New Roman" w:cs="Times New Roman"/>
        </w:rPr>
        <w:t xml:space="preserve">us </w:t>
      </w:r>
      <w:r w:rsidR="009E4E3F">
        <w:rPr>
          <w:rFonts w:ascii="Times New Roman" w:hAnsi="Times New Roman" w:cs="Times New Roman"/>
        </w:rPr>
        <w:t>i</w:t>
      </w:r>
      <w:r w:rsidRPr="001F0689">
        <w:rPr>
          <w:rFonts w:ascii="Times New Roman" w:hAnsi="Times New Roman" w:cs="Times New Roman"/>
        </w:rPr>
        <w:t xml:space="preserve">s the possibility of building a topic model –a bit like an information model in which the fundamental elements are the topics and the associations that interact with one another to breathe life into the world represented. </w:t>
      </w:r>
      <w:r w:rsidR="009E4E3F">
        <w:rPr>
          <w:rFonts w:ascii="Times New Roman" w:hAnsi="Times New Roman" w:cs="Times New Roman"/>
        </w:rPr>
        <w:t>T</w:t>
      </w:r>
      <w:r w:rsidRPr="001F0689">
        <w:rPr>
          <w:rFonts w:ascii="Times New Roman" w:hAnsi="Times New Roman" w:cs="Times New Roman"/>
        </w:rPr>
        <w:t xml:space="preserve">his model interacts with the ideas of the subject </w:t>
      </w:r>
      <w:r w:rsidR="009E4E3F">
        <w:rPr>
          <w:rFonts w:ascii="Times New Roman" w:hAnsi="Times New Roman" w:cs="Times New Roman"/>
        </w:rPr>
        <w:t>being</w:t>
      </w:r>
      <w:r w:rsidRPr="001F0689">
        <w:rPr>
          <w:rFonts w:ascii="Times New Roman" w:hAnsi="Times New Roman" w:cs="Times New Roman"/>
        </w:rPr>
        <w:t xml:space="preserve"> develop</w:t>
      </w:r>
      <w:r w:rsidR="009E4E3F">
        <w:rPr>
          <w:rFonts w:ascii="Times New Roman" w:hAnsi="Times New Roman" w:cs="Times New Roman"/>
        </w:rPr>
        <w:t>ed</w:t>
      </w:r>
      <w:r w:rsidRPr="001F0689">
        <w:rPr>
          <w:rFonts w:ascii="Times New Roman" w:hAnsi="Times New Roman" w:cs="Times New Roman"/>
        </w:rPr>
        <w:t xml:space="preserve"> </w:t>
      </w:r>
      <w:r w:rsidR="009E4E3F">
        <w:rPr>
          <w:rFonts w:ascii="Times New Roman" w:hAnsi="Times New Roman" w:cs="Times New Roman"/>
        </w:rPr>
        <w:t>as</w:t>
      </w:r>
      <w:r w:rsidRPr="001F0689">
        <w:rPr>
          <w:rFonts w:ascii="Times New Roman" w:hAnsi="Times New Roman" w:cs="Times New Roman"/>
        </w:rPr>
        <w:t xml:space="preserve"> it interacts with the constantly active world of information. Topic </w:t>
      </w:r>
      <w:r w:rsidR="00603BC5">
        <w:rPr>
          <w:rFonts w:ascii="Times New Roman" w:hAnsi="Times New Roman" w:cs="Times New Roman"/>
        </w:rPr>
        <w:t>m</w:t>
      </w:r>
      <w:r w:rsidRPr="001F0689">
        <w:rPr>
          <w:rFonts w:ascii="Times New Roman" w:hAnsi="Times New Roman" w:cs="Times New Roman"/>
        </w:rPr>
        <w:t xml:space="preserve">aps become a tool that enables us to model the world of information by establishing actual relationships with the world outside of the model; that is, </w:t>
      </w:r>
      <w:r>
        <w:rPr>
          <w:rFonts w:ascii="Times New Roman" w:hAnsi="Times New Roman" w:cs="Times New Roman"/>
        </w:rPr>
        <w:t>the</w:t>
      </w:r>
      <w:r w:rsidRPr="001F0689">
        <w:rPr>
          <w:rFonts w:ascii="Times New Roman" w:hAnsi="Times New Roman" w:cs="Times New Roman"/>
        </w:rPr>
        <w:t xml:space="preserve"> world</w:t>
      </w:r>
      <w:r>
        <w:rPr>
          <w:rFonts w:ascii="Times New Roman" w:hAnsi="Times New Roman" w:cs="Times New Roman"/>
        </w:rPr>
        <w:t xml:space="preserve"> of the interpreter</w:t>
      </w:r>
      <w:r w:rsidRPr="001F0689">
        <w:rPr>
          <w:rFonts w:ascii="Times New Roman" w:hAnsi="Times New Roman" w:cs="Times New Roman"/>
        </w:rPr>
        <w:t xml:space="preserve">, which </w:t>
      </w:r>
      <w:r>
        <w:rPr>
          <w:rFonts w:ascii="Times New Roman" w:hAnsi="Times New Roman" w:cs="Times New Roman"/>
        </w:rPr>
        <w:t xml:space="preserve">also </w:t>
      </w:r>
      <w:r w:rsidRPr="001F0689">
        <w:rPr>
          <w:rFonts w:ascii="Times New Roman" w:hAnsi="Times New Roman" w:cs="Times New Roman"/>
        </w:rPr>
        <w:t>is a world based on information, on its processing and handling. (</w:t>
      </w:r>
      <w:hyperlink r:id="rId11" w:history="1">
        <w:r w:rsidRPr="003D0254">
          <w:rPr>
            <w:rStyle w:val="Hyperlink"/>
            <w:rFonts w:ascii="Times New Roman" w:hAnsi="Times New Roman" w:cs="Times New Roman"/>
          </w:rPr>
          <w:t>Fig. 2</w:t>
        </w:r>
      </w:hyperlink>
      <w:r w:rsidRPr="001F0689">
        <w:rPr>
          <w:rFonts w:ascii="Times New Roman" w:hAnsi="Times New Roman" w:cs="Times New Roman"/>
        </w:rPr>
        <w:t xml:space="preserve">) </w:t>
      </w:r>
    </w:p>
    <w:p w14:paraId="510C027E" w14:textId="77777777" w:rsidR="00074E3E" w:rsidRPr="001F0689" w:rsidRDefault="00074E3E" w:rsidP="00074E3E">
      <w:pPr>
        <w:pStyle w:val="Default"/>
        <w:spacing w:line="480" w:lineRule="auto"/>
        <w:ind w:firstLine="720"/>
        <w:jc w:val="both"/>
        <w:rPr>
          <w:rFonts w:ascii="Times New Roman" w:hAnsi="Times New Roman" w:cs="Times New Roman"/>
        </w:rPr>
      </w:pPr>
    </w:p>
    <w:p w14:paraId="54C87F94" w14:textId="77777777" w:rsidR="00074E3E" w:rsidRPr="001F0689" w:rsidRDefault="00FF7D25" w:rsidP="00074E3E">
      <w:pPr>
        <w:pStyle w:val="Default"/>
        <w:spacing w:line="480" w:lineRule="auto"/>
        <w:ind w:firstLine="720"/>
        <w:jc w:val="center"/>
        <w:rPr>
          <w:rFonts w:ascii="Times New Roman" w:hAnsi="Times New Roman"/>
        </w:rPr>
      </w:pPr>
      <w:r>
        <w:rPr>
          <w:rFonts w:ascii="Times New Roman" w:hAnsi="Times New Roman"/>
          <w:noProof/>
        </w:rPr>
        <w:drawing>
          <wp:inline distT="0" distB="0" distL="0" distR="0" wp14:anchorId="1CEA5A67" wp14:editId="659AE706">
            <wp:extent cx="2857500" cy="284321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857500" cy="2843213"/>
                    </a:xfrm>
                    <a:prstGeom prst="rect">
                      <a:avLst/>
                    </a:prstGeom>
                    <a:noFill/>
                    <a:ln w="9525">
                      <a:noFill/>
                      <a:miter lim="800000"/>
                      <a:headEnd/>
                      <a:tailEnd/>
                    </a:ln>
                  </pic:spPr>
                </pic:pic>
              </a:graphicData>
            </a:graphic>
          </wp:inline>
        </w:drawing>
      </w:r>
    </w:p>
    <w:p w14:paraId="2AD32882" w14:textId="77777777" w:rsidR="00074E3E" w:rsidRPr="001F0689" w:rsidRDefault="00074E3E" w:rsidP="00074E3E">
      <w:pPr>
        <w:pStyle w:val="NoSpacing"/>
        <w:jc w:val="center"/>
        <w:rPr>
          <w:rFonts w:ascii="Times New Roman" w:hAnsi="Times New Roman"/>
          <w:sz w:val="24"/>
          <w:szCs w:val="18"/>
        </w:rPr>
      </w:pPr>
      <w:r w:rsidRPr="001F0689">
        <w:rPr>
          <w:rFonts w:ascii="Times New Roman" w:hAnsi="Times New Roman"/>
          <w:sz w:val="24"/>
          <w:szCs w:val="18"/>
        </w:rPr>
        <w:t xml:space="preserve">Figure 2. </w:t>
      </w:r>
      <w:proofErr w:type="gramStart"/>
      <w:r w:rsidRPr="001F0689">
        <w:rPr>
          <w:rFonts w:ascii="Times New Roman" w:hAnsi="Times New Roman"/>
          <w:sz w:val="24"/>
          <w:szCs w:val="18"/>
        </w:rPr>
        <w:t>Interdependence of worlds in Wandora.</w:t>
      </w:r>
      <w:proofErr w:type="gramEnd"/>
      <w:r w:rsidRPr="001F0689">
        <w:rPr>
          <w:rFonts w:ascii="Times New Roman" w:hAnsi="Times New Roman"/>
          <w:sz w:val="24"/>
          <w:szCs w:val="18"/>
        </w:rPr>
        <w:t xml:space="preserve"> </w:t>
      </w:r>
      <w:r w:rsidR="006C2EC6">
        <w:rPr>
          <w:rFonts w:ascii="Times New Roman" w:hAnsi="Times New Roman"/>
          <w:sz w:val="24"/>
          <w:szCs w:val="18"/>
        </w:rPr>
        <w:t>Reproduced</w:t>
      </w:r>
      <w:r w:rsidR="006C2EC6" w:rsidRPr="001F0689">
        <w:rPr>
          <w:rFonts w:ascii="Times New Roman" w:hAnsi="Times New Roman"/>
          <w:sz w:val="24"/>
          <w:szCs w:val="18"/>
        </w:rPr>
        <w:t xml:space="preserve"> </w:t>
      </w:r>
      <w:r w:rsidRPr="001F0689">
        <w:rPr>
          <w:rFonts w:ascii="Times New Roman" w:hAnsi="Times New Roman"/>
          <w:sz w:val="24"/>
          <w:szCs w:val="18"/>
        </w:rPr>
        <w:t xml:space="preserve">from </w:t>
      </w:r>
      <w:proofErr w:type="spellStart"/>
      <w:r w:rsidRPr="001F0689">
        <w:rPr>
          <w:rFonts w:ascii="Times New Roman" w:hAnsi="Times New Roman"/>
          <w:sz w:val="24"/>
          <w:szCs w:val="18"/>
        </w:rPr>
        <w:t>Wandora</w:t>
      </w:r>
      <w:proofErr w:type="spellEnd"/>
      <w:r w:rsidRPr="001F0689">
        <w:rPr>
          <w:rFonts w:ascii="Times New Roman" w:hAnsi="Times New Roman"/>
          <w:sz w:val="24"/>
          <w:szCs w:val="18"/>
        </w:rPr>
        <w:t xml:space="preserve"> Web Page</w:t>
      </w:r>
      <w:r w:rsidR="00337083">
        <w:rPr>
          <w:rFonts w:ascii="Times New Roman" w:hAnsi="Times New Roman"/>
          <w:sz w:val="24"/>
          <w:szCs w:val="18"/>
        </w:rPr>
        <w:t>.</w:t>
      </w:r>
    </w:p>
    <w:p w14:paraId="01C5D19B" w14:textId="77777777" w:rsidR="00074E3E" w:rsidRPr="001F0689" w:rsidRDefault="00074E3E" w:rsidP="00074E3E">
      <w:pPr>
        <w:pStyle w:val="Default"/>
        <w:spacing w:line="480" w:lineRule="auto"/>
        <w:ind w:firstLine="720"/>
        <w:jc w:val="both"/>
        <w:rPr>
          <w:rFonts w:ascii="Times New Roman" w:hAnsi="Times New Roman" w:cs="Times New Roman"/>
        </w:rPr>
      </w:pPr>
    </w:p>
    <w:p w14:paraId="1D06DAA3" w14:textId="77777777" w:rsidR="00E42551" w:rsidRDefault="00074E3E">
      <w:pPr>
        <w:ind w:firstLine="720"/>
        <w:jc w:val="both"/>
        <w:rPr>
          <w:rFonts w:ascii="Times New Roman" w:hAnsi="Times New Roman"/>
          <w:sz w:val="24"/>
        </w:rPr>
      </w:pPr>
      <w:r w:rsidRPr="001F0689">
        <w:rPr>
          <w:rFonts w:ascii="Times New Roman" w:hAnsi="Times New Roman"/>
          <w:sz w:val="24"/>
        </w:rPr>
        <w:t xml:space="preserve">The </w:t>
      </w:r>
      <w:r w:rsidR="00E576C4">
        <w:rPr>
          <w:rFonts w:ascii="Times New Roman" w:hAnsi="Times New Roman"/>
          <w:sz w:val="24"/>
        </w:rPr>
        <w:t>network</w:t>
      </w:r>
      <w:r w:rsidRPr="001F0689">
        <w:rPr>
          <w:rFonts w:ascii="Times New Roman" w:hAnsi="Times New Roman"/>
          <w:sz w:val="24"/>
        </w:rPr>
        <w:t xml:space="preserve"> </w:t>
      </w:r>
      <w:r>
        <w:rPr>
          <w:rFonts w:ascii="Times New Roman" w:hAnsi="Times New Roman"/>
          <w:sz w:val="24"/>
        </w:rPr>
        <w:t xml:space="preserve">on </w:t>
      </w:r>
      <w:r w:rsidR="00AD7279">
        <w:rPr>
          <w:rFonts w:ascii="Times New Roman" w:hAnsi="Times New Roman"/>
          <w:sz w:val="24"/>
        </w:rPr>
        <w:t xml:space="preserve">the Latin American </w:t>
      </w:r>
      <w:r>
        <w:rPr>
          <w:rFonts w:ascii="Times New Roman" w:hAnsi="Times New Roman"/>
          <w:sz w:val="24"/>
        </w:rPr>
        <w:t xml:space="preserve">Afro </w:t>
      </w:r>
      <w:r w:rsidR="00AD7279">
        <w:rPr>
          <w:rFonts w:ascii="Times New Roman" w:hAnsi="Times New Roman"/>
          <w:sz w:val="24"/>
        </w:rPr>
        <w:t>as resulting from our sources</w:t>
      </w:r>
      <w:r>
        <w:rPr>
          <w:rFonts w:ascii="Times New Roman" w:hAnsi="Times New Roman"/>
          <w:sz w:val="24"/>
        </w:rPr>
        <w:t xml:space="preserve"> </w:t>
      </w:r>
      <w:r w:rsidRPr="001F0689">
        <w:rPr>
          <w:rFonts w:ascii="Times New Roman" w:hAnsi="Times New Roman"/>
          <w:sz w:val="24"/>
        </w:rPr>
        <w:t xml:space="preserve">shows the diversity of information particular to </w:t>
      </w:r>
      <w:r>
        <w:rPr>
          <w:rFonts w:ascii="Times New Roman" w:hAnsi="Times New Roman"/>
          <w:sz w:val="24"/>
        </w:rPr>
        <w:t>such</w:t>
      </w:r>
      <w:r w:rsidRPr="001F0689">
        <w:rPr>
          <w:rFonts w:ascii="Times New Roman" w:hAnsi="Times New Roman"/>
          <w:sz w:val="24"/>
        </w:rPr>
        <w:t xml:space="preserve"> </w:t>
      </w:r>
      <w:r w:rsidR="007E1D93">
        <w:rPr>
          <w:rFonts w:ascii="Times New Roman" w:hAnsi="Times New Roman"/>
          <w:sz w:val="24"/>
        </w:rPr>
        <w:t>subject matter</w:t>
      </w:r>
      <w:r w:rsidRPr="001F0689">
        <w:rPr>
          <w:rFonts w:ascii="Times New Roman" w:hAnsi="Times New Roman"/>
          <w:sz w:val="24"/>
        </w:rPr>
        <w:t xml:space="preserve"> in various regions of the world (See fig. </w:t>
      </w:r>
      <w:r>
        <w:rPr>
          <w:rFonts w:ascii="Times New Roman" w:hAnsi="Times New Roman"/>
          <w:sz w:val="24"/>
        </w:rPr>
        <w:t>3</w:t>
      </w:r>
      <w:r w:rsidRPr="001F0689">
        <w:rPr>
          <w:rFonts w:ascii="Times New Roman" w:hAnsi="Times New Roman"/>
          <w:sz w:val="24"/>
        </w:rPr>
        <w:t xml:space="preserve">). Other regions are not displayed, </w:t>
      </w:r>
      <w:r w:rsidR="008D20DF">
        <w:rPr>
          <w:rFonts w:ascii="Times New Roman" w:hAnsi="Times New Roman"/>
          <w:sz w:val="24"/>
        </w:rPr>
        <w:t xml:space="preserve">just </w:t>
      </w:r>
      <w:r w:rsidRPr="001F0689">
        <w:rPr>
          <w:rFonts w:ascii="Times New Roman" w:hAnsi="Times New Roman"/>
          <w:sz w:val="24"/>
        </w:rPr>
        <w:t>because the model adheres to the information found and relating to the initial aim of reviewing the dynamic of representing Afro in an artistic way. This reiterates its condition as a model and, consequently, as a</w:t>
      </w:r>
      <w:r w:rsidR="008D20DF">
        <w:rPr>
          <w:rFonts w:ascii="Times New Roman" w:hAnsi="Times New Roman"/>
          <w:sz w:val="24"/>
        </w:rPr>
        <w:t>n abstract</w:t>
      </w:r>
      <w:r w:rsidRPr="001F0689">
        <w:rPr>
          <w:rFonts w:ascii="Times New Roman" w:hAnsi="Times New Roman"/>
          <w:sz w:val="24"/>
        </w:rPr>
        <w:t xml:space="preserve"> representation of a symbolic dynamic whose scope enables us to understand the world but never to replace it. On this basis we then performed analyses of different types and with different objectives, as we shall illustrate below.</w:t>
      </w:r>
    </w:p>
    <w:p w14:paraId="2AFE62F4" w14:textId="77777777" w:rsidR="00074E3E" w:rsidRDefault="00074E3E" w:rsidP="00074E3E">
      <w:pPr>
        <w:ind w:firstLine="720"/>
        <w:jc w:val="both"/>
        <w:rPr>
          <w:rFonts w:ascii="Times New Roman" w:hAnsi="Times New Roman"/>
          <w:sz w:val="24"/>
        </w:rPr>
      </w:pPr>
    </w:p>
    <w:p w14:paraId="7C26FCE9" w14:textId="77777777" w:rsidR="00E42551" w:rsidRDefault="00FF7D25" w:rsidP="00E42551">
      <w:pPr>
        <w:ind w:firstLine="720"/>
        <w:jc w:val="center"/>
        <w:rPr>
          <w:rFonts w:ascii="Times New Roman" w:hAnsi="Times New Roman"/>
          <w:sz w:val="24"/>
        </w:rPr>
      </w:pPr>
      <w:r>
        <w:rPr>
          <w:rFonts w:ascii="Times New Roman" w:hAnsi="Times New Roman"/>
          <w:noProof/>
          <w:sz w:val="24"/>
        </w:rPr>
        <w:lastRenderedPageBreak/>
        <w:drawing>
          <wp:inline distT="0" distB="0" distL="0" distR="0" wp14:anchorId="029DC792" wp14:editId="79FDDF36">
            <wp:extent cx="3651250" cy="367030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7082" t="12439" r="17873" b="17073"/>
                    <a:stretch>
                      <a:fillRect/>
                    </a:stretch>
                  </pic:blipFill>
                  <pic:spPr bwMode="auto">
                    <a:xfrm>
                      <a:off x="0" y="0"/>
                      <a:ext cx="3651250" cy="3670300"/>
                    </a:xfrm>
                    <a:prstGeom prst="rect">
                      <a:avLst/>
                    </a:prstGeom>
                    <a:noFill/>
                    <a:ln w="9525">
                      <a:noFill/>
                      <a:miter lim="800000"/>
                      <a:headEnd/>
                      <a:tailEnd/>
                    </a:ln>
                  </pic:spPr>
                </pic:pic>
              </a:graphicData>
            </a:graphic>
          </wp:inline>
        </w:drawing>
      </w:r>
    </w:p>
    <w:p w14:paraId="7EC1616A" w14:textId="77777777" w:rsidR="00074E3E" w:rsidRPr="001F0689" w:rsidRDefault="00CB769D" w:rsidP="00074E3E">
      <w:pPr>
        <w:ind w:firstLine="720"/>
        <w:jc w:val="center"/>
        <w:rPr>
          <w:rFonts w:ascii="Times New Roman" w:hAnsi="Times New Roman"/>
          <w:sz w:val="24"/>
        </w:rPr>
      </w:pPr>
      <w:r w:rsidRPr="001F0689">
        <w:rPr>
          <w:rFonts w:ascii="Times New Roman" w:hAnsi="Times New Roman"/>
          <w:sz w:val="24"/>
        </w:rPr>
        <w:t>Figure</w:t>
      </w:r>
      <w:r>
        <w:rPr>
          <w:rFonts w:ascii="Times New Roman" w:hAnsi="Times New Roman"/>
          <w:sz w:val="24"/>
        </w:rPr>
        <w:t xml:space="preserve"> 3. </w:t>
      </w:r>
      <w:r w:rsidR="00074E3E" w:rsidRPr="001F0689">
        <w:rPr>
          <w:rFonts w:ascii="Times New Roman" w:hAnsi="Times New Roman"/>
          <w:sz w:val="24"/>
        </w:rPr>
        <w:t xml:space="preserve">Resulting Topic </w:t>
      </w:r>
      <w:r w:rsidR="00074E3E">
        <w:rPr>
          <w:rFonts w:ascii="Times New Roman" w:hAnsi="Times New Roman"/>
          <w:sz w:val="24"/>
        </w:rPr>
        <w:t>Map</w:t>
      </w:r>
    </w:p>
    <w:p w14:paraId="5BC31991" w14:textId="77777777" w:rsidR="00074E3E" w:rsidRPr="001F0689" w:rsidRDefault="00074E3E" w:rsidP="00074E3E">
      <w:pPr>
        <w:ind w:firstLine="720"/>
        <w:jc w:val="both"/>
        <w:rPr>
          <w:rFonts w:ascii="Times New Roman" w:hAnsi="Times New Roman"/>
          <w:sz w:val="24"/>
        </w:rPr>
      </w:pPr>
    </w:p>
    <w:p w14:paraId="66B8A577" w14:textId="05FB5BFA" w:rsidR="00074E3E" w:rsidRPr="001F0689" w:rsidRDefault="00E42551" w:rsidP="006C2EC6">
      <w:pPr>
        <w:jc w:val="both"/>
        <w:rPr>
          <w:rFonts w:ascii="Times New Roman" w:hAnsi="Times New Roman"/>
          <w:sz w:val="24"/>
          <w:szCs w:val="24"/>
        </w:rPr>
      </w:pPr>
      <w:proofErr w:type="gramStart"/>
      <w:r w:rsidRPr="00E42551">
        <w:rPr>
          <w:rFonts w:ascii="Times New Roman" w:hAnsi="Times New Roman"/>
          <w:b/>
          <w:sz w:val="24"/>
          <w:u w:val="single"/>
        </w:rPr>
        <w:t>Prominence, centrality</w:t>
      </w:r>
      <w:r w:rsidR="00044B28">
        <w:rPr>
          <w:rFonts w:ascii="Times New Roman" w:hAnsi="Times New Roman"/>
          <w:b/>
          <w:sz w:val="24"/>
          <w:u w:val="single"/>
        </w:rPr>
        <w:t>,</w:t>
      </w:r>
      <w:r w:rsidRPr="00E42551">
        <w:rPr>
          <w:rFonts w:ascii="Times New Roman" w:hAnsi="Times New Roman"/>
          <w:b/>
          <w:sz w:val="24"/>
          <w:u w:val="single"/>
        </w:rPr>
        <w:t xml:space="preserve"> and importance of nodes in relation to their connectivity.</w:t>
      </w:r>
      <w:proofErr w:type="gramEnd"/>
      <w:r w:rsidRPr="00E42551">
        <w:rPr>
          <w:rFonts w:ascii="Times New Roman" w:hAnsi="Times New Roman"/>
          <w:b/>
          <w:sz w:val="24"/>
          <w:u w:val="single"/>
        </w:rPr>
        <w:t xml:space="preserve"> </w:t>
      </w:r>
      <w:proofErr w:type="gramStart"/>
      <w:r w:rsidRPr="00E42551">
        <w:rPr>
          <w:rFonts w:ascii="Times New Roman" w:hAnsi="Times New Roman"/>
          <w:b/>
          <w:sz w:val="24"/>
          <w:u w:val="single"/>
        </w:rPr>
        <w:t>An analysis of the “Afro representation network” model</w:t>
      </w:r>
      <w:r w:rsidR="0053683E">
        <w:rPr>
          <w:rFonts w:ascii="Times New Roman" w:hAnsi="Times New Roman"/>
          <w:b/>
          <w:sz w:val="24"/>
          <w:u w:val="single"/>
        </w:rPr>
        <w:t>.</w:t>
      </w:r>
      <w:proofErr w:type="gramEnd"/>
    </w:p>
    <w:p w14:paraId="54B0C59C" w14:textId="77777777" w:rsidR="00074E3E" w:rsidRPr="001F0689" w:rsidRDefault="00074E3E" w:rsidP="00074E3E">
      <w:pPr>
        <w:ind w:firstLine="720"/>
        <w:jc w:val="both"/>
        <w:rPr>
          <w:rFonts w:ascii="Times New Roman" w:hAnsi="Times New Roman"/>
          <w:sz w:val="24"/>
          <w:szCs w:val="24"/>
        </w:rPr>
      </w:pPr>
      <w:r w:rsidRPr="001F0689">
        <w:rPr>
          <w:rFonts w:ascii="Times New Roman" w:hAnsi="Times New Roman"/>
          <w:sz w:val="24"/>
          <w:szCs w:val="24"/>
        </w:rPr>
        <w:t xml:space="preserve">In order to perform the two types of analysis to which we shall be referring, we use a standard </w:t>
      </w:r>
      <w:r w:rsidR="00E576C4">
        <w:rPr>
          <w:rFonts w:ascii="Times New Roman" w:hAnsi="Times New Roman"/>
          <w:sz w:val="24"/>
          <w:szCs w:val="24"/>
        </w:rPr>
        <w:t>network</w:t>
      </w:r>
      <w:r w:rsidR="00E576C4" w:rsidRPr="001F0689">
        <w:rPr>
          <w:rFonts w:ascii="Times New Roman" w:hAnsi="Times New Roman"/>
          <w:sz w:val="24"/>
          <w:szCs w:val="24"/>
        </w:rPr>
        <w:t xml:space="preserve"> </w:t>
      </w:r>
      <w:r w:rsidRPr="001F0689">
        <w:rPr>
          <w:rFonts w:ascii="Times New Roman" w:hAnsi="Times New Roman"/>
          <w:sz w:val="24"/>
          <w:szCs w:val="24"/>
        </w:rPr>
        <w:t>analysis tool</w:t>
      </w:r>
      <w:r w:rsidR="0053683E">
        <w:rPr>
          <w:rFonts w:ascii="Times New Roman" w:hAnsi="Times New Roman"/>
          <w:sz w:val="24"/>
          <w:szCs w:val="24"/>
        </w:rPr>
        <w:t>,</w:t>
      </w:r>
      <w:r>
        <w:rPr>
          <w:rFonts w:ascii="Times New Roman" w:hAnsi="Times New Roman"/>
          <w:sz w:val="24"/>
          <w:szCs w:val="24"/>
        </w:rPr>
        <w:t xml:space="preserve"> </w:t>
      </w:r>
      <w:proofErr w:type="spellStart"/>
      <w:r w:rsidRPr="001F0689">
        <w:rPr>
          <w:rFonts w:ascii="Times New Roman" w:hAnsi="Times New Roman"/>
          <w:sz w:val="24"/>
          <w:szCs w:val="24"/>
        </w:rPr>
        <w:t>Gephi</w:t>
      </w:r>
      <w:proofErr w:type="spellEnd"/>
      <w:r>
        <w:rPr>
          <w:rStyle w:val="EndnoteReference"/>
          <w:rFonts w:ascii="Times New Roman" w:hAnsi="Times New Roman"/>
          <w:sz w:val="24"/>
          <w:szCs w:val="24"/>
        </w:rPr>
        <w:endnoteReference w:id="9"/>
      </w:r>
      <w:r>
        <w:rPr>
          <w:rFonts w:ascii="Times New Roman" w:hAnsi="Times New Roman"/>
          <w:sz w:val="24"/>
          <w:szCs w:val="24"/>
        </w:rPr>
        <w:t xml:space="preserve">, </w:t>
      </w:r>
      <w:r w:rsidRPr="001F0689">
        <w:rPr>
          <w:rFonts w:ascii="Times New Roman" w:hAnsi="Times New Roman"/>
          <w:sz w:val="24"/>
          <w:szCs w:val="24"/>
        </w:rPr>
        <w:t xml:space="preserve">which enables us to perform an overall analysis of the </w:t>
      </w:r>
      <w:r w:rsidR="00E576C4">
        <w:rPr>
          <w:rFonts w:ascii="Times New Roman" w:hAnsi="Times New Roman"/>
          <w:sz w:val="24"/>
          <w:szCs w:val="24"/>
        </w:rPr>
        <w:t>network</w:t>
      </w:r>
      <w:r w:rsidR="00E576C4" w:rsidRPr="001F0689">
        <w:rPr>
          <w:rFonts w:ascii="Times New Roman" w:hAnsi="Times New Roman"/>
          <w:sz w:val="24"/>
          <w:szCs w:val="24"/>
        </w:rPr>
        <w:t xml:space="preserve"> </w:t>
      </w:r>
      <w:r w:rsidRPr="001F0689">
        <w:rPr>
          <w:rFonts w:ascii="Times New Roman" w:hAnsi="Times New Roman"/>
          <w:sz w:val="24"/>
          <w:szCs w:val="24"/>
        </w:rPr>
        <w:t>obtained from the Topic Map. The parameters measured</w:t>
      </w:r>
      <w:r w:rsidR="0053683E">
        <w:rPr>
          <w:rFonts w:ascii="Times New Roman" w:hAnsi="Times New Roman"/>
          <w:sz w:val="24"/>
          <w:szCs w:val="24"/>
        </w:rPr>
        <w:t xml:space="preserve"> here</w:t>
      </w:r>
      <w:r w:rsidRPr="001F0689">
        <w:rPr>
          <w:rFonts w:ascii="Times New Roman" w:hAnsi="Times New Roman"/>
          <w:sz w:val="24"/>
          <w:szCs w:val="24"/>
        </w:rPr>
        <w:t xml:space="preserve"> include:</w:t>
      </w:r>
    </w:p>
    <w:p w14:paraId="1C99C36C" w14:textId="77777777" w:rsidR="00074E3E" w:rsidRPr="001F0689" w:rsidRDefault="00074E3E" w:rsidP="00074E3E">
      <w:pPr>
        <w:pStyle w:val="ColorfulList-Accent11"/>
        <w:jc w:val="both"/>
        <w:rPr>
          <w:rFonts w:ascii="Times New Roman" w:hAnsi="Times New Roman"/>
          <w:sz w:val="24"/>
          <w:szCs w:val="24"/>
          <w:lang w:val="en-US"/>
        </w:rPr>
      </w:pPr>
    </w:p>
    <w:p w14:paraId="51EAC03A" w14:textId="6304D2EE" w:rsidR="00074E3E" w:rsidRPr="001F0689" w:rsidRDefault="00074E3E" w:rsidP="00074E3E">
      <w:pPr>
        <w:pStyle w:val="ColorfulList-Accent11"/>
        <w:numPr>
          <w:ilvl w:val="0"/>
          <w:numId w:val="1"/>
          <w:numberingChange w:id="1" w:author="Juan Luis Suárez" w:date="2012-04-13T05:23:00Z" w:original=""/>
        </w:numPr>
        <w:jc w:val="both"/>
        <w:rPr>
          <w:rFonts w:ascii="Times New Roman" w:hAnsi="Times New Roman"/>
          <w:sz w:val="24"/>
          <w:szCs w:val="24"/>
          <w:lang w:val="en-US"/>
        </w:rPr>
      </w:pPr>
      <w:r w:rsidRPr="001F0689">
        <w:rPr>
          <w:rFonts w:ascii="Times New Roman" w:hAnsi="Times New Roman"/>
          <w:b/>
          <w:sz w:val="24"/>
          <w:szCs w:val="24"/>
          <w:lang w:val="en-US"/>
        </w:rPr>
        <w:t>Closeness centrality</w:t>
      </w:r>
      <w:r w:rsidRPr="001F0689">
        <w:rPr>
          <w:rFonts w:ascii="Times New Roman" w:hAnsi="Times New Roman"/>
          <w:sz w:val="24"/>
          <w:szCs w:val="24"/>
          <w:lang w:val="en-US"/>
        </w:rPr>
        <w:t xml:space="preserve">: expresses how </w:t>
      </w:r>
      <w:proofErr w:type="gramStart"/>
      <w:r w:rsidRPr="001F0689">
        <w:rPr>
          <w:rFonts w:ascii="Times New Roman" w:hAnsi="Times New Roman"/>
          <w:sz w:val="24"/>
          <w:szCs w:val="24"/>
          <w:lang w:val="en-US"/>
        </w:rPr>
        <w:t>well</w:t>
      </w:r>
      <w:r w:rsidR="00857026">
        <w:rPr>
          <w:rFonts w:ascii="Times New Roman" w:hAnsi="Times New Roman"/>
          <w:sz w:val="24"/>
          <w:szCs w:val="24"/>
          <w:lang w:val="en-US"/>
        </w:rPr>
        <w:t>-</w:t>
      </w:r>
      <w:r w:rsidRPr="001F0689">
        <w:rPr>
          <w:rFonts w:ascii="Times New Roman" w:hAnsi="Times New Roman"/>
          <w:sz w:val="24"/>
          <w:szCs w:val="24"/>
          <w:lang w:val="en-US"/>
        </w:rPr>
        <w:t>connected</w:t>
      </w:r>
      <w:proofErr w:type="gramEnd"/>
      <w:r w:rsidRPr="001F0689">
        <w:rPr>
          <w:rFonts w:ascii="Times New Roman" w:hAnsi="Times New Roman"/>
          <w:sz w:val="24"/>
          <w:szCs w:val="24"/>
          <w:lang w:val="en-US"/>
        </w:rPr>
        <w:t xml:space="preserve"> an individual is to the whole network. A high value in this measurement indicates better connectivity and thus expresses the importance of the individual with respect to other elements in the network.</w:t>
      </w:r>
    </w:p>
    <w:p w14:paraId="35DD618A" w14:textId="77777777" w:rsidR="00074E3E" w:rsidRPr="001F0689" w:rsidRDefault="00074E3E" w:rsidP="00074E3E">
      <w:pPr>
        <w:pStyle w:val="ColorfulList-Accent11"/>
        <w:numPr>
          <w:ilvl w:val="0"/>
          <w:numId w:val="1"/>
          <w:numberingChange w:id="2" w:author="Juan Luis Suárez" w:date="2012-04-13T05:23:00Z" w:original=""/>
        </w:numPr>
        <w:jc w:val="both"/>
        <w:rPr>
          <w:rFonts w:ascii="Times New Roman" w:hAnsi="Times New Roman"/>
          <w:sz w:val="24"/>
          <w:szCs w:val="24"/>
          <w:lang w:val="en-US"/>
        </w:rPr>
      </w:pPr>
      <w:r w:rsidRPr="001F0689">
        <w:rPr>
          <w:rFonts w:ascii="Times New Roman" w:hAnsi="Times New Roman"/>
          <w:b/>
          <w:sz w:val="24"/>
          <w:szCs w:val="24"/>
          <w:lang w:val="en-US"/>
        </w:rPr>
        <w:t>Betweenness centrality</w:t>
      </w:r>
      <w:r w:rsidRPr="001F0689">
        <w:rPr>
          <w:rFonts w:ascii="Times New Roman" w:hAnsi="Times New Roman"/>
          <w:sz w:val="24"/>
          <w:szCs w:val="24"/>
          <w:lang w:val="en-US"/>
        </w:rPr>
        <w:t>: indicates how important the individual is as a connection and transference point within the network. A high value indicates that it is a topic that is passed through in the communications (relationships) between the other topics on the map.</w:t>
      </w:r>
    </w:p>
    <w:p w14:paraId="08F3B743" w14:textId="77777777" w:rsidR="00E42551" w:rsidRDefault="00074E3E" w:rsidP="00E42551">
      <w:pPr>
        <w:pStyle w:val="ColorfulList-Accent11"/>
        <w:numPr>
          <w:ilvl w:val="0"/>
          <w:numId w:val="1"/>
          <w:numberingChange w:id="3" w:author="Juan Luis Suárez" w:date="2012-04-13T05:23:00Z" w:original=""/>
        </w:numPr>
        <w:jc w:val="both"/>
        <w:rPr>
          <w:rFonts w:ascii="Times New Roman" w:hAnsi="Times New Roman"/>
          <w:sz w:val="24"/>
          <w:szCs w:val="24"/>
          <w:lang w:val="en-US"/>
        </w:rPr>
      </w:pPr>
      <w:r w:rsidRPr="001F0689">
        <w:rPr>
          <w:rFonts w:ascii="Times New Roman" w:hAnsi="Times New Roman"/>
          <w:b/>
          <w:sz w:val="24"/>
          <w:szCs w:val="24"/>
          <w:lang w:val="en-US"/>
        </w:rPr>
        <w:lastRenderedPageBreak/>
        <w:t>Modularity</w:t>
      </w:r>
      <w:r w:rsidRPr="001F0689">
        <w:rPr>
          <w:rFonts w:ascii="Times New Roman" w:hAnsi="Times New Roman"/>
          <w:sz w:val="24"/>
          <w:szCs w:val="24"/>
          <w:lang w:val="en-US"/>
        </w:rPr>
        <w:t xml:space="preserve">: is a coefficient that enables us to group together those </w:t>
      </w:r>
      <w:proofErr w:type="gramStart"/>
      <w:r w:rsidRPr="001F0689">
        <w:rPr>
          <w:rFonts w:ascii="Times New Roman" w:hAnsi="Times New Roman"/>
          <w:sz w:val="24"/>
          <w:szCs w:val="24"/>
          <w:lang w:val="en-US"/>
        </w:rPr>
        <w:t>nodes which</w:t>
      </w:r>
      <w:proofErr w:type="gramEnd"/>
      <w:r w:rsidRPr="001F0689">
        <w:rPr>
          <w:rFonts w:ascii="Times New Roman" w:hAnsi="Times New Roman"/>
          <w:sz w:val="24"/>
          <w:szCs w:val="24"/>
          <w:lang w:val="en-US"/>
        </w:rPr>
        <w:t xml:space="preserve"> share connections and zones on the </w:t>
      </w:r>
      <w:r w:rsidR="00E576C4">
        <w:rPr>
          <w:rFonts w:ascii="Times New Roman" w:hAnsi="Times New Roman"/>
          <w:sz w:val="24"/>
          <w:szCs w:val="24"/>
          <w:lang w:val="en-US"/>
        </w:rPr>
        <w:t>network</w:t>
      </w:r>
      <w:r w:rsidRPr="001F0689">
        <w:rPr>
          <w:rFonts w:ascii="Times New Roman" w:hAnsi="Times New Roman"/>
          <w:sz w:val="24"/>
          <w:szCs w:val="24"/>
          <w:lang w:val="en-US"/>
        </w:rPr>
        <w:t>, so that it divides the map into zones with high relationships between them.</w:t>
      </w:r>
    </w:p>
    <w:p w14:paraId="08CA4DCD" w14:textId="6E001EE5" w:rsidR="00E42551" w:rsidRPr="00E42551" w:rsidRDefault="00074E3E" w:rsidP="00E42551">
      <w:pPr>
        <w:pStyle w:val="ColorfulList-Accent11"/>
        <w:numPr>
          <w:ilvl w:val="0"/>
          <w:numId w:val="1"/>
          <w:numberingChange w:id="4" w:author="Juan Luis Suárez" w:date="2012-04-13T05:23:00Z" w:original=""/>
        </w:numPr>
        <w:jc w:val="both"/>
        <w:rPr>
          <w:rFonts w:ascii="Times New Roman" w:hAnsi="Times New Roman"/>
          <w:sz w:val="24"/>
          <w:szCs w:val="24"/>
        </w:rPr>
      </w:pPr>
      <w:r w:rsidRPr="00DC1600">
        <w:rPr>
          <w:rFonts w:ascii="Times New Roman" w:hAnsi="Times New Roman"/>
          <w:b/>
          <w:sz w:val="24"/>
          <w:lang w:val="en-US"/>
        </w:rPr>
        <w:t>Influence between nodes</w:t>
      </w:r>
      <w:r>
        <w:rPr>
          <w:rFonts w:ascii="Times New Roman" w:hAnsi="Times New Roman"/>
          <w:sz w:val="24"/>
          <w:lang w:val="en-US"/>
        </w:rPr>
        <w:t>: is an analysis which we shall carry out in the second part of the article. It is based on the Page</w:t>
      </w:r>
      <w:r w:rsidR="00CB769D">
        <w:rPr>
          <w:rFonts w:ascii="Times New Roman" w:hAnsi="Times New Roman"/>
          <w:sz w:val="24"/>
          <w:lang w:val="en-US"/>
        </w:rPr>
        <w:t xml:space="preserve"> </w:t>
      </w:r>
      <w:r>
        <w:rPr>
          <w:rFonts w:ascii="Times New Roman" w:hAnsi="Times New Roman"/>
          <w:sz w:val="24"/>
          <w:lang w:val="en-US"/>
        </w:rPr>
        <w:t xml:space="preserve">Ranking algorithm. This is </w:t>
      </w:r>
      <w:r w:rsidR="00857026">
        <w:rPr>
          <w:rFonts w:ascii="Times New Roman" w:hAnsi="Times New Roman"/>
          <w:sz w:val="24"/>
          <w:lang w:val="en-US"/>
        </w:rPr>
        <w:t xml:space="preserve">the </w:t>
      </w:r>
      <w:r>
        <w:rPr>
          <w:rFonts w:ascii="Times New Roman" w:hAnsi="Times New Roman"/>
          <w:sz w:val="24"/>
          <w:lang w:val="en-US"/>
        </w:rPr>
        <w:t xml:space="preserve">basic algorithm </w:t>
      </w:r>
      <w:r w:rsidRPr="00DC1600">
        <w:rPr>
          <w:rFonts w:ascii="Times New Roman" w:hAnsi="Times New Roman"/>
          <w:sz w:val="24"/>
          <w:lang w:val="en-US"/>
        </w:rPr>
        <w:t xml:space="preserve">on which the Google search engine </w:t>
      </w:r>
      <w:r w:rsidR="00CB769D">
        <w:rPr>
          <w:rFonts w:ascii="Times New Roman" w:hAnsi="Times New Roman"/>
          <w:sz w:val="24"/>
          <w:lang w:val="en-US"/>
        </w:rPr>
        <w:t>was originally</w:t>
      </w:r>
      <w:r w:rsidRPr="00DC1600">
        <w:rPr>
          <w:rFonts w:ascii="Times New Roman" w:hAnsi="Times New Roman"/>
          <w:sz w:val="24"/>
          <w:lang w:val="en-US"/>
        </w:rPr>
        <w:t xml:space="preserve"> based for calculating the importance of the pages that it comes up with after a search, and which it use</w:t>
      </w:r>
      <w:r w:rsidR="00CB769D">
        <w:rPr>
          <w:rFonts w:ascii="Times New Roman" w:hAnsi="Times New Roman"/>
          <w:sz w:val="24"/>
          <w:lang w:val="en-US"/>
        </w:rPr>
        <w:t>d</w:t>
      </w:r>
      <w:r w:rsidRPr="00DC1600">
        <w:rPr>
          <w:rFonts w:ascii="Times New Roman" w:hAnsi="Times New Roman"/>
          <w:sz w:val="24"/>
          <w:lang w:val="en-US"/>
        </w:rPr>
        <w:t xml:space="preserve"> to order the results.</w:t>
      </w:r>
      <w:r>
        <w:rPr>
          <w:rFonts w:ascii="Times New Roman" w:hAnsi="Times New Roman"/>
          <w:sz w:val="24"/>
          <w:szCs w:val="24"/>
          <w:lang w:val="en-US"/>
        </w:rPr>
        <w:t xml:space="preserve"> Its basic idea is that a given node within a network becomes important based on the importance of the nodes that relate with it or that point to it. </w:t>
      </w:r>
    </w:p>
    <w:p w14:paraId="54175763" w14:textId="77777777" w:rsidR="00074E3E" w:rsidRPr="001F0689" w:rsidRDefault="00074E3E" w:rsidP="00074E3E">
      <w:pPr>
        <w:ind w:firstLine="360"/>
        <w:jc w:val="both"/>
        <w:rPr>
          <w:rFonts w:ascii="Times New Roman" w:hAnsi="Times New Roman"/>
          <w:sz w:val="24"/>
          <w:szCs w:val="24"/>
        </w:rPr>
      </w:pPr>
      <w:r w:rsidRPr="001F0689">
        <w:rPr>
          <w:rFonts w:ascii="Times New Roman" w:hAnsi="Times New Roman"/>
          <w:sz w:val="24"/>
          <w:szCs w:val="24"/>
        </w:rPr>
        <w:t xml:space="preserve">These parameters enabled us to obtain three much more specific rearrangements of the information </w:t>
      </w:r>
      <w:r w:rsidR="00051A9B">
        <w:rPr>
          <w:rFonts w:ascii="Times New Roman" w:hAnsi="Times New Roman"/>
          <w:sz w:val="24"/>
          <w:szCs w:val="24"/>
        </w:rPr>
        <w:t>stor</w:t>
      </w:r>
      <w:r w:rsidR="00051A9B" w:rsidRPr="001F0689">
        <w:rPr>
          <w:rFonts w:ascii="Times New Roman" w:hAnsi="Times New Roman"/>
          <w:sz w:val="24"/>
          <w:szCs w:val="24"/>
        </w:rPr>
        <w:t xml:space="preserve">ed </w:t>
      </w:r>
      <w:r w:rsidRPr="001F0689">
        <w:rPr>
          <w:rFonts w:ascii="Times New Roman" w:hAnsi="Times New Roman"/>
          <w:sz w:val="24"/>
          <w:szCs w:val="24"/>
        </w:rPr>
        <w:t xml:space="preserve">on the topic map. Each of these provided </w:t>
      </w:r>
      <w:r w:rsidR="00051A9B">
        <w:rPr>
          <w:rFonts w:ascii="Times New Roman" w:hAnsi="Times New Roman"/>
          <w:sz w:val="24"/>
          <w:szCs w:val="24"/>
        </w:rPr>
        <w:t xml:space="preserve">different </w:t>
      </w:r>
      <w:r w:rsidRPr="001F0689">
        <w:rPr>
          <w:rFonts w:ascii="Times New Roman" w:hAnsi="Times New Roman"/>
          <w:sz w:val="24"/>
          <w:szCs w:val="24"/>
        </w:rPr>
        <w:t xml:space="preserve">ways of interpreting the dynamic of the </w:t>
      </w:r>
      <w:r w:rsidR="00051A9B">
        <w:rPr>
          <w:rFonts w:ascii="Times New Roman" w:hAnsi="Times New Roman"/>
          <w:sz w:val="24"/>
          <w:szCs w:val="24"/>
        </w:rPr>
        <w:t xml:space="preserve">Latin American </w:t>
      </w:r>
      <w:r w:rsidRPr="001F0689">
        <w:rPr>
          <w:rFonts w:ascii="Times New Roman" w:hAnsi="Times New Roman"/>
          <w:sz w:val="24"/>
          <w:szCs w:val="24"/>
        </w:rPr>
        <w:t xml:space="preserve">Afro network. </w:t>
      </w:r>
    </w:p>
    <w:p w14:paraId="1E80475C" w14:textId="77777777" w:rsidR="00074E3E" w:rsidRPr="001F0689" w:rsidRDefault="00074E3E" w:rsidP="00074E3E">
      <w:pPr>
        <w:ind w:firstLine="360"/>
        <w:jc w:val="both"/>
        <w:rPr>
          <w:sz w:val="24"/>
        </w:rPr>
      </w:pPr>
      <w:r w:rsidRPr="001F0689">
        <w:rPr>
          <w:rFonts w:ascii="Times New Roman" w:hAnsi="Times New Roman"/>
          <w:sz w:val="24"/>
        </w:rPr>
        <w:t>Firstly, we show the information relating to the betweenness centrality m</w:t>
      </w:r>
      <w:r>
        <w:rPr>
          <w:rFonts w:ascii="Times New Roman" w:hAnsi="Times New Roman"/>
          <w:sz w:val="24"/>
        </w:rPr>
        <w:t xml:space="preserve">easurement, as shown in </w:t>
      </w:r>
      <w:r w:rsidR="00CB769D">
        <w:rPr>
          <w:rFonts w:ascii="Times New Roman" w:hAnsi="Times New Roman"/>
          <w:sz w:val="24"/>
        </w:rPr>
        <w:t>F</w:t>
      </w:r>
      <w:r>
        <w:rPr>
          <w:rFonts w:ascii="Times New Roman" w:hAnsi="Times New Roman"/>
          <w:sz w:val="24"/>
        </w:rPr>
        <w:t>igure 4</w:t>
      </w:r>
      <w:r w:rsidRPr="001F0689">
        <w:rPr>
          <w:rFonts w:ascii="Times New Roman" w:hAnsi="Times New Roman"/>
          <w:sz w:val="24"/>
        </w:rPr>
        <w:t>. In this case, the smaller topics shown in green are those which have th</w:t>
      </w:r>
      <w:r w:rsidR="00051A9B">
        <w:rPr>
          <w:rFonts w:ascii="Times New Roman" w:hAnsi="Times New Roman"/>
          <w:sz w:val="24"/>
        </w:rPr>
        <w:t>e</w:t>
      </w:r>
      <w:r w:rsidRPr="001F0689">
        <w:rPr>
          <w:rFonts w:ascii="Times New Roman" w:hAnsi="Times New Roman"/>
          <w:sz w:val="24"/>
        </w:rPr>
        <w:t xml:space="preserve"> lower measurement, whilst at the other extreme, the reddest and largest are those with the highest value of betweenness centrality (i.e., those used as major </w:t>
      </w:r>
      <w:proofErr w:type="spellStart"/>
      <w:r w:rsidRPr="001F0689">
        <w:rPr>
          <w:rFonts w:ascii="Times New Roman" w:hAnsi="Times New Roman"/>
          <w:sz w:val="24"/>
        </w:rPr>
        <w:t>channellers</w:t>
      </w:r>
      <w:proofErr w:type="spellEnd"/>
      <w:r w:rsidRPr="001F0689">
        <w:rPr>
          <w:rFonts w:ascii="Times New Roman" w:hAnsi="Times New Roman"/>
          <w:sz w:val="24"/>
        </w:rPr>
        <w:t xml:space="preserve"> of relationships between distant topics). </w:t>
      </w:r>
      <w:r w:rsidR="00C753A2">
        <w:rPr>
          <w:rFonts w:ascii="Times New Roman" w:hAnsi="Times New Roman"/>
          <w:sz w:val="24"/>
        </w:rPr>
        <w:t xml:space="preserve">As it is shown in that figure, </w:t>
      </w:r>
      <w:r w:rsidRPr="001F0689">
        <w:rPr>
          <w:rFonts w:ascii="Times New Roman" w:hAnsi="Times New Roman"/>
          <w:sz w:val="24"/>
        </w:rPr>
        <w:t>the</w:t>
      </w:r>
      <w:r w:rsidR="00C753A2">
        <w:rPr>
          <w:rFonts w:ascii="Times New Roman" w:hAnsi="Times New Roman"/>
          <w:sz w:val="24"/>
        </w:rPr>
        <w:t xml:space="preserve"> authors with higher </w:t>
      </w:r>
      <w:proofErr w:type="spellStart"/>
      <w:r w:rsidR="00C753A2" w:rsidRPr="001F0689">
        <w:rPr>
          <w:rFonts w:ascii="Times New Roman" w:hAnsi="Times New Roman"/>
          <w:sz w:val="24"/>
        </w:rPr>
        <w:t>betweenness</w:t>
      </w:r>
      <w:proofErr w:type="spellEnd"/>
      <w:r w:rsidR="00C753A2" w:rsidRPr="001F0689">
        <w:rPr>
          <w:rFonts w:ascii="Times New Roman" w:hAnsi="Times New Roman"/>
          <w:sz w:val="24"/>
        </w:rPr>
        <w:t xml:space="preserve"> </w:t>
      </w:r>
      <w:r w:rsidRPr="001F0689">
        <w:rPr>
          <w:rFonts w:ascii="Times New Roman" w:hAnsi="Times New Roman"/>
          <w:sz w:val="24"/>
        </w:rPr>
        <w:t xml:space="preserve">are </w:t>
      </w:r>
      <w:r w:rsidR="00E42551" w:rsidRPr="00FD0706">
        <w:rPr>
          <w:rFonts w:ascii="Times New Roman" w:hAnsi="Times New Roman"/>
          <w:sz w:val="24"/>
        </w:rPr>
        <w:t>(</w:t>
      </w:r>
      <w:r w:rsidR="00FD0706" w:rsidRPr="00FD0706">
        <w:rPr>
          <w:rFonts w:ascii="Times New Roman" w:hAnsi="Times New Roman"/>
          <w:sz w:val="24"/>
        </w:rPr>
        <w:t>in order, from higher to lower</w:t>
      </w:r>
      <w:r w:rsidR="00E42551" w:rsidRPr="00FD0706">
        <w:rPr>
          <w:rFonts w:ascii="Times New Roman" w:hAnsi="Times New Roman"/>
          <w:sz w:val="24"/>
        </w:rPr>
        <w:t>)</w:t>
      </w:r>
      <w:r w:rsidR="00C753A2">
        <w:rPr>
          <w:rFonts w:ascii="Times New Roman" w:hAnsi="Times New Roman"/>
          <w:sz w:val="24"/>
        </w:rPr>
        <w:t xml:space="preserve"> </w:t>
      </w:r>
      <w:proofErr w:type="spellStart"/>
      <w:r w:rsidRPr="001F0689">
        <w:rPr>
          <w:rFonts w:ascii="Times New Roman" w:hAnsi="Times New Roman"/>
          <w:sz w:val="24"/>
        </w:rPr>
        <w:t>Nicolás</w:t>
      </w:r>
      <w:proofErr w:type="spellEnd"/>
      <w:r w:rsidRPr="001F0689">
        <w:rPr>
          <w:rFonts w:ascii="Times New Roman" w:hAnsi="Times New Roman"/>
          <w:sz w:val="24"/>
        </w:rPr>
        <w:t xml:space="preserve"> </w:t>
      </w:r>
      <w:proofErr w:type="spellStart"/>
      <w:r w:rsidRPr="001F0689">
        <w:rPr>
          <w:rFonts w:ascii="Times New Roman" w:hAnsi="Times New Roman"/>
          <w:sz w:val="24"/>
        </w:rPr>
        <w:t>Guillén</w:t>
      </w:r>
      <w:proofErr w:type="spellEnd"/>
      <w:r w:rsidRPr="001F0689">
        <w:rPr>
          <w:rFonts w:ascii="Times New Roman" w:hAnsi="Times New Roman"/>
          <w:sz w:val="24"/>
        </w:rPr>
        <w:t>, Manuel</w:t>
      </w:r>
      <w:r w:rsidR="00E42551" w:rsidRPr="00E42551">
        <w:rPr>
          <w:rFonts w:ascii="Times New Roman" w:hAnsi="Times New Roman"/>
          <w:sz w:val="24"/>
        </w:rPr>
        <w:t xml:space="preserve"> </w:t>
      </w:r>
      <w:proofErr w:type="spellStart"/>
      <w:r w:rsidR="00E42551" w:rsidRPr="00E42551">
        <w:rPr>
          <w:rFonts w:ascii="Times New Roman" w:hAnsi="Times New Roman"/>
          <w:sz w:val="24"/>
        </w:rPr>
        <w:t>Poveda</w:t>
      </w:r>
      <w:proofErr w:type="spellEnd"/>
      <w:r w:rsidRPr="001F0689">
        <w:rPr>
          <w:rFonts w:ascii="Times New Roman" w:hAnsi="Times New Roman"/>
          <w:sz w:val="24"/>
        </w:rPr>
        <w:t>, Alfonso</w:t>
      </w:r>
      <w:r w:rsidR="00E42551" w:rsidRPr="00E42551">
        <w:rPr>
          <w:rFonts w:ascii="Times New Roman" w:hAnsi="Times New Roman"/>
          <w:sz w:val="24"/>
        </w:rPr>
        <w:t xml:space="preserve"> </w:t>
      </w:r>
      <w:proofErr w:type="spellStart"/>
      <w:r w:rsidR="00E42551" w:rsidRPr="00E42551">
        <w:rPr>
          <w:rFonts w:ascii="Times New Roman" w:hAnsi="Times New Roman"/>
          <w:sz w:val="24"/>
        </w:rPr>
        <w:t>Pereda</w:t>
      </w:r>
      <w:proofErr w:type="spellEnd"/>
      <w:r w:rsidRPr="001F0689">
        <w:rPr>
          <w:rFonts w:ascii="Times New Roman" w:hAnsi="Times New Roman"/>
          <w:sz w:val="24"/>
        </w:rPr>
        <w:t xml:space="preserve"> Valdés, René </w:t>
      </w:r>
      <w:proofErr w:type="spellStart"/>
      <w:r w:rsidRPr="001F0689">
        <w:rPr>
          <w:rFonts w:ascii="Times New Roman" w:hAnsi="Times New Roman"/>
          <w:sz w:val="24"/>
        </w:rPr>
        <w:t>Depresté</w:t>
      </w:r>
      <w:proofErr w:type="spellEnd"/>
      <w:r w:rsidRPr="001F0689">
        <w:rPr>
          <w:rFonts w:ascii="Times New Roman" w:hAnsi="Times New Roman"/>
          <w:sz w:val="24"/>
        </w:rPr>
        <w:t>,</w:t>
      </w:r>
      <w:r w:rsidRPr="007D5A43">
        <w:rPr>
          <w:rFonts w:ascii="Times New Roman" w:hAnsi="Times New Roman"/>
          <w:sz w:val="24"/>
          <w:lang w:val="fr-WINDIES"/>
        </w:rPr>
        <w:t xml:space="preserve"> Aime Césaire</w:t>
      </w:r>
      <w:r w:rsidRPr="001F0689">
        <w:rPr>
          <w:rFonts w:ascii="Times New Roman" w:hAnsi="Times New Roman"/>
          <w:sz w:val="24"/>
        </w:rPr>
        <w:t>, or</w:t>
      </w:r>
      <w:r w:rsidR="00E42551" w:rsidRPr="00E42551">
        <w:rPr>
          <w:rFonts w:ascii="Times New Roman" w:hAnsi="Times New Roman"/>
          <w:sz w:val="24"/>
        </w:rPr>
        <w:t xml:space="preserve"> </w:t>
      </w:r>
      <w:proofErr w:type="spellStart"/>
      <w:r w:rsidR="00E42551" w:rsidRPr="00E42551">
        <w:rPr>
          <w:rFonts w:ascii="Times New Roman" w:hAnsi="Times New Roman"/>
          <w:sz w:val="24"/>
        </w:rPr>
        <w:t>Alejo</w:t>
      </w:r>
      <w:proofErr w:type="spellEnd"/>
      <w:r w:rsidRPr="001F0689">
        <w:rPr>
          <w:rFonts w:ascii="Times New Roman" w:hAnsi="Times New Roman"/>
          <w:sz w:val="24"/>
        </w:rPr>
        <w:t xml:space="preserve"> </w:t>
      </w:r>
      <w:proofErr w:type="spellStart"/>
      <w:r w:rsidRPr="001F0689">
        <w:rPr>
          <w:rFonts w:ascii="Times New Roman" w:hAnsi="Times New Roman"/>
          <w:sz w:val="24"/>
        </w:rPr>
        <w:t>Carpentier</w:t>
      </w:r>
      <w:proofErr w:type="spellEnd"/>
      <w:r w:rsidRPr="001F0689">
        <w:rPr>
          <w:rFonts w:ascii="Times New Roman" w:hAnsi="Times New Roman"/>
          <w:sz w:val="24"/>
        </w:rPr>
        <w:t>, as well as institutions such as Negritude</w:t>
      </w:r>
      <w:r w:rsidR="00C753A2">
        <w:rPr>
          <w:rFonts w:ascii="Times New Roman" w:hAnsi="Times New Roman"/>
          <w:sz w:val="24"/>
        </w:rPr>
        <w:t xml:space="preserve"> or </w:t>
      </w:r>
      <w:r w:rsidRPr="001F0689">
        <w:rPr>
          <w:rFonts w:ascii="Times New Roman" w:hAnsi="Times New Roman"/>
          <w:sz w:val="24"/>
        </w:rPr>
        <w:t xml:space="preserve">the Haitian magazine </w:t>
      </w:r>
      <w:r w:rsidRPr="001F0689">
        <w:rPr>
          <w:rFonts w:ascii="Times New Roman" w:hAnsi="Times New Roman"/>
          <w:i/>
          <w:sz w:val="24"/>
        </w:rPr>
        <w:t>Les</w:t>
      </w:r>
      <w:r w:rsidRPr="007D5A43">
        <w:rPr>
          <w:rFonts w:ascii="Times New Roman" w:hAnsi="Times New Roman"/>
          <w:i/>
          <w:sz w:val="24"/>
          <w:lang w:val="fr-FR"/>
        </w:rPr>
        <w:t xml:space="preserve"> Griots</w:t>
      </w:r>
      <w:r w:rsidRPr="001F0689">
        <w:rPr>
          <w:rFonts w:ascii="Times New Roman" w:hAnsi="Times New Roman"/>
          <w:sz w:val="24"/>
        </w:rPr>
        <w:t xml:space="preserve">. These points are fundamental (central) to the transmission and continuation of </w:t>
      </w:r>
      <w:r w:rsidR="00660BF3">
        <w:rPr>
          <w:rFonts w:ascii="Times New Roman" w:hAnsi="Times New Roman"/>
          <w:sz w:val="24"/>
        </w:rPr>
        <w:t>a</w:t>
      </w:r>
      <w:r w:rsidR="00660BF3" w:rsidRPr="001F0689">
        <w:rPr>
          <w:rFonts w:ascii="Times New Roman" w:hAnsi="Times New Roman"/>
          <w:sz w:val="24"/>
        </w:rPr>
        <w:t xml:space="preserve"> </w:t>
      </w:r>
      <w:r w:rsidRPr="001F0689">
        <w:rPr>
          <w:rFonts w:ascii="Times New Roman" w:hAnsi="Times New Roman"/>
          <w:sz w:val="24"/>
        </w:rPr>
        <w:t xml:space="preserve">tradition of representing </w:t>
      </w:r>
      <w:r w:rsidR="00660BF3">
        <w:rPr>
          <w:rFonts w:ascii="Times New Roman" w:hAnsi="Times New Roman"/>
          <w:sz w:val="24"/>
        </w:rPr>
        <w:t xml:space="preserve">the Latin American </w:t>
      </w:r>
      <w:r w:rsidRPr="001F0689">
        <w:rPr>
          <w:rFonts w:ascii="Times New Roman" w:hAnsi="Times New Roman"/>
          <w:sz w:val="24"/>
        </w:rPr>
        <w:t>Afro, as well as to the invention of new forms of representation based on the cultural information transmitted. It is important to point out that Guillén, Poveda, Depresté and Carpentier are directly related to Cuba and the production of the Afro-Cuban image</w:t>
      </w:r>
      <w:r w:rsidR="00660BF3">
        <w:rPr>
          <w:rFonts w:ascii="Times New Roman" w:hAnsi="Times New Roman"/>
          <w:sz w:val="24"/>
        </w:rPr>
        <w:t xml:space="preserve"> as the dominant discourse on the issue</w:t>
      </w:r>
      <w:r w:rsidRPr="001F0689">
        <w:rPr>
          <w:rFonts w:ascii="Times New Roman" w:hAnsi="Times New Roman"/>
          <w:sz w:val="24"/>
        </w:rPr>
        <w:t xml:space="preserve">.  </w:t>
      </w:r>
    </w:p>
    <w:p w14:paraId="3A3E5875" w14:textId="77777777" w:rsidR="00074E3E" w:rsidRPr="001F0689" w:rsidRDefault="00316345" w:rsidP="00074E3E">
      <w:pPr>
        <w:jc w:val="center"/>
        <w:rPr>
          <w:sz w:val="24"/>
        </w:rPr>
      </w:pPr>
      <w:r>
        <w:rPr>
          <w:rFonts w:ascii="Times New Roman" w:hAnsi="Times New Roman"/>
          <w:sz w:val="24"/>
        </w:rPr>
        <w:lastRenderedPageBreak/>
        <w:pict w14:anchorId="1B691D26">
          <v:shapetype id="_x0000_t202" coordsize="21600,21600" o:spt="202" path="m0,0l0,21600,21600,21600,21600,0xe">
            <v:stroke joinstyle="miter"/>
            <v:path gradientshapeok="t" o:connecttype="rect"/>
          </v:shapetype>
          <v:shape id="_x0000_s1026" type="#_x0000_t202" style="position:absolute;left:0;text-align:left;margin-left:106.8pt;margin-top:291.15pt;width:220pt;height:22.8pt;z-index:251653632" strokecolor="white">
            <v:textbox>
              <w:txbxContent>
                <w:p w14:paraId="1A6E4070" w14:textId="77777777" w:rsidR="001F3525" w:rsidRPr="00C753A2" w:rsidRDefault="001F3525" w:rsidP="00074E3E">
                  <w:pPr>
                    <w:jc w:val="center"/>
                    <w:rPr>
                      <w:rFonts w:ascii="Times New Roman" w:hAnsi="Times New Roman"/>
                      <w:sz w:val="24"/>
                      <w:szCs w:val="24"/>
                    </w:rPr>
                  </w:pPr>
                  <w:r w:rsidRPr="00E42551">
                    <w:rPr>
                      <w:rFonts w:ascii="Times New Roman" w:hAnsi="Times New Roman"/>
                      <w:sz w:val="24"/>
                      <w:szCs w:val="24"/>
                    </w:rPr>
                    <w:t xml:space="preserve">Figure 4. </w:t>
                  </w:r>
                  <w:proofErr w:type="spellStart"/>
                  <w:r w:rsidRPr="00E42551">
                    <w:rPr>
                      <w:rFonts w:ascii="Times New Roman" w:hAnsi="Times New Roman"/>
                      <w:sz w:val="24"/>
                      <w:szCs w:val="24"/>
                    </w:rPr>
                    <w:t>Betweenness</w:t>
                  </w:r>
                  <w:proofErr w:type="spellEnd"/>
                  <w:r w:rsidRPr="00E42551">
                    <w:rPr>
                      <w:rFonts w:ascii="Times New Roman" w:hAnsi="Times New Roman"/>
                      <w:sz w:val="24"/>
                      <w:szCs w:val="24"/>
                    </w:rPr>
                    <w:t xml:space="preserve"> centrality measurement</w:t>
                  </w:r>
                </w:p>
              </w:txbxContent>
            </v:textbox>
          </v:shape>
        </w:pict>
      </w:r>
      <w:r w:rsidR="00FF7D25">
        <w:rPr>
          <w:noProof/>
          <w:sz w:val="24"/>
        </w:rPr>
        <w:drawing>
          <wp:inline distT="0" distB="0" distL="0" distR="0" wp14:anchorId="2A8FEF08" wp14:editId="6ED1D088">
            <wp:extent cx="3632200" cy="3598545"/>
            <wp:effectExtent l="2540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a:stretch>
                      <a:fillRect/>
                    </a:stretch>
                  </pic:blipFill>
                  <pic:spPr bwMode="auto">
                    <a:xfrm>
                      <a:off x="0" y="0"/>
                      <a:ext cx="3632200" cy="3598545"/>
                    </a:xfrm>
                    <a:prstGeom prst="rect">
                      <a:avLst/>
                    </a:prstGeom>
                    <a:noFill/>
                    <a:ln w="9525">
                      <a:noFill/>
                      <a:miter lim="800000"/>
                      <a:headEnd/>
                      <a:tailEnd/>
                    </a:ln>
                  </pic:spPr>
                </pic:pic>
              </a:graphicData>
            </a:graphic>
          </wp:inline>
        </w:drawing>
      </w:r>
    </w:p>
    <w:p w14:paraId="04D457A6" w14:textId="77777777" w:rsidR="00074E3E" w:rsidRPr="001F0689" w:rsidRDefault="00074E3E" w:rsidP="00074E3E">
      <w:pPr>
        <w:jc w:val="center"/>
        <w:rPr>
          <w:rFonts w:ascii="Times New Roman" w:hAnsi="Times New Roman"/>
          <w:sz w:val="24"/>
        </w:rPr>
      </w:pPr>
    </w:p>
    <w:p w14:paraId="6133384B" w14:textId="2D877619" w:rsidR="00074E3E" w:rsidRPr="001F0689" w:rsidRDefault="00074E3E" w:rsidP="00074E3E">
      <w:pPr>
        <w:jc w:val="both"/>
        <w:rPr>
          <w:rFonts w:ascii="Times New Roman" w:hAnsi="Times New Roman"/>
          <w:sz w:val="24"/>
        </w:rPr>
      </w:pPr>
      <w:r w:rsidRPr="001F0689">
        <w:rPr>
          <w:rFonts w:ascii="Times New Roman" w:hAnsi="Times New Roman"/>
          <w:sz w:val="24"/>
        </w:rPr>
        <w:t xml:space="preserve">Following the same representation parameters, we show the data relating to the closeness centrality measurement (Fig. </w:t>
      </w:r>
      <w:r>
        <w:rPr>
          <w:rFonts w:ascii="Times New Roman" w:hAnsi="Times New Roman"/>
          <w:sz w:val="24"/>
        </w:rPr>
        <w:t>5</w:t>
      </w:r>
      <w:r w:rsidRPr="001F0689">
        <w:rPr>
          <w:rFonts w:ascii="Times New Roman" w:hAnsi="Times New Roman"/>
          <w:sz w:val="24"/>
        </w:rPr>
        <w:t xml:space="preserve">). Again, the redder nodes are the best connected in the network and the greener ones are those with the worst set of relationships. In this representation, furthermore, the size indicates the value of influence that we shall see in the following section. In this case, we can measure the degree of influence by the closeness between the nodes; we find out which have the greatest power of transmission and </w:t>
      </w:r>
      <w:r w:rsidR="00E7070B">
        <w:rPr>
          <w:rFonts w:ascii="Times New Roman" w:hAnsi="Times New Roman"/>
          <w:sz w:val="24"/>
        </w:rPr>
        <w:t>have become</w:t>
      </w:r>
      <w:r w:rsidRPr="001F0689">
        <w:rPr>
          <w:rFonts w:ascii="Times New Roman" w:hAnsi="Times New Roman"/>
          <w:sz w:val="24"/>
        </w:rPr>
        <w:t xml:space="preserve"> models </w:t>
      </w:r>
      <w:r w:rsidR="00E7070B">
        <w:rPr>
          <w:rFonts w:ascii="Times New Roman" w:hAnsi="Times New Roman"/>
          <w:sz w:val="24"/>
        </w:rPr>
        <w:t>to follow</w:t>
      </w:r>
      <w:r w:rsidRPr="001F0689">
        <w:rPr>
          <w:rFonts w:ascii="Times New Roman" w:hAnsi="Times New Roman"/>
          <w:sz w:val="24"/>
        </w:rPr>
        <w:t>. Once again, the centrality of the network is in the hands of Nicolás Guillén, who, together with subjects and institutions such as Manuel Zapata</w:t>
      </w:r>
      <w:r w:rsidR="00E42551" w:rsidRPr="00E42551">
        <w:rPr>
          <w:rFonts w:ascii="Times New Roman" w:hAnsi="Times New Roman"/>
          <w:sz w:val="24"/>
        </w:rPr>
        <w:t xml:space="preserve"> </w:t>
      </w:r>
      <w:proofErr w:type="spellStart"/>
      <w:r w:rsidR="00E42551" w:rsidRPr="00E42551">
        <w:rPr>
          <w:rFonts w:ascii="Times New Roman" w:hAnsi="Times New Roman"/>
          <w:sz w:val="24"/>
        </w:rPr>
        <w:t>Olivella</w:t>
      </w:r>
      <w:proofErr w:type="spellEnd"/>
      <w:r w:rsidRPr="001F0689">
        <w:rPr>
          <w:rFonts w:ascii="Times New Roman" w:hAnsi="Times New Roman"/>
          <w:sz w:val="24"/>
        </w:rPr>
        <w:t>,</w:t>
      </w:r>
      <w:r w:rsidR="00E42551" w:rsidRPr="00E42551">
        <w:rPr>
          <w:rFonts w:ascii="Times New Roman" w:hAnsi="Times New Roman"/>
          <w:sz w:val="24"/>
        </w:rPr>
        <w:t xml:space="preserve"> </w:t>
      </w:r>
      <w:proofErr w:type="spellStart"/>
      <w:r w:rsidR="00E42551" w:rsidRPr="00E42551">
        <w:rPr>
          <w:rFonts w:ascii="Times New Roman" w:hAnsi="Times New Roman"/>
          <w:sz w:val="24"/>
        </w:rPr>
        <w:t>Negrismo</w:t>
      </w:r>
      <w:proofErr w:type="spellEnd"/>
      <w:r w:rsidRPr="001F0689">
        <w:rPr>
          <w:rFonts w:ascii="Times New Roman" w:hAnsi="Times New Roman"/>
          <w:sz w:val="24"/>
        </w:rPr>
        <w:t>, Negritude, the Harlem Renaissance,</w:t>
      </w:r>
      <w:r w:rsidRPr="007D5A43">
        <w:rPr>
          <w:rFonts w:ascii="Times New Roman" w:hAnsi="Times New Roman"/>
          <w:sz w:val="24"/>
          <w:lang w:val="fr-WINDIES"/>
        </w:rPr>
        <w:t xml:space="preserve"> Aime Césaire</w:t>
      </w:r>
      <w:r w:rsidRPr="001F0689">
        <w:rPr>
          <w:rFonts w:ascii="Times New Roman" w:hAnsi="Times New Roman"/>
          <w:sz w:val="24"/>
        </w:rPr>
        <w:t xml:space="preserve"> or Nancy</w:t>
      </w:r>
      <w:r w:rsidR="00E42551" w:rsidRPr="00E42551">
        <w:rPr>
          <w:rFonts w:ascii="Times New Roman" w:hAnsi="Times New Roman"/>
          <w:sz w:val="24"/>
        </w:rPr>
        <w:t xml:space="preserve"> </w:t>
      </w:r>
      <w:proofErr w:type="spellStart"/>
      <w:r w:rsidR="00E42551" w:rsidRPr="00E42551">
        <w:rPr>
          <w:rFonts w:ascii="Times New Roman" w:hAnsi="Times New Roman"/>
          <w:sz w:val="24"/>
        </w:rPr>
        <w:t>Morejón</w:t>
      </w:r>
      <w:proofErr w:type="spellEnd"/>
      <w:r w:rsidRPr="001F0689">
        <w:rPr>
          <w:rFonts w:ascii="Times New Roman" w:hAnsi="Times New Roman"/>
          <w:sz w:val="24"/>
        </w:rPr>
        <w:t>, not only become transmitters with a high level of connectivity, but nodes with greater closeness in relation to nodes with no direct relationships with one another</w:t>
      </w:r>
      <w:r w:rsidR="00E7070B">
        <w:rPr>
          <w:rFonts w:ascii="Times New Roman" w:hAnsi="Times New Roman"/>
          <w:sz w:val="24"/>
        </w:rPr>
        <w:t>,</w:t>
      </w:r>
      <w:r w:rsidRPr="001F0689">
        <w:rPr>
          <w:rFonts w:ascii="Times New Roman" w:hAnsi="Times New Roman"/>
          <w:sz w:val="24"/>
        </w:rPr>
        <w:t xml:space="preserve"> or which are very far from one another. </w:t>
      </w:r>
    </w:p>
    <w:p w14:paraId="05038FE8" w14:textId="77777777" w:rsidR="00074E3E" w:rsidRPr="001F0689" w:rsidRDefault="00316345" w:rsidP="00074E3E">
      <w:pPr>
        <w:jc w:val="center"/>
        <w:rPr>
          <w:sz w:val="24"/>
        </w:rPr>
      </w:pPr>
      <w:r>
        <w:rPr>
          <w:sz w:val="24"/>
        </w:rPr>
        <w:lastRenderedPageBreak/>
        <w:pict w14:anchorId="0239EE51">
          <v:shape id="_x0000_s1027" type="#_x0000_t202" style="position:absolute;left:0;text-align:left;margin-left:116.7pt;margin-top:291.85pt;width:199.5pt;height:23.3pt;z-index:251654656" strokecolor="white">
            <v:textbox>
              <w:txbxContent>
                <w:p w14:paraId="3D9C4AED" w14:textId="77777777" w:rsidR="001F3525" w:rsidRPr="00C753A2" w:rsidRDefault="001F3525" w:rsidP="00074E3E">
                  <w:pPr>
                    <w:jc w:val="center"/>
                    <w:rPr>
                      <w:rFonts w:ascii="Times New Roman" w:hAnsi="Times New Roman"/>
                      <w:sz w:val="24"/>
                      <w:szCs w:val="24"/>
                    </w:rPr>
                  </w:pPr>
                  <w:r w:rsidRPr="00E42551">
                    <w:rPr>
                      <w:rFonts w:ascii="Times New Roman" w:hAnsi="Times New Roman"/>
                      <w:sz w:val="24"/>
                      <w:szCs w:val="24"/>
                    </w:rPr>
                    <w:t>Fig</w:t>
                  </w:r>
                  <w:r>
                    <w:rPr>
                      <w:rFonts w:ascii="Times New Roman" w:hAnsi="Times New Roman"/>
                      <w:sz w:val="24"/>
                      <w:szCs w:val="24"/>
                    </w:rPr>
                    <w:t>ure</w:t>
                  </w:r>
                  <w:r w:rsidRPr="00E42551">
                    <w:rPr>
                      <w:rFonts w:ascii="Times New Roman" w:hAnsi="Times New Roman"/>
                      <w:sz w:val="24"/>
                      <w:szCs w:val="24"/>
                    </w:rPr>
                    <w:t xml:space="preserve"> 5- Closeness centrality</w:t>
                  </w:r>
                </w:p>
                <w:p w14:paraId="2FF3427C" w14:textId="77777777" w:rsidR="001F3525" w:rsidRPr="00C753A2" w:rsidRDefault="001F3525" w:rsidP="00074E3E">
                  <w:pPr>
                    <w:jc w:val="center"/>
                    <w:rPr>
                      <w:rFonts w:ascii="Times New Roman" w:hAnsi="Times New Roman"/>
                      <w:sz w:val="24"/>
                      <w:szCs w:val="24"/>
                    </w:rPr>
                  </w:pPr>
                </w:p>
              </w:txbxContent>
            </v:textbox>
          </v:shape>
        </w:pict>
      </w:r>
      <w:r w:rsidR="00FF7D25">
        <w:rPr>
          <w:noProof/>
          <w:sz w:val="24"/>
        </w:rPr>
        <w:drawing>
          <wp:inline distT="0" distB="0" distL="0" distR="0" wp14:anchorId="0378451D" wp14:editId="3800190B">
            <wp:extent cx="3708400" cy="3606800"/>
            <wp:effectExtent l="2540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cstate="print"/>
                    <a:srcRect/>
                    <a:stretch>
                      <a:fillRect/>
                    </a:stretch>
                  </pic:blipFill>
                  <pic:spPr bwMode="auto">
                    <a:xfrm>
                      <a:off x="0" y="0"/>
                      <a:ext cx="3708400" cy="3606800"/>
                    </a:xfrm>
                    <a:prstGeom prst="rect">
                      <a:avLst/>
                    </a:prstGeom>
                    <a:noFill/>
                    <a:ln w="9525">
                      <a:noFill/>
                      <a:miter lim="800000"/>
                      <a:headEnd/>
                      <a:tailEnd/>
                    </a:ln>
                  </pic:spPr>
                </pic:pic>
              </a:graphicData>
            </a:graphic>
          </wp:inline>
        </w:drawing>
      </w:r>
    </w:p>
    <w:p w14:paraId="74B47804" w14:textId="77777777" w:rsidR="00074E3E" w:rsidRPr="001F0689" w:rsidRDefault="00074E3E" w:rsidP="00074E3E">
      <w:pPr>
        <w:jc w:val="both"/>
        <w:rPr>
          <w:rFonts w:ascii="Times New Roman" w:hAnsi="Times New Roman"/>
          <w:sz w:val="24"/>
        </w:rPr>
      </w:pPr>
    </w:p>
    <w:p w14:paraId="4A6D2F42" w14:textId="77777777" w:rsidR="00074E3E" w:rsidRPr="001F0689" w:rsidRDefault="00074E3E" w:rsidP="00074E3E">
      <w:pPr>
        <w:ind w:firstLine="720"/>
        <w:jc w:val="both"/>
        <w:rPr>
          <w:rFonts w:ascii="Times New Roman" w:hAnsi="Times New Roman"/>
          <w:sz w:val="24"/>
        </w:rPr>
      </w:pPr>
      <w:r w:rsidRPr="001F0689">
        <w:rPr>
          <w:rFonts w:ascii="Times New Roman" w:hAnsi="Times New Roman"/>
          <w:sz w:val="24"/>
        </w:rPr>
        <w:t xml:space="preserve">Lastly, we show the division that can be formed by using </w:t>
      </w:r>
      <w:r>
        <w:rPr>
          <w:rFonts w:ascii="Times New Roman" w:hAnsi="Times New Roman"/>
          <w:sz w:val="24"/>
        </w:rPr>
        <w:t>the values of modularity (Fig. 6</w:t>
      </w:r>
      <w:r w:rsidRPr="001F0689">
        <w:rPr>
          <w:rFonts w:ascii="Times New Roman" w:hAnsi="Times New Roman"/>
          <w:sz w:val="24"/>
        </w:rPr>
        <w:t xml:space="preserve">). Nodes with similar colors represent greater similarity in their </w:t>
      </w:r>
      <w:r w:rsidR="00E7070B">
        <w:rPr>
          <w:rFonts w:ascii="Times New Roman" w:hAnsi="Times New Roman"/>
          <w:sz w:val="24"/>
        </w:rPr>
        <w:t>features</w:t>
      </w:r>
      <w:r w:rsidRPr="001F0689">
        <w:rPr>
          <w:rFonts w:ascii="Times New Roman" w:hAnsi="Times New Roman"/>
          <w:sz w:val="24"/>
        </w:rPr>
        <w:t xml:space="preserve">, </w:t>
      </w:r>
      <w:r w:rsidR="00E7070B">
        <w:rPr>
          <w:rFonts w:ascii="Times New Roman" w:hAnsi="Times New Roman"/>
          <w:sz w:val="24"/>
        </w:rPr>
        <w:t>form</w:t>
      </w:r>
      <w:r w:rsidR="00E7070B" w:rsidRPr="001F0689">
        <w:rPr>
          <w:rFonts w:ascii="Times New Roman" w:hAnsi="Times New Roman"/>
          <w:sz w:val="24"/>
        </w:rPr>
        <w:t xml:space="preserve">ing </w:t>
      </w:r>
      <w:r w:rsidRPr="001F0689">
        <w:rPr>
          <w:rFonts w:ascii="Times New Roman" w:hAnsi="Times New Roman"/>
          <w:sz w:val="24"/>
        </w:rPr>
        <w:t>a module that is almost independent from the</w:t>
      </w:r>
      <w:r w:rsidR="00E7070B">
        <w:rPr>
          <w:rFonts w:ascii="Times New Roman" w:hAnsi="Times New Roman"/>
          <w:sz w:val="24"/>
        </w:rPr>
        <w:t xml:space="preserve"> rest of the</w:t>
      </w:r>
      <w:r w:rsidRPr="001F0689">
        <w:rPr>
          <w:rFonts w:ascii="Times New Roman" w:hAnsi="Times New Roman"/>
          <w:sz w:val="24"/>
        </w:rPr>
        <w:t xml:space="preserve"> network.</w:t>
      </w:r>
      <w:r>
        <w:rPr>
          <w:rFonts w:ascii="Times New Roman" w:hAnsi="Times New Roman"/>
          <w:sz w:val="24"/>
        </w:rPr>
        <w:t xml:space="preserve"> For instance</w:t>
      </w:r>
      <w:r w:rsidR="00E7070B">
        <w:rPr>
          <w:rFonts w:ascii="Times New Roman" w:hAnsi="Times New Roman"/>
          <w:sz w:val="24"/>
        </w:rPr>
        <w:t>,</w:t>
      </w:r>
      <w:r>
        <w:rPr>
          <w:rFonts w:ascii="Times New Roman" w:hAnsi="Times New Roman"/>
          <w:sz w:val="24"/>
        </w:rPr>
        <w:t xml:space="preserve"> some artists can share their focus towards formal problems (verse), </w:t>
      </w:r>
      <w:r w:rsidR="00442744">
        <w:rPr>
          <w:rFonts w:ascii="Times New Roman" w:hAnsi="Times New Roman"/>
          <w:sz w:val="24"/>
        </w:rPr>
        <w:t>around</w:t>
      </w:r>
      <w:r>
        <w:rPr>
          <w:rFonts w:ascii="Times New Roman" w:hAnsi="Times New Roman"/>
          <w:sz w:val="24"/>
        </w:rPr>
        <w:t xml:space="preserve"> race or </w:t>
      </w:r>
      <w:r w:rsidR="00442744">
        <w:rPr>
          <w:rFonts w:ascii="Times New Roman" w:hAnsi="Times New Roman"/>
          <w:sz w:val="24"/>
        </w:rPr>
        <w:t xml:space="preserve">they can all be attached </w:t>
      </w:r>
      <w:r>
        <w:rPr>
          <w:rFonts w:ascii="Times New Roman" w:hAnsi="Times New Roman"/>
          <w:sz w:val="24"/>
        </w:rPr>
        <w:t xml:space="preserve">to a particular movement </w:t>
      </w:r>
      <w:r w:rsidR="00442744">
        <w:rPr>
          <w:rFonts w:ascii="Times New Roman" w:hAnsi="Times New Roman"/>
          <w:sz w:val="24"/>
        </w:rPr>
        <w:t xml:space="preserve">such </w:t>
      </w:r>
      <w:r>
        <w:rPr>
          <w:rFonts w:ascii="Times New Roman" w:hAnsi="Times New Roman"/>
          <w:sz w:val="24"/>
        </w:rPr>
        <w:t xml:space="preserve">as Negritude. </w:t>
      </w:r>
      <w:r w:rsidR="00442744">
        <w:rPr>
          <w:rFonts w:ascii="Times New Roman" w:hAnsi="Times New Roman"/>
          <w:sz w:val="24"/>
        </w:rPr>
        <w:t>A</w:t>
      </w:r>
      <w:r w:rsidRPr="001F0689">
        <w:rPr>
          <w:rFonts w:ascii="Times New Roman" w:hAnsi="Times New Roman"/>
          <w:sz w:val="24"/>
        </w:rPr>
        <w:t>ccord</w:t>
      </w:r>
      <w:r w:rsidR="00442744">
        <w:rPr>
          <w:rFonts w:ascii="Times New Roman" w:hAnsi="Times New Roman"/>
          <w:sz w:val="24"/>
        </w:rPr>
        <w:t>ing</w:t>
      </w:r>
      <w:r w:rsidRPr="001F0689">
        <w:rPr>
          <w:rFonts w:ascii="Times New Roman" w:hAnsi="Times New Roman"/>
          <w:sz w:val="24"/>
        </w:rPr>
        <w:t xml:space="preserve"> with this, there are two determining modules in the network in order to make it work: </w:t>
      </w:r>
      <w:proofErr w:type="gramStart"/>
      <w:r w:rsidRPr="001F0689">
        <w:rPr>
          <w:rFonts w:ascii="Times New Roman" w:hAnsi="Times New Roman"/>
          <w:sz w:val="24"/>
        </w:rPr>
        <w:t>one</w:t>
      </w:r>
      <w:r w:rsidR="00442744">
        <w:rPr>
          <w:rFonts w:ascii="Times New Roman" w:hAnsi="Times New Roman"/>
          <w:sz w:val="24"/>
        </w:rPr>
        <w:t xml:space="preserve"> is</w:t>
      </w:r>
      <w:r w:rsidRPr="001F0689">
        <w:rPr>
          <w:rFonts w:ascii="Times New Roman" w:hAnsi="Times New Roman"/>
          <w:sz w:val="24"/>
        </w:rPr>
        <w:t xml:space="preserve"> led</w:t>
      </w:r>
      <w:r w:rsidR="00442744">
        <w:rPr>
          <w:rFonts w:ascii="Times New Roman" w:hAnsi="Times New Roman"/>
          <w:sz w:val="24"/>
        </w:rPr>
        <w:t>, once again,</w:t>
      </w:r>
      <w:r w:rsidRPr="001F0689">
        <w:rPr>
          <w:rFonts w:ascii="Times New Roman" w:hAnsi="Times New Roman"/>
          <w:sz w:val="24"/>
        </w:rPr>
        <w:t xml:space="preserve"> by </w:t>
      </w:r>
      <w:proofErr w:type="spellStart"/>
      <w:r w:rsidRPr="001F0689">
        <w:rPr>
          <w:rFonts w:ascii="Times New Roman" w:hAnsi="Times New Roman"/>
          <w:sz w:val="24"/>
        </w:rPr>
        <w:t>Nicolás</w:t>
      </w:r>
      <w:proofErr w:type="spellEnd"/>
      <w:r w:rsidRPr="001F0689">
        <w:rPr>
          <w:rFonts w:ascii="Times New Roman" w:hAnsi="Times New Roman"/>
          <w:sz w:val="24"/>
        </w:rPr>
        <w:t xml:space="preserve"> </w:t>
      </w:r>
      <w:proofErr w:type="spellStart"/>
      <w:r w:rsidRPr="001F0689">
        <w:rPr>
          <w:rFonts w:ascii="Times New Roman" w:hAnsi="Times New Roman"/>
          <w:sz w:val="24"/>
        </w:rPr>
        <w:t>Guillén</w:t>
      </w:r>
      <w:proofErr w:type="spellEnd"/>
      <w:r w:rsidR="00442744">
        <w:rPr>
          <w:rFonts w:ascii="Times New Roman" w:hAnsi="Times New Roman"/>
          <w:sz w:val="24"/>
        </w:rPr>
        <w:t>,</w:t>
      </w:r>
      <w:r w:rsidRPr="001F0689">
        <w:rPr>
          <w:rFonts w:ascii="Times New Roman" w:hAnsi="Times New Roman"/>
          <w:sz w:val="24"/>
        </w:rPr>
        <w:t xml:space="preserve"> and the other by Negritude</w:t>
      </w:r>
      <w:proofErr w:type="gramEnd"/>
      <w:r w:rsidRPr="001F0689">
        <w:rPr>
          <w:rFonts w:ascii="Times New Roman" w:hAnsi="Times New Roman"/>
          <w:sz w:val="24"/>
        </w:rPr>
        <w:t xml:space="preserve">. So, this analysis puts at the same level an institution and a subject which, within the network, seem to have the same power of communication and transmission. </w:t>
      </w:r>
    </w:p>
    <w:p w14:paraId="59BACFEA" w14:textId="77777777" w:rsidR="00074E3E" w:rsidRPr="001F0689" w:rsidRDefault="00074E3E" w:rsidP="00074E3E">
      <w:pPr>
        <w:ind w:firstLine="720"/>
        <w:jc w:val="both"/>
        <w:rPr>
          <w:rFonts w:ascii="Times New Roman" w:hAnsi="Times New Roman"/>
          <w:sz w:val="24"/>
        </w:rPr>
      </w:pPr>
      <w:r w:rsidRPr="001F0689">
        <w:rPr>
          <w:rFonts w:ascii="Times New Roman" w:hAnsi="Times New Roman"/>
          <w:sz w:val="24"/>
        </w:rPr>
        <w:t xml:space="preserve">In this case, </w:t>
      </w:r>
      <w:r w:rsidR="00207C42">
        <w:rPr>
          <w:rFonts w:ascii="Times New Roman" w:hAnsi="Times New Roman"/>
          <w:sz w:val="24"/>
        </w:rPr>
        <w:t xml:space="preserve">the </w:t>
      </w:r>
      <w:proofErr w:type="spellStart"/>
      <w:r w:rsidRPr="001F0689">
        <w:rPr>
          <w:rFonts w:ascii="Times New Roman" w:hAnsi="Times New Roman"/>
          <w:sz w:val="24"/>
        </w:rPr>
        <w:t>Guillén</w:t>
      </w:r>
      <w:proofErr w:type="spellEnd"/>
      <w:r w:rsidRPr="001F0689">
        <w:rPr>
          <w:rFonts w:ascii="Times New Roman" w:hAnsi="Times New Roman"/>
          <w:sz w:val="24"/>
        </w:rPr>
        <w:t xml:space="preserve"> </w:t>
      </w:r>
      <w:r w:rsidR="00442744">
        <w:rPr>
          <w:rFonts w:ascii="Times New Roman" w:hAnsi="Times New Roman"/>
          <w:sz w:val="24"/>
        </w:rPr>
        <w:t>node</w:t>
      </w:r>
      <w:r w:rsidR="00442744" w:rsidRPr="001F0689">
        <w:rPr>
          <w:rFonts w:ascii="Times New Roman" w:hAnsi="Times New Roman"/>
          <w:sz w:val="24"/>
        </w:rPr>
        <w:t xml:space="preserve"> </w:t>
      </w:r>
      <w:r w:rsidRPr="001F0689">
        <w:rPr>
          <w:rFonts w:ascii="Times New Roman" w:hAnsi="Times New Roman"/>
          <w:sz w:val="24"/>
        </w:rPr>
        <w:t>(blue)</w:t>
      </w:r>
      <w:r w:rsidR="00207C42">
        <w:rPr>
          <w:rFonts w:ascii="Times New Roman" w:hAnsi="Times New Roman"/>
          <w:sz w:val="24"/>
        </w:rPr>
        <w:t xml:space="preserve"> is</w:t>
      </w:r>
      <w:r w:rsidRPr="001F0689">
        <w:rPr>
          <w:rFonts w:ascii="Times New Roman" w:hAnsi="Times New Roman"/>
          <w:sz w:val="24"/>
        </w:rPr>
        <w:t xml:space="preserve"> larger and </w:t>
      </w:r>
      <w:r w:rsidR="00207C42">
        <w:rPr>
          <w:rFonts w:ascii="Times New Roman" w:hAnsi="Times New Roman"/>
          <w:sz w:val="24"/>
        </w:rPr>
        <w:t>has</w:t>
      </w:r>
      <w:r w:rsidRPr="001F0689">
        <w:rPr>
          <w:rFonts w:ascii="Times New Roman" w:hAnsi="Times New Roman"/>
          <w:sz w:val="24"/>
        </w:rPr>
        <w:t xml:space="preserve"> </w:t>
      </w:r>
      <w:r w:rsidR="00442744">
        <w:rPr>
          <w:rFonts w:ascii="Times New Roman" w:hAnsi="Times New Roman"/>
          <w:sz w:val="24"/>
        </w:rPr>
        <w:t>a larger number of</w:t>
      </w:r>
      <w:r w:rsidR="00442744" w:rsidRPr="001F0689">
        <w:rPr>
          <w:rFonts w:ascii="Times New Roman" w:hAnsi="Times New Roman"/>
          <w:sz w:val="24"/>
        </w:rPr>
        <w:t xml:space="preserve"> </w:t>
      </w:r>
      <w:r w:rsidRPr="001F0689">
        <w:rPr>
          <w:rFonts w:ascii="Times New Roman" w:hAnsi="Times New Roman"/>
          <w:sz w:val="24"/>
        </w:rPr>
        <w:t xml:space="preserve">relationships, </w:t>
      </w:r>
      <w:r w:rsidR="00207C42">
        <w:rPr>
          <w:rFonts w:ascii="Times New Roman" w:hAnsi="Times New Roman"/>
          <w:sz w:val="24"/>
        </w:rPr>
        <w:t>and surprisingly it also has well established</w:t>
      </w:r>
      <w:r w:rsidRPr="001F0689">
        <w:rPr>
          <w:rFonts w:ascii="Times New Roman" w:hAnsi="Times New Roman"/>
          <w:sz w:val="24"/>
        </w:rPr>
        <w:t xml:space="preserve"> links with institutions and authors which are </w:t>
      </w:r>
      <w:r w:rsidR="009B3EB3">
        <w:rPr>
          <w:rFonts w:ascii="Times New Roman" w:hAnsi="Times New Roman"/>
          <w:sz w:val="24"/>
        </w:rPr>
        <w:t>usually related to other cultural and literary movements or problems</w:t>
      </w:r>
      <w:r w:rsidRPr="001F0689">
        <w:rPr>
          <w:rFonts w:ascii="Times New Roman" w:hAnsi="Times New Roman"/>
          <w:sz w:val="24"/>
        </w:rPr>
        <w:t>:</w:t>
      </w:r>
      <w:r w:rsidR="00E42551" w:rsidRPr="00E42551">
        <w:rPr>
          <w:rFonts w:ascii="Times New Roman" w:hAnsi="Times New Roman"/>
          <w:sz w:val="24"/>
        </w:rPr>
        <w:t xml:space="preserve"> </w:t>
      </w:r>
      <w:proofErr w:type="spellStart"/>
      <w:r w:rsidR="00E42551" w:rsidRPr="00E42551">
        <w:rPr>
          <w:rFonts w:ascii="Times New Roman" w:hAnsi="Times New Roman"/>
          <w:sz w:val="24"/>
        </w:rPr>
        <w:t>García</w:t>
      </w:r>
      <w:proofErr w:type="spellEnd"/>
      <w:r w:rsidRPr="001F0689">
        <w:rPr>
          <w:rFonts w:ascii="Times New Roman" w:hAnsi="Times New Roman"/>
          <w:sz w:val="24"/>
        </w:rPr>
        <w:t xml:space="preserve"> Lorca, Miguel de Unamuno or certain Brazilian authors such as Ricardo Aiello who, on the linguistic front, appear to be further from </w:t>
      </w:r>
      <w:proofErr w:type="spellStart"/>
      <w:r w:rsidR="009B3EB3">
        <w:rPr>
          <w:rFonts w:ascii="Times New Roman" w:hAnsi="Times New Roman"/>
          <w:sz w:val="24"/>
        </w:rPr>
        <w:t>Guillén’s</w:t>
      </w:r>
      <w:proofErr w:type="spellEnd"/>
      <w:r w:rsidR="009B3EB3">
        <w:rPr>
          <w:rFonts w:ascii="Times New Roman" w:hAnsi="Times New Roman"/>
          <w:sz w:val="24"/>
        </w:rPr>
        <w:t xml:space="preserve"> territory</w:t>
      </w:r>
      <w:r w:rsidRPr="001F0689">
        <w:rPr>
          <w:rFonts w:ascii="Times New Roman" w:hAnsi="Times New Roman"/>
          <w:sz w:val="24"/>
        </w:rPr>
        <w:t xml:space="preserve">. </w:t>
      </w:r>
      <w:r w:rsidR="009B3EB3">
        <w:rPr>
          <w:rFonts w:ascii="Times New Roman" w:hAnsi="Times New Roman"/>
          <w:sz w:val="24"/>
        </w:rPr>
        <w:t>Likewise</w:t>
      </w:r>
      <w:r w:rsidRPr="001F0689">
        <w:rPr>
          <w:rFonts w:ascii="Times New Roman" w:hAnsi="Times New Roman"/>
          <w:sz w:val="24"/>
        </w:rPr>
        <w:t xml:space="preserve">, the module relating to Negritude (purple) shows relationships with distant nodes and seemingly not very related from literary readings and traditional </w:t>
      </w:r>
      <w:r w:rsidR="009B3EB3" w:rsidRPr="001F0689">
        <w:rPr>
          <w:rFonts w:ascii="Times New Roman" w:hAnsi="Times New Roman"/>
          <w:sz w:val="24"/>
        </w:rPr>
        <w:t>criti</w:t>
      </w:r>
      <w:r w:rsidR="009B3EB3">
        <w:rPr>
          <w:rFonts w:ascii="Times New Roman" w:hAnsi="Times New Roman"/>
          <w:sz w:val="24"/>
        </w:rPr>
        <w:t>cal discourses</w:t>
      </w:r>
      <w:r w:rsidRPr="001F0689">
        <w:rPr>
          <w:rFonts w:ascii="Times New Roman" w:hAnsi="Times New Roman"/>
          <w:sz w:val="24"/>
        </w:rPr>
        <w:t xml:space="preserve">; such is the case </w:t>
      </w:r>
      <w:r w:rsidR="009B3EB3">
        <w:rPr>
          <w:rFonts w:ascii="Times New Roman" w:hAnsi="Times New Roman"/>
          <w:sz w:val="24"/>
        </w:rPr>
        <w:t>of</w:t>
      </w:r>
      <w:r w:rsidR="009B3EB3" w:rsidRPr="001F0689">
        <w:rPr>
          <w:rFonts w:ascii="Times New Roman" w:hAnsi="Times New Roman"/>
          <w:sz w:val="24"/>
        </w:rPr>
        <w:t xml:space="preserve"> </w:t>
      </w:r>
      <w:r w:rsidRPr="001F0689">
        <w:rPr>
          <w:rFonts w:ascii="Times New Roman" w:hAnsi="Times New Roman"/>
          <w:sz w:val="24"/>
        </w:rPr>
        <w:t xml:space="preserve">Pablo Neruda, where the relationships with the module are </w:t>
      </w:r>
      <w:r w:rsidR="009B3EB3">
        <w:rPr>
          <w:rFonts w:ascii="Times New Roman" w:hAnsi="Times New Roman"/>
          <w:sz w:val="24"/>
        </w:rPr>
        <w:t>the byproduct</w:t>
      </w:r>
      <w:r w:rsidR="009B3EB3" w:rsidRPr="001F0689">
        <w:rPr>
          <w:rFonts w:ascii="Times New Roman" w:hAnsi="Times New Roman"/>
          <w:sz w:val="24"/>
        </w:rPr>
        <w:t xml:space="preserve"> </w:t>
      </w:r>
      <w:r w:rsidRPr="001F0689">
        <w:rPr>
          <w:rFonts w:ascii="Times New Roman" w:hAnsi="Times New Roman"/>
          <w:sz w:val="24"/>
        </w:rPr>
        <w:t xml:space="preserve">of his political and poetic relationships with movements involved in social struggle and resistance such as Negritude.  </w:t>
      </w:r>
    </w:p>
    <w:p w14:paraId="6EC73526" w14:textId="77777777" w:rsidR="00074E3E" w:rsidRPr="001F0689" w:rsidRDefault="00074E3E" w:rsidP="00074E3E">
      <w:pPr>
        <w:ind w:firstLine="720"/>
        <w:jc w:val="both"/>
        <w:rPr>
          <w:rFonts w:ascii="Times New Roman" w:hAnsi="Times New Roman"/>
          <w:sz w:val="24"/>
        </w:rPr>
      </w:pPr>
      <w:r w:rsidRPr="001F0689">
        <w:rPr>
          <w:rFonts w:ascii="Times New Roman" w:hAnsi="Times New Roman"/>
          <w:sz w:val="24"/>
        </w:rPr>
        <w:lastRenderedPageBreak/>
        <w:t xml:space="preserve">The other modules are smaller and more dependent, but no less important. For example, in the case of the module to which Cuba belongs we can see the presence of different influences and relationships. </w:t>
      </w:r>
      <w:proofErr w:type="gramStart"/>
      <w:r w:rsidRPr="001F0689">
        <w:rPr>
          <w:rFonts w:ascii="Times New Roman" w:hAnsi="Times New Roman"/>
          <w:sz w:val="24"/>
        </w:rPr>
        <w:t xml:space="preserve">Thus, the importance of </w:t>
      </w:r>
      <w:proofErr w:type="spellStart"/>
      <w:r w:rsidRPr="001F0689">
        <w:rPr>
          <w:rFonts w:ascii="Times New Roman" w:hAnsi="Times New Roman"/>
          <w:sz w:val="24"/>
        </w:rPr>
        <w:t>Guillén</w:t>
      </w:r>
      <w:proofErr w:type="spellEnd"/>
      <w:r w:rsidR="00212FDA">
        <w:rPr>
          <w:rFonts w:ascii="Times New Roman" w:hAnsi="Times New Roman"/>
          <w:sz w:val="24"/>
        </w:rPr>
        <w:t>.</w:t>
      </w:r>
      <w:proofErr w:type="gramEnd"/>
      <w:r w:rsidRPr="001F0689">
        <w:rPr>
          <w:rFonts w:ascii="Times New Roman" w:hAnsi="Times New Roman"/>
          <w:sz w:val="24"/>
        </w:rPr>
        <w:t xml:space="preserve"> </w:t>
      </w:r>
      <w:r w:rsidR="00212FDA">
        <w:rPr>
          <w:rFonts w:ascii="Times New Roman" w:hAnsi="Times New Roman"/>
          <w:sz w:val="24"/>
        </w:rPr>
        <w:t>A</w:t>
      </w:r>
      <w:r w:rsidRPr="001F0689">
        <w:rPr>
          <w:rFonts w:ascii="Times New Roman" w:hAnsi="Times New Roman"/>
          <w:sz w:val="24"/>
        </w:rPr>
        <w:t>lthough</w:t>
      </w:r>
      <w:r w:rsidR="00212FDA">
        <w:rPr>
          <w:rFonts w:ascii="Times New Roman" w:hAnsi="Times New Roman"/>
          <w:sz w:val="24"/>
        </w:rPr>
        <w:t xml:space="preserve"> </w:t>
      </w:r>
      <w:proofErr w:type="spellStart"/>
      <w:r w:rsidR="00212FDA">
        <w:rPr>
          <w:rFonts w:ascii="Times New Roman" w:hAnsi="Times New Roman"/>
          <w:sz w:val="24"/>
        </w:rPr>
        <w:t>Guillén</w:t>
      </w:r>
      <w:proofErr w:type="spellEnd"/>
      <w:r w:rsidR="00212FDA">
        <w:rPr>
          <w:rFonts w:ascii="Times New Roman" w:hAnsi="Times New Roman"/>
          <w:sz w:val="24"/>
        </w:rPr>
        <w:t xml:space="preserve"> is</w:t>
      </w:r>
      <w:r w:rsidRPr="001F0689">
        <w:rPr>
          <w:rFonts w:ascii="Times New Roman" w:hAnsi="Times New Roman"/>
          <w:sz w:val="24"/>
        </w:rPr>
        <w:t xml:space="preserve"> independent in terms of modularity with respect to Cuba –his </w:t>
      </w:r>
      <w:proofErr w:type="gramStart"/>
      <w:r w:rsidR="00212FDA">
        <w:rPr>
          <w:rFonts w:ascii="Times New Roman" w:hAnsi="Times New Roman"/>
          <w:sz w:val="24"/>
        </w:rPr>
        <w:t xml:space="preserve">birth </w:t>
      </w:r>
      <w:r w:rsidRPr="001F0689">
        <w:rPr>
          <w:rFonts w:ascii="Times New Roman" w:hAnsi="Times New Roman"/>
          <w:sz w:val="24"/>
        </w:rPr>
        <w:t>place</w:t>
      </w:r>
      <w:proofErr w:type="gramEnd"/>
      <w:r w:rsidRPr="001F0689">
        <w:rPr>
          <w:rFonts w:ascii="Times New Roman" w:hAnsi="Times New Roman"/>
          <w:sz w:val="24"/>
        </w:rPr>
        <w:t xml:space="preserve"> and </w:t>
      </w:r>
      <w:r w:rsidR="00212FDA">
        <w:rPr>
          <w:rFonts w:ascii="Times New Roman" w:hAnsi="Times New Roman"/>
          <w:sz w:val="24"/>
        </w:rPr>
        <w:t xml:space="preserve">also </w:t>
      </w:r>
      <w:r w:rsidRPr="001F0689">
        <w:rPr>
          <w:rFonts w:ascii="Times New Roman" w:hAnsi="Times New Roman"/>
          <w:sz w:val="24"/>
        </w:rPr>
        <w:t>where he produced his most significant work-</w:t>
      </w:r>
      <w:r w:rsidR="00212FDA">
        <w:rPr>
          <w:rFonts w:ascii="Times New Roman" w:hAnsi="Times New Roman"/>
          <w:sz w:val="24"/>
        </w:rPr>
        <w:t>, it</w:t>
      </w:r>
      <w:r w:rsidRPr="001F0689">
        <w:rPr>
          <w:rFonts w:ascii="Times New Roman" w:hAnsi="Times New Roman"/>
          <w:sz w:val="24"/>
        </w:rPr>
        <w:t xml:space="preserve"> provides elements that are significant to the </w:t>
      </w:r>
      <w:r w:rsidR="00963B8A">
        <w:rPr>
          <w:rFonts w:ascii="Times New Roman" w:hAnsi="Times New Roman"/>
          <w:sz w:val="24"/>
        </w:rPr>
        <w:t>role</w:t>
      </w:r>
      <w:r w:rsidR="00963B8A" w:rsidRPr="001F0689">
        <w:rPr>
          <w:rFonts w:ascii="Times New Roman" w:hAnsi="Times New Roman"/>
          <w:sz w:val="24"/>
        </w:rPr>
        <w:t xml:space="preserve"> </w:t>
      </w:r>
      <w:r w:rsidRPr="001F0689">
        <w:rPr>
          <w:rFonts w:ascii="Times New Roman" w:hAnsi="Times New Roman"/>
          <w:sz w:val="24"/>
        </w:rPr>
        <w:t xml:space="preserve">of the island. </w:t>
      </w:r>
      <w:r w:rsidR="00963B8A">
        <w:rPr>
          <w:rFonts w:ascii="Times New Roman" w:hAnsi="Times New Roman"/>
          <w:sz w:val="24"/>
        </w:rPr>
        <w:t xml:space="preserve">It becomes clear </w:t>
      </w:r>
      <w:r w:rsidRPr="001F0689">
        <w:rPr>
          <w:rFonts w:ascii="Times New Roman" w:hAnsi="Times New Roman"/>
          <w:sz w:val="24"/>
        </w:rPr>
        <w:t>through the modularity</w:t>
      </w:r>
      <w:r w:rsidR="00963B8A">
        <w:rPr>
          <w:rFonts w:ascii="Times New Roman" w:hAnsi="Times New Roman"/>
          <w:sz w:val="24"/>
        </w:rPr>
        <w:t xml:space="preserve"> analysis </w:t>
      </w:r>
      <w:r w:rsidRPr="001F0689">
        <w:rPr>
          <w:rFonts w:ascii="Times New Roman" w:hAnsi="Times New Roman"/>
          <w:sz w:val="24"/>
        </w:rPr>
        <w:t xml:space="preserve">that </w:t>
      </w:r>
      <w:r w:rsidR="00963B8A">
        <w:rPr>
          <w:rFonts w:ascii="Times New Roman" w:hAnsi="Times New Roman"/>
          <w:sz w:val="24"/>
        </w:rPr>
        <w:t xml:space="preserve">in this case </w:t>
      </w:r>
      <w:r w:rsidRPr="001F0689">
        <w:rPr>
          <w:rFonts w:ascii="Times New Roman" w:hAnsi="Times New Roman"/>
          <w:sz w:val="24"/>
        </w:rPr>
        <w:t xml:space="preserve">the </w:t>
      </w:r>
      <w:r w:rsidR="00963B8A">
        <w:rPr>
          <w:rFonts w:ascii="Times New Roman" w:hAnsi="Times New Roman"/>
          <w:sz w:val="24"/>
        </w:rPr>
        <w:t xml:space="preserve">importance of Cuba goes beyond </w:t>
      </w:r>
      <w:r w:rsidR="00C64111">
        <w:rPr>
          <w:rFonts w:ascii="Times New Roman" w:hAnsi="Times New Roman"/>
          <w:sz w:val="24"/>
        </w:rPr>
        <w:t>i</w:t>
      </w:r>
      <w:r w:rsidR="00963B8A">
        <w:rPr>
          <w:rFonts w:ascii="Times New Roman" w:hAnsi="Times New Roman"/>
          <w:sz w:val="24"/>
        </w:rPr>
        <w:t xml:space="preserve">ts national boundaries. A good example of this is that of </w:t>
      </w:r>
      <w:r w:rsidRPr="001F0689">
        <w:rPr>
          <w:rFonts w:ascii="Times New Roman" w:hAnsi="Times New Roman"/>
          <w:sz w:val="24"/>
        </w:rPr>
        <w:t>Quince Duncan. This writer, although Costa Rican</w:t>
      </w:r>
      <w:r w:rsidR="00FA5C78">
        <w:rPr>
          <w:rFonts w:ascii="Times New Roman" w:hAnsi="Times New Roman"/>
          <w:sz w:val="24"/>
        </w:rPr>
        <w:t xml:space="preserve"> by nationality</w:t>
      </w:r>
      <w:r w:rsidRPr="001F0689">
        <w:rPr>
          <w:rFonts w:ascii="Times New Roman" w:hAnsi="Times New Roman"/>
          <w:sz w:val="24"/>
        </w:rPr>
        <w:t xml:space="preserve"> appears as part of the Cuba module</w:t>
      </w:r>
      <w:r w:rsidR="00FA5C78">
        <w:rPr>
          <w:rFonts w:ascii="Times New Roman" w:hAnsi="Times New Roman"/>
          <w:sz w:val="24"/>
        </w:rPr>
        <w:t xml:space="preserve"> in the modularity analysis through a</w:t>
      </w:r>
      <w:r w:rsidRPr="001F0689">
        <w:rPr>
          <w:rFonts w:ascii="Times New Roman" w:hAnsi="Times New Roman"/>
          <w:sz w:val="24"/>
        </w:rPr>
        <w:t xml:space="preserve"> relationship that is mediated by the symbolic power of </w:t>
      </w:r>
      <w:r w:rsidR="00FA5C78">
        <w:rPr>
          <w:rFonts w:ascii="Times New Roman" w:hAnsi="Times New Roman"/>
          <w:sz w:val="24"/>
        </w:rPr>
        <w:t xml:space="preserve">the </w:t>
      </w:r>
      <w:proofErr w:type="spellStart"/>
      <w:r w:rsidRPr="001F0689">
        <w:rPr>
          <w:rFonts w:ascii="Times New Roman" w:hAnsi="Times New Roman"/>
          <w:sz w:val="24"/>
        </w:rPr>
        <w:t>Guillén</w:t>
      </w:r>
      <w:proofErr w:type="spellEnd"/>
      <w:r w:rsidR="00FA5C78">
        <w:rPr>
          <w:rFonts w:ascii="Times New Roman" w:hAnsi="Times New Roman"/>
          <w:sz w:val="24"/>
        </w:rPr>
        <w:t xml:space="preserve"> node</w:t>
      </w:r>
      <w:r w:rsidRPr="001F0689">
        <w:rPr>
          <w:rFonts w:ascii="Times New Roman" w:hAnsi="Times New Roman"/>
          <w:sz w:val="24"/>
        </w:rPr>
        <w:t>, and which</w:t>
      </w:r>
      <w:r w:rsidR="00FA5C78">
        <w:rPr>
          <w:rFonts w:ascii="Times New Roman" w:hAnsi="Times New Roman"/>
          <w:sz w:val="24"/>
        </w:rPr>
        <w:t>, as revealed in our bibliograph</w:t>
      </w:r>
      <w:r w:rsidR="007758BE">
        <w:rPr>
          <w:rFonts w:ascii="Times New Roman" w:hAnsi="Times New Roman"/>
          <w:sz w:val="24"/>
        </w:rPr>
        <w:t>ic analysis,</w:t>
      </w:r>
      <w:r w:rsidRPr="001F0689">
        <w:rPr>
          <w:rFonts w:ascii="Times New Roman" w:hAnsi="Times New Roman"/>
          <w:sz w:val="24"/>
        </w:rPr>
        <w:t xml:space="preserve"> strongly influences Duncan</w:t>
      </w:r>
      <w:r>
        <w:rPr>
          <w:rStyle w:val="EndnoteReference"/>
          <w:rFonts w:ascii="Times New Roman" w:hAnsi="Times New Roman"/>
          <w:sz w:val="24"/>
        </w:rPr>
        <w:endnoteReference w:id="10"/>
      </w:r>
      <w:r w:rsidRPr="001F0689">
        <w:rPr>
          <w:rFonts w:ascii="Times New Roman" w:hAnsi="Times New Roman"/>
          <w:sz w:val="24"/>
        </w:rPr>
        <w:t xml:space="preserve">. </w:t>
      </w:r>
    </w:p>
    <w:p w14:paraId="6B4ED748" w14:textId="77777777" w:rsidR="00074E3E" w:rsidRPr="001F0689" w:rsidRDefault="00074E3E" w:rsidP="00074E3E">
      <w:pPr>
        <w:ind w:firstLine="720"/>
        <w:jc w:val="both"/>
        <w:rPr>
          <w:rFonts w:ascii="Times New Roman" w:hAnsi="Times New Roman"/>
          <w:sz w:val="24"/>
        </w:rPr>
      </w:pPr>
      <w:r w:rsidRPr="001F0689">
        <w:rPr>
          <w:rFonts w:ascii="Times New Roman" w:hAnsi="Times New Roman"/>
          <w:sz w:val="24"/>
        </w:rPr>
        <w:t xml:space="preserve">With regard to the Carpentier module, on the other hand, although there are </w:t>
      </w:r>
      <w:r>
        <w:rPr>
          <w:rFonts w:ascii="Times New Roman" w:hAnsi="Times New Roman"/>
          <w:sz w:val="24"/>
        </w:rPr>
        <w:t>patent</w:t>
      </w:r>
      <w:r w:rsidRPr="001F0689">
        <w:rPr>
          <w:rFonts w:ascii="Times New Roman" w:hAnsi="Times New Roman"/>
          <w:sz w:val="24"/>
        </w:rPr>
        <w:t xml:space="preserve"> relationships with the modules of greatest importance –Guillén, Cuba, etc.</w:t>
      </w:r>
      <w:r>
        <w:rPr>
          <w:rFonts w:ascii="Times New Roman" w:hAnsi="Times New Roman"/>
          <w:sz w:val="24"/>
        </w:rPr>
        <w:t xml:space="preserve"> –</w:t>
      </w:r>
      <w:r w:rsidRPr="001F0689">
        <w:rPr>
          <w:rFonts w:ascii="Times New Roman" w:hAnsi="Times New Roman"/>
          <w:sz w:val="24"/>
        </w:rPr>
        <w:t xml:space="preserve"> it is </w:t>
      </w:r>
      <w:r w:rsidRPr="00C3452D">
        <w:rPr>
          <w:rFonts w:ascii="Times New Roman" w:hAnsi="Times New Roman"/>
          <w:sz w:val="24"/>
        </w:rPr>
        <w:t>clear</w:t>
      </w:r>
      <w:r w:rsidRPr="001F0689">
        <w:rPr>
          <w:rFonts w:ascii="Times New Roman" w:hAnsi="Times New Roman"/>
          <w:sz w:val="24"/>
        </w:rPr>
        <w:t xml:space="preserve"> that by the color and by the size shown in the network in figure 5, he seems to </w:t>
      </w:r>
      <w:r w:rsidR="00297DA6">
        <w:rPr>
          <w:rFonts w:ascii="Times New Roman" w:hAnsi="Times New Roman"/>
          <w:sz w:val="24"/>
        </w:rPr>
        <w:t>be</w:t>
      </w:r>
      <w:r w:rsidRPr="001F0689">
        <w:rPr>
          <w:rFonts w:ascii="Times New Roman" w:hAnsi="Times New Roman"/>
          <w:sz w:val="24"/>
        </w:rPr>
        <w:t xml:space="preserve"> less </w:t>
      </w:r>
      <w:r w:rsidR="001B43C6">
        <w:rPr>
          <w:rFonts w:ascii="Times New Roman" w:hAnsi="Times New Roman"/>
          <w:sz w:val="24"/>
        </w:rPr>
        <w:t>influential</w:t>
      </w:r>
      <w:r w:rsidRPr="001F0689">
        <w:rPr>
          <w:rFonts w:ascii="Times New Roman" w:hAnsi="Times New Roman"/>
          <w:sz w:val="24"/>
        </w:rPr>
        <w:t xml:space="preserve"> </w:t>
      </w:r>
      <w:r w:rsidR="001B43C6">
        <w:rPr>
          <w:rFonts w:ascii="Times New Roman" w:hAnsi="Times New Roman"/>
          <w:sz w:val="24"/>
        </w:rPr>
        <w:t xml:space="preserve">than </w:t>
      </w:r>
      <w:proofErr w:type="spellStart"/>
      <w:r w:rsidR="001B43C6" w:rsidRPr="001F0689">
        <w:rPr>
          <w:rFonts w:ascii="Times New Roman" w:hAnsi="Times New Roman"/>
          <w:sz w:val="24"/>
        </w:rPr>
        <w:t>Guillén</w:t>
      </w:r>
      <w:proofErr w:type="spellEnd"/>
      <w:r w:rsidR="001B43C6" w:rsidRPr="001F0689">
        <w:rPr>
          <w:rFonts w:ascii="Times New Roman" w:hAnsi="Times New Roman"/>
          <w:sz w:val="24"/>
        </w:rPr>
        <w:t>, Negritude or Nancy</w:t>
      </w:r>
      <w:r w:rsidR="00E42551" w:rsidRPr="00E42551">
        <w:rPr>
          <w:rFonts w:ascii="Times New Roman" w:hAnsi="Times New Roman"/>
          <w:sz w:val="24"/>
        </w:rPr>
        <w:t xml:space="preserve"> </w:t>
      </w:r>
      <w:proofErr w:type="spellStart"/>
      <w:r w:rsidR="00E42551" w:rsidRPr="00E42551">
        <w:rPr>
          <w:rFonts w:ascii="Times New Roman" w:hAnsi="Times New Roman"/>
          <w:sz w:val="24"/>
        </w:rPr>
        <w:t>Morejón</w:t>
      </w:r>
      <w:proofErr w:type="spellEnd"/>
      <w:r w:rsidR="001B43C6" w:rsidRPr="001F0689">
        <w:rPr>
          <w:rFonts w:ascii="Times New Roman" w:hAnsi="Times New Roman"/>
          <w:sz w:val="24"/>
        </w:rPr>
        <w:t xml:space="preserve"> </w:t>
      </w:r>
      <w:r w:rsidRPr="001F0689">
        <w:rPr>
          <w:rFonts w:ascii="Times New Roman" w:hAnsi="Times New Roman"/>
          <w:sz w:val="24"/>
        </w:rPr>
        <w:t xml:space="preserve">with regard to </w:t>
      </w:r>
      <w:r w:rsidR="001B43C6">
        <w:rPr>
          <w:rFonts w:ascii="Times New Roman" w:hAnsi="Times New Roman"/>
          <w:sz w:val="24"/>
        </w:rPr>
        <w:t xml:space="preserve">the Latin American </w:t>
      </w:r>
      <w:r w:rsidRPr="001F0689">
        <w:rPr>
          <w:rFonts w:ascii="Times New Roman" w:hAnsi="Times New Roman"/>
          <w:sz w:val="24"/>
        </w:rPr>
        <w:t xml:space="preserve">Afro representation. In spite of his real relationship with the island (he considered himself as Cuban regardless of the fact that he was of Swiss origin), the position of his module </w:t>
      </w:r>
      <w:r w:rsidR="001B43C6">
        <w:rPr>
          <w:rFonts w:ascii="Times New Roman" w:hAnsi="Times New Roman"/>
          <w:sz w:val="24"/>
        </w:rPr>
        <w:t>shows</w:t>
      </w:r>
      <w:r w:rsidRPr="001F0689">
        <w:rPr>
          <w:rFonts w:ascii="Times New Roman" w:hAnsi="Times New Roman"/>
          <w:sz w:val="24"/>
        </w:rPr>
        <w:t xml:space="preserve"> certain remoteness with </w:t>
      </w:r>
      <w:r w:rsidR="001B43C6">
        <w:rPr>
          <w:rFonts w:ascii="Times New Roman" w:hAnsi="Times New Roman"/>
          <w:sz w:val="24"/>
        </w:rPr>
        <w:t>respect to</w:t>
      </w:r>
      <w:r w:rsidRPr="001F0689">
        <w:rPr>
          <w:rFonts w:ascii="Times New Roman" w:hAnsi="Times New Roman"/>
          <w:sz w:val="24"/>
        </w:rPr>
        <w:t xml:space="preserve"> Cuba </w:t>
      </w:r>
      <w:r w:rsidR="001B43C6">
        <w:rPr>
          <w:rFonts w:ascii="Times New Roman" w:hAnsi="Times New Roman"/>
          <w:sz w:val="24"/>
        </w:rPr>
        <w:t>and</w:t>
      </w:r>
      <w:r w:rsidRPr="001F0689">
        <w:rPr>
          <w:rFonts w:ascii="Times New Roman" w:hAnsi="Times New Roman"/>
          <w:sz w:val="24"/>
        </w:rPr>
        <w:t xml:space="preserve"> Afro representation</w:t>
      </w:r>
      <w:r w:rsidR="001B43C6">
        <w:rPr>
          <w:rFonts w:ascii="Times New Roman" w:hAnsi="Times New Roman"/>
          <w:sz w:val="24"/>
        </w:rPr>
        <w:t>s</w:t>
      </w:r>
      <w:r w:rsidRPr="001F0689">
        <w:rPr>
          <w:rFonts w:ascii="Times New Roman" w:hAnsi="Times New Roman"/>
          <w:sz w:val="24"/>
        </w:rPr>
        <w:t xml:space="preserve">. </w:t>
      </w:r>
      <w:r w:rsidR="00E40418">
        <w:rPr>
          <w:rFonts w:ascii="Times New Roman" w:hAnsi="Times New Roman"/>
          <w:sz w:val="24"/>
        </w:rPr>
        <w:t>However, in a different level</w:t>
      </w:r>
      <w:r w:rsidRPr="001F0689">
        <w:rPr>
          <w:rFonts w:ascii="Times New Roman" w:hAnsi="Times New Roman"/>
          <w:sz w:val="24"/>
        </w:rPr>
        <w:t xml:space="preserve">, </w:t>
      </w:r>
      <w:proofErr w:type="spellStart"/>
      <w:r w:rsidRPr="001F0689">
        <w:rPr>
          <w:rFonts w:ascii="Times New Roman" w:hAnsi="Times New Roman"/>
          <w:sz w:val="24"/>
        </w:rPr>
        <w:t>Carpentier</w:t>
      </w:r>
      <w:proofErr w:type="spellEnd"/>
      <w:r w:rsidRPr="001F0689">
        <w:rPr>
          <w:rFonts w:ascii="Times New Roman" w:hAnsi="Times New Roman"/>
          <w:sz w:val="24"/>
        </w:rPr>
        <w:t xml:space="preserve"> is not only considered to be one of the first artists concerned with Afro artistic representation in Latin America, but one of the most important and the one who established </w:t>
      </w:r>
      <w:r w:rsidR="00E40418">
        <w:rPr>
          <w:rFonts w:ascii="Times New Roman" w:hAnsi="Times New Roman"/>
          <w:sz w:val="24"/>
        </w:rPr>
        <w:t xml:space="preserve">the </w:t>
      </w:r>
      <w:r w:rsidRPr="001F0689">
        <w:rPr>
          <w:rFonts w:ascii="Times New Roman" w:hAnsi="Times New Roman"/>
          <w:sz w:val="24"/>
        </w:rPr>
        <w:t>most legacies in the region</w:t>
      </w:r>
      <w:r>
        <w:rPr>
          <w:rStyle w:val="EndnoteReference"/>
          <w:rFonts w:ascii="Times New Roman" w:hAnsi="Times New Roman"/>
          <w:sz w:val="24"/>
        </w:rPr>
        <w:endnoteReference w:id="11"/>
      </w:r>
      <w:r w:rsidRPr="001F0689">
        <w:rPr>
          <w:rFonts w:ascii="Times New Roman" w:hAnsi="Times New Roman"/>
          <w:sz w:val="24"/>
        </w:rPr>
        <w:t xml:space="preserve">. </w:t>
      </w:r>
      <w:r w:rsidR="00E40418">
        <w:rPr>
          <w:rFonts w:ascii="Times New Roman" w:hAnsi="Times New Roman"/>
          <w:sz w:val="24"/>
        </w:rPr>
        <w:t>I</w:t>
      </w:r>
      <w:r w:rsidRPr="001F0689">
        <w:rPr>
          <w:rFonts w:ascii="Times New Roman" w:hAnsi="Times New Roman"/>
          <w:sz w:val="24"/>
        </w:rPr>
        <w:t xml:space="preserve">t is </w:t>
      </w:r>
      <w:r w:rsidR="00E40418">
        <w:rPr>
          <w:rFonts w:ascii="Times New Roman" w:hAnsi="Times New Roman"/>
          <w:sz w:val="24"/>
        </w:rPr>
        <w:t>evident</w:t>
      </w:r>
      <w:r w:rsidR="00E40418" w:rsidRPr="001F0689">
        <w:rPr>
          <w:rFonts w:ascii="Times New Roman" w:hAnsi="Times New Roman"/>
          <w:sz w:val="24"/>
        </w:rPr>
        <w:t xml:space="preserve"> </w:t>
      </w:r>
      <w:r w:rsidRPr="001F0689">
        <w:rPr>
          <w:rFonts w:ascii="Times New Roman" w:hAnsi="Times New Roman"/>
          <w:sz w:val="24"/>
        </w:rPr>
        <w:t>that</w:t>
      </w:r>
      <w:r w:rsidR="00E40418">
        <w:rPr>
          <w:rFonts w:ascii="Times New Roman" w:hAnsi="Times New Roman"/>
          <w:sz w:val="24"/>
        </w:rPr>
        <w:t>,</w:t>
      </w:r>
      <w:r w:rsidRPr="001F0689">
        <w:rPr>
          <w:rFonts w:ascii="Times New Roman" w:hAnsi="Times New Roman"/>
          <w:sz w:val="24"/>
        </w:rPr>
        <w:t xml:space="preserve"> in </w:t>
      </w:r>
      <w:r w:rsidR="00E40418">
        <w:rPr>
          <w:rFonts w:ascii="Times New Roman" w:hAnsi="Times New Roman"/>
          <w:sz w:val="24"/>
        </w:rPr>
        <w:t>our topic map</w:t>
      </w:r>
      <w:r w:rsidRPr="001F0689">
        <w:rPr>
          <w:rFonts w:ascii="Times New Roman" w:hAnsi="Times New Roman"/>
          <w:sz w:val="24"/>
        </w:rPr>
        <w:t xml:space="preserve"> model</w:t>
      </w:r>
      <w:r w:rsidR="00E40418">
        <w:rPr>
          <w:rFonts w:ascii="Times New Roman" w:hAnsi="Times New Roman"/>
          <w:sz w:val="24"/>
        </w:rPr>
        <w:t>,</w:t>
      </w:r>
      <w:r w:rsidRPr="001F0689">
        <w:rPr>
          <w:rFonts w:ascii="Times New Roman" w:hAnsi="Times New Roman"/>
          <w:sz w:val="24"/>
        </w:rPr>
        <w:t xml:space="preserve"> </w:t>
      </w:r>
      <w:proofErr w:type="spellStart"/>
      <w:r w:rsidR="00E40418">
        <w:rPr>
          <w:rFonts w:ascii="Times New Roman" w:hAnsi="Times New Roman"/>
          <w:sz w:val="24"/>
        </w:rPr>
        <w:t>Carpentier</w:t>
      </w:r>
      <w:proofErr w:type="spellEnd"/>
      <w:r w:rsidR="00E40418">
        <w:rPr>
          <w:rFonts w:ascii="Times New Roman" w:hAnsi="Times New Roman"/>
          <w:sz w:val="24"/>
        </w:rPr>
        <w:t xml:space="preserve"> looks</w:t>
      </w:r>
      <w:r w:rsidRPr="001F0689">
        <w:rPr>
          <w:rFonts w:ascii="Times New Roman" w:hAnsi="Times New Roman"/>
          <w:sz w:val="24"/>
        </w:rPr>
        <w:t xml:space="preserve"> close</w:t>
      </w:r>
      <w:r w:rsidR="00E40418">
        <w:rPr>
          <w:rFonts w:ascii="Times New Roman" w:hAnsi="Times New Roman"/>
          <w:sz w:val="24"/>
        </w:rPr>
        <w:t>r</w:t>
      </w:r>
      <w:r w:rsidRPr="001F0689">
        <w:rPr>
          <w:rFonts w:ascii="Times New Roman" w:hAnsi="Times New Roman"/>
          <w:sz w:val="24"/>
        </w:rPr>
        <w:t xml:space="preserve"> </w:t>
      </w:r>
      <w:r w:rsidR="00E40418">
        <w:rPr>
          <w:rFonts w:ascii="Times New Roman" w:hAnsi="Times New Roman"/>
          <w:sz w:val="24"/>
        </w:rPr>
        <w:t>to</w:t>
      </w:r>
      <w:r w:rsidRPr="001F0689">
        <w:rPr>
          <w:rFonts w:ascii="Times New Roman" w:hAnsi="Times New Roman"/>
          <w:sz w:val="24"/>
        </w:rPr>
        <w:t xml:space="preserve"> institutions such as surrealism, figures such as André</w:t>
      </w:r>
      <w:r w:rsidRPr="007D5A43">
        <w:rPr>
          <w:rFonts w:ascii="Times New Roman" w:hAnsi="Times New Roman"/>
          <w:sz w:val="24"/>
          <w:lang w:val="fr-FR"/>
        </w:rPr>
        <w:t xml:space="preserve"> Breton</w:t>
      </w:r>
      <w:r w:rsidR="006F0AAE">
        <w:rPr>
          <w:rFonts w:ascii="Times New Roman" w:hAnsi="Times New Roman"/>
          <w:sz w:val="24"/>
          <w:lang w:val="fr-FR"/>
        </w:rPr>
        <w:t>,</w:t>
      </w:r>
      <w:r w:rsidRPr="001F0689">
        <w:rPr>
          <w:rFonts w:ascii="Times New Roman" w:hAnsi="Times New Roman"/>
          <w:sz w:val="24"/>
        </w:rPr>
        <w:t xml:space="preserve"> or with contemporary writers </w:t>
      </w:r>
      <w:r w:rsidR="006F0AAE">
        <w:rPr>
          <w:rFonts w:ascii="Times New Roman" w:hAnsi="Times New Roman"/>
          <w:sz w:val="24"/>
        </w:rPr>
        <w:t>of his like</w:t>
      </w:r>
      <w:r w:rsidRPr="001F0689">
        <w:rPr>
          <w:rFonts w:ascii="Times New Roman" w:hAnsi="Times New Roman"/>
          <w:sz w:val="24"/>
        </w:rPr>
        <w:t xml:space="preserve"> Blas</w:t>
      </w:r>
      <w:r w:rsidR="00E42551" w:rsidRPr="00E42551">
        <w:rPr>
          <w:rFonts w:ascii="Times New Roman" w:hAnsi="Times New Roman"/>
          <w:sz w:val="24"/>
        </w:rPr>
        <w:t xml:space="preserve"> Jiménez</w:t>
      </w:r>
      <w:r w:rsidRPr="001F0689">
        <w:rPr>
          <w:rFonts w:ascii="Times New Roman" w:hAnsi="Times New Roman"/>
          <w:sz w:val="24"/>
        </w:rPr>
        <w:t>. In this case, this part of the model can be seen as the specific effect of the representation that Carpentier will begin to develop around Afro but which</w:t>
      </w:r>
      <w:r w:rsidR="006F0AAE">
        <w:rPr>
          <w:rFonts w:ascii="Times New Roman" w:hAnsi="Times New Roman"/>
          <w:sz w:val="24"/>
        </w:rPr>
        <w:t>, later in his career,</w:t>
      </w:r>
      <w:r w:rsidRPr="001F0689">
        <w:rPr>
          <w:rFonts w:ascii="Times New Roman" w:hAnsi="Times New Roman"/>
          <w:sz w:val="24"/>
        </w:rPr>
        <w:t xml:space="preserve"> will move towards </w:t>
      </w:r>
      <w:r w:rsidR="006F0AAE">
        <w:rPr>
          <w:rFonts w:ascii="Times New Roman" w:hAnsi="Times New Roman"/>
          <w:sz w:val="24"/>
        </w:rPr>
        <w:t xml:space="preserve">different issues, especially towards </w:t>
      </w:r>
      <w:r w:rsidRPr="001F0689">
        <w:rPr>
          <w:rFonts w:ascii="Times New Roman" w:hAnsi="Times New Roman"/>
          <w:sz w:val="24"/>
        </w:rPr>
        <w:t>the proposal which has given him his renown and status in the Latin American cultural and literary field: marvelous realism</w:t>
      </w:r>
      <w:r>
        <w:rPr>
          <w:rStyle w:val="EndnoteReference"/>
          <w:rFonts w:ascii="Times New Roman" w:hAnsi="Times New Roman"/>
          <w:sz w:val="24"/>
        </w:rPr>
        <w:endnoteReference w:id="12"/>
      </w:r>
      <w:r w:rsidRPr="001F0689">
        <w:rPr>
          <w:rFonts w:ascii="Times New Roman" w:hAnsi="Times New Roman"/>
          <w:sz w:val="24"/>
        </w:rPr>
        <w:t xml:space="preserve">.  </w:t>
      </w:r>
    </w:p>
    <w:p w14:paraId="4AA5D553" w14:textId="77777777" w:rsidR="00074E3E" w:rsidRPr="001F0689" w:rsidRDefault="00074E3E" w:rsidP="00074E3E">
      <w:pPr>
        <w:ind w:firstLine="720"/>
        <w:jc w:val="both"/>
        <w:rPr>
          <w:rFonts w:ascii="Times New Roman" w:hAnsi="Times New Roman"/>
          <w:sz w:val="24"/>
        </w:rPr>
      </w:pPr>
      <w:r w:rsidRPr="001F0689">
        <w:rPr>
          <w:rFonts w:ascii="Times New Roman" w:hAnsi="Times New Roman"/>
          <w:sz w:val="24"/>
        </w:rPr>
        <w:t xml:space="preserve">   </w:t>
      </w:r>
    </w:p>
    <w:p w14:paraId="56F5A7D8" w14:textId="77777777" w:rsidR="00074E3E" w:rsidRPr="001F0689" w:rsidRDefault="00FF7D25" w:rsidP="00074E3E">
      <w:pPr>
        <w:jc w:val="center"/>
        <w:rPr>
          <w:sz w:val="24"/>
        </w:rPr>
      </w:pPr>
      <w:r>
        <w:rPr>
          <w:noProof/>
          <w:sz w:val="24"/>
        </w:rPr>
        <w:lastRenderedPageBreak/>
        <w:drawing>
          <wp:inline distT="0" distB="0" distL="0" distR="0" wp14:anchorId="76CD8B9B" wp14:editId="4671BB4F">
            <wp:extent cx="4081145" cy="3810000"/>
            <wp:effectExtent l="19050" t="0" r="0" b="0"/>
            <wp:docPr id="7" name="5 Imagen" descr="Modular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Modularidad.jpg"/>
                    <pic:cNvPicPr>
                      <a:picLocks noChangeAspect="1" noChangeArrowheads="1"/>
                    </pic:cNvPicPr>
                  </pic:nvPicPr>
                  <pic:blipFill>
                    <a:blip r:embed="rId16" cstate="print"/>
                    <a:srcRect/>
                    <a:stretch>
                      <a:fillRect/>
                    </a:stretch>
                  </pic:blipFill>
                  <pic:spPr bwMode="auto">
                    <a:xfrm>
                      <a:off x="0" y="0"/>
                      <a:ext cx="4081145" cy="3810000"/>
                    </a:xfrm>
                    <a:prstGeom prst="rect">
                      <a:avLst/>
                    </a:prstGeom>
                    <a:noFill/>
                    <a:ln w="9525">
                      <a:noFill/>
                      <a:miter lim="800000"/>
                      <a:headEnd/>
                      <a:tailEnd/>
                    </a:ln>
                  </pic:spPr>
                </pic:pic>
              </a:graphicData>
            </a:graphic>
          </wp:inline>
        </w:drawing>
      </w:r>
    </w:p>
    <w:p w14:paraId="2934E961" w14:textId="77777777" w:rsidR="00074E3E" w:rsidRPr="001F0689" w:rsidRDefault="00316345" w:rsidP="00074E3E">
      <w:pPr>
        <w:jc w:val="both"/>
        <w:rPr>
          <w:rFonts w:ascii="Times New Roman" w:hAnsi="Times New Roman"/>
          <w:sz w:val="24"/>
          <w:szCs w:val="24"/>
        </w:rPr>
      </w:pPr>
      <w:r>
        <w:rPr>
          <w:rFonts w:ascii="Times New Roman" w:hAnsi="Times New Roman"/>
          <w:sz w:val="24"/>
        </w:rPr>
        <w:pict w14:anchorId="142BA53C">
          <v:shape id="_x0000_s1028" type="#_x0000_t202" style="position:absolute;left:0;text-align:left;margin-left:145.95pt;margin-top:13.25pt;width:171.75pt;height:22.95pt;z-index:251655680" strokecolor="white">
            <v:textbox>
              <w:txbxContent>
                <w:p w14:paraId="1B700099" w14:textId="77777777" w:rsidR="001F3525" w:rsidRPr="00C64111" w:rsidRDefault="001F3525" w:rsidP="00074E3E">
                  <w:pPr>
                    <w:jc w:val="center"/>
                    <w:rPr>
                      <w:rFonts w:ascii="Times New Roman" w:hAnsi="Times New Roman"/>
                      <w:sz w:val="24"/>
                      <w:szCs w:val="24"/>
                    </w:rPr>
                  </w:pPr>
                  <w:r w:rsidRPr="00E42551">
                    <w:rPr>
                      <w:rFonts w:ascii="Times New Roman" w:hAnsi="Times New Roman"/>
                      <w:sz w:val="24"/>
                      <w:szCs w:val="24"/>
                    </w:rPr>
                    <w:t>Fig</w:t>
                  </w:r>
                  <w:r>
                    <w:rPr>
                      <w:rFonts w:ascii="Times New Roman" w:hAnsi="Times New Roman"/>
                      <w:sz w:val="24"/>
                      <w:szCs w:val="24"/>
                    </w:rPr>
                    <w:t>ure</w:t>
                  </w:r>
                  <w:r w:rsidRPr="00E42551">
                    <w:rPr>
                      <w:rFonts w:ascii="Times New Roman" w:hAnsi="Times New Roman"/>
                      <w:sz w:val="24"/>
                      <w:szCs w:val="24"/>
                    </w:rPr>
                    <w:t xml:space="preserve"> 6</w:t>
                  </w:r>
                  <w:r>
                    <w:rPr>
                      <w:rFonts w:ascii="Times New Roman" w:hAnsi="Times New Roman"/>
                      <w:sz w:val="24"/>
                      <w:szCs w:val="24"/>
                    </w:rPr>
                    <w:t xml:space="preserve">. </w:t>
                  </w:r>
                  <w:r w:rsidRPr="00E42551">
                    <w:rPr>
                      <w:rFonts w:ascii="Times New Roman" w:hAnsi="Times New Roman"/>
                      <w:sz w:val="24"/>
                      <w:szCs w:val="24"/>
                    </w:rPr>
                    <w:t>Values of Modularity</w:t>
                  </w:r>
                </w:p>
              </w:txbxContent>
            </v:textbox>
          </v:shape>
        </w:pict>
      </w:r>
    </w:p>
    <w:p w14:paraId="6DE9F4E5" w14:textId="77777777" w:rsidR="00074E3E" w:rsidRPr="001F0689" w:rsidRDefault="00074E3E" w:rsidP="00074E3E">
      <w:pPr>
        <w:ind w:firstLine="720"/>
        <w:jc w:val="both"/>
        <w:rPr>
          <w:rFonts w:ascii="Times New Roman" w:hAnsi="Times New Roman"/>
          <w:sz w:val="24"/>
          <w:u w:val="single"/>
        </w:rPr>
      </w:pPr>
      <w:r w:rsidRPr="001F0689">
        <w:rPr>
          <w:rFonts w:ascii="Times New Roman" w:hAnsi="Times New Roman"/>
          <w:sz w:val="24"/>
        </w:rPr>
        <w:t xml:space="preserve">  </w:t>
      </w:r>
    </w:p>
    <w:p w14:paraId="4364DA0C" w14:textId="77777777" w:rsidR="00074E3E" w:rsidRPr="001F0689" w:rsidRDefault="00074E3E" w:rsidP="00074E3E">
      <w:pPr>
        <w:ind w:firstLine="720"/>
        <w:jc w:val="both"/>
        <w:rPr>
          <w:rFonts w:ascii="Times New Roman" w:hAnsi="Times New Roman"/>
          <w:sz w:val="24"/>
        </w:rPr>
      </w:pPr>
      <w:r w:rsidRPr="001F0689">
        <w:rPr>
          <w:rFonts w:ascii="Times New Roman" w:hAnsi="Times New Roman"/>
          <w:sz w:val="24"/>
        </w:rPr>
        <w:t xml:space="preserve">In the second part of </w:t>
      </w:r>
      <w:r w:rsidR="00787D7D" w:rsidRPr="001F0689">
        <w:rPr>
          <w:rFonts w:ascii="Times New Roman" w:hAnsi="Times New Roman"/>
          <w:sz w:val="24"/>
        </w:rPr>
        <w:t>th</w:t>
      </w:r>
      <w:r w:rsidR="00787D7D">
        <w:rPr>
          <w:rFonts w:ascii="Times New Roman" w:hAnsi="Times New Roman"/>
          <w:sz w:val="24"/>
        </w:rPr>
        <w:t>is</w:t>
      </w:r>
      <w:r w:rsidR="00787D7D" w:rsidRPr="001F0689">
        <w:rPr>
          <w:rFonts w:ascii="Times New Roman" w:hAnsi="Times New Roman"/>
          <w:sz w:val="24"/>
        </w:rPr>
        <w:t xml:space="preserve"> </w:t>
      </w:r>
      <w:r w:rsidRPr="001F0689">
        <w:rPr>
          <w:rFonts w:ascii="Times New Roman" w:hAnsi="Times New Roman"/>
          <w:sz w:val="24"/>
        </w:rPr>
        <w:t xml:space="preserve">study, we have focused on performing different analyses of the influence between the nodes of the </w:t>
      </w:r>
      <w:r w:rsidR="00E576C4">
        <w:rPr>
          <w:rFonts w:ascii="Times New Roman" w:hAnsi="Times New Roman"/>
          <w:sz w:val="24"/>
        </w:rPr>
        <w:t>network</w:t>
      </w:r>
      <w:r w:rsidRPr="001F0689">
        <w:rPr>
          <w:rFonts w:ascii="Times New Roman" w:hAnsi="Times New Roman"/>
          <w:sz w:val="24"/>
        </w:rPr>
        <w:t xml:space="preserve">. To obtain a more comprehensive view of these influences, </w:t>
      </w:r>
      <w:r w:rsidR="00787D7D">
        <w:rPr>
          <w:rFonts w:ascii="Times New Roman" w:hAnsi="Times New Roman"/>
          <w:sz w:val="24"/>
        </w:rPr>
        <w:t xml:space="preserve">we have </w:t>
      </w:r>
      <w:r w:rsidR="00787D7D" w:rsidRPr="001F0689">
        <w:rPr>
          <w:rFonts w:ascii="Times New Roman" w:hAnsi="Times New Roman"/>
          <w:sz w:val="24"/>
        </w:rPr>
        <w:t xml:space="preserve">carried out </w:t>
      </w:r>
      <w:r w:rsidRPr="001F0689">
        <w:rPr>
          <w:rFonts w:ascii="Times New Roman" w:hAnsi="Times New Roman"/>
          <w:sz w:val="24"/>
        </w:rPr>
        <w:t xml:space="preserve">different transformations on the original </w:t>
      </w:r>
      <w:r w:rsidR="00E576C4">
        <w:rPr>
          <w:rFonts w:ascii="Times New Roman" w:hAnsi="Times New Roman"/>
          <w:sz w:val="24"/>
        </w:rPr>
        <w:t>network</w:t>
      </w:r>
      <w:r w:rsidR="00F60DB8">
        <w:rPr>
          <w:rFonts w:ascii="Times New Roman" w:hAnsi="Times New Roman"/>
          <w:sz w:val="24"/>
        </w:rPr>
        <w:t xml:space="preserve"> in order to highlight</w:t>
      </w:r>
      <w:r w:rsidR="00F60DB8" w:rsidRPr="001F0689">
        <w:rPr>
          <w:rFonts w:ascii="Times New Roman" w:hAnsi="Times New Roman"/>
          <w:sz w:val="24"/>
        </w:rPr>
        <w:t xml:space="preserve"> </w:t>
      </w:r>
      <w:r w:rsidRPr="001F0689">
        <w:rPr>
          <w:rFonts w:ascii="Times New Roman" w:hAnsi="Times New Roman"/>
          <w:sz w:val="24"/>
        </w:rPr>
        <w:t>different aspects of the semantic relationships stored in it.</w:t>
      </w:r>
    </w:p>
    <w:p w14:paraId="0F0DC4B8" w14:textId="40CA7B0B" w:rsidR="00074E3E" w:rsidRPr="001F0689" w:rsidRDefault="00074E3E" w:rsidP="00074E3E">
      <w:pPr>
        <w:ind w:firstLine="720"/>
        <w:jc w:val="both"/>
        <w:rPr>
          <w:rFonts w:ascii="Times New Roman" w:hAnsi="Times New Roman"/>
          <w:sz w:val="24"/>
        </w:rPr>
      </w:pPr>
      <w:r w:rsidRPr="001F0689">
        <w:rPr>
          <w:rFonts w:ascii="Times New Roman" w:hAnsi="Times New Roman"/>
          <w:sz w:val="24"/>
        </w:rPr>
        <w:t xml:space="preserve">The algorithm that we have used to study the influence between the different nodes on the </w:t>
      </w:r>
      <w:r w:rsidR="00E576C4">
        <w:rPr>
          <w:rFonts w:ascii="Times New Roman" w:hAnsi="Times New Roman"/>
          <w:sz w:val="24"/>
        </w:rPr>
        <w:t>network</w:t>
      </w:r>
      <w:r w:rsidR="00E576C4" w:rsidRPr="001F0689">
        <w:rPr>
          <w:rFonts w:ascii="Times New Roman" w:hAnsi="Times New Roman"/>
          <w:sz w:val="24"/>
        </w:rPr>
        <w:t xml:space="preserve"> </w:t>
      </w:r>
      <w:r w:rsidRPr="001F0689">
        <w:rPr>
          <w:rFonts w:ascii="Times New Roman" w:hAnsi="Times New Roman"/>
          <w:sz w:val="24"/>
        </w:rPr>
        <w:t xml:space="preserve">is the one known as </w:t>
      </w:r>
      <w:r w:rsidR="00F60DB8">
        <w:rPr>
          <w:rFonts w:ascii="Times New Roman" w:hAnsi="Times New Roman"/>
          <w:sz w:val="24"/>
        </w:rPr>
        <w:t>“</w:t>
      </w:r>
      <w:r w:rsidRPr="001F0689">
        <w:rPr>
          <w:rFonts w:ascii="Times New Roman" w:hAnsi="Times New Roman"/>
          <w:sz w:val="24"/>
        </w:rPr>
        <w:t>Page Ranking,</w:t>
      </w:r>
      <w:r w:rsidR="00F60DB8">
        <w:rPr>
          <w:rFonts w:ascii="Times New Roman" w:hAnsi="Times New Roman"/>
          <w:sz w:val="24"/>
        </w:rPr>
        <w:t>”</w:t>
      </w:r>
      <w:r w:rsidRPr="001F0689">
        <w:rPr>
          <w:rFonts w:ascii="Times New Roman" w:hAnsi="Times New Roman"/>
          <w:sz w:val="24"/>
        </w:rPr>
        <w:t xml:space="preserve"> on which the Google search engine </w:t>
      </w:r>
      <w:r w:rsidR="00AB189F">
        <w:rPr>
          <w:rFonts w:ascii="Times New Roman" w:hAnsi="Times New Roman"/>
          <w:sz w:val="24"/>
        </w:rPr>
        <w:t xml:space="preserve">was originally </w:t>
      </w:r>
      <w:r w:rsidRPr="001F0689">
        <w:rPr>
          <w:rFonts w:ascii="Times New Roman" w:hAnsi="Times New Roman"/>
          <w:sz w:val="24"/>
        </w:rPr>
        <w:t xml:space="preserve">based </w:t>
      </w:r>
      <w:r w:rsidR="00F60DB8">
        <w:rPr>
          <w:rFonts w:ascii="Times New Roman" w:hAnsi="Times New Roman"/>
          <w:sz w:val="24"/>
        </w:rPr>
        <w:t>to</w:t>
      </w:r>
      <w:r w:rsidR="00F60DB8" w:rsidRPr="001F0689">
        <w:rPr>
          <w:rFonts w:ascii="Times New Roman" w:hAnsi="Times New Roman"/>
          <w:sz w:val="24"/>
        </w:rPr>
        <w:t xml:space="preserve"> </w:t>
      </w:r>
      <w:r w:rsidRPr="001F0689">
        <w:rPr>
          <w:rFonts w:ascii="Times New Roman" w:hAnsi="Times New Roman"/>
          <w:sz w:val="24"/>
        </w:rPr>
        <w:t>calculat</w:t>
      </w:r>
      <w:r w:rsidR="00F60DB8">
        <w:rPr>
          <w:rFonts w:ascii="Times New Roman" w:hAnsi="Times New Roman"/>
          <w:sz w:val="24"/>
        </w:rPr>
        <w:t>e</w:t>
      </w:r>
      <w:r w:rsidRPr="001F0689">
        <w:rPr>
          <w:rFonts w:ascii="Times New Roman" w:hAnsi="Times New Roman"/>
          <w:sz w:val="24"/>
        </w:rPr>
        <w:t xml:space="preserve"> the importance of the pages after a search, and </w:t>
      </w:r>
      <w:r w:rsidR="00F60DB8">
        <w:rPr>
          <w:rFonts w:ascii="Times New Roman" w:hAnsi="Times New Roman"/>
          <w:sz w:val="24"/>
        </w:rPr>
        <w:t>the</w:t>
      </w:r>
      <w:r w:rsidRPr="001F0689">
        <w:rPr>
          <w:rFonts w:ascii="Times New Roman" w:hAnsi="Times New Roman"/>
          <w:sz w:val="24"/>
        </w:rPr>
        <w:t xml:space="preserve"> order </w:t>
      </w:r>
      <w:r w:rsidR="00F60DB8">
        <w:rPr>
          <w:rFonts w:ascii="Times New Roman" w:hAnsi="Times New Roman"/>
          <w:sz w:val="24"/>
        </w:rPr>
        <w:t>in which it show</w:t>
      </w:r>
      <w:r w:rsidR="00AB189F">
        <w:rPr>
          <w:rFonts w:ascii="Times New Roman" w:hAnsi="Times New Roman"/>
          <w:sz w:val="24"/>
        </w:rPr>
        <w:t>ed</w:t>
      </w:r>
      <w:r w:rsidR="00F60DB8">
        <w:rPr>
          <w:rFonts w:ascii="Times New Roman" w:hAnsi="Times New Roman"/>
          <w:sz w:val="24"/>
        </w:rPr>
        <w:t xml:space="preserve"> </w:t>
      </w:r>
      <w:r w:rsidRPr="001F0689">
        <w:rPr>
          <w:rFonts w:ascii="Times New Roman" w:hAnsi="Times New Roman"/>
          <w:sz w:val="24"/>
        </w:rPr>
        <w:t xml:space="preserve">the results. </w:t>
      </w:r>
      <w:r w:rsidR="00F60DB8">
        <w:rPr>
          <w:rFonts w:ascii="Times New Roman" w:hAnsi="Times New Roman"/>
          <w:sz w:val="24"/>
        </w:rPr>
        <w:t>Put it simply</w:t>
      </w:r>
      <w:r w:rsidRPr="001F0689">
        <w:rPr>
          <w:rFonts w:ascii="Times New Roman" w:hAnsi="Times New Roman"/>
          <w:sz w:val="24"/>
        </w:rPr>
        <w:t xml:space="preserve">, this algorithm makes use of the following idea: “A web page is more important if many </w:t>
      </w:r>
      <w:r w:rsidR="00AB189F">
        <w:rPr>
          <w:rFonts w:ascii="Times New Roman" w:hAnsi="Times New Roman"/>
          <w:sz w:val="24"/>
        </w:rPr>
        <w:t>quality</w:t>
      </w:r>
      <w:r w:rsidRPr="001F0689">
        <w:rPr>
          <w:rFonts w:ascii="Times New Roman" w:hAnsi="Times New Roman"/>
          <w:sz w:val="24"/>
        </w:rPr>
        <w:t xml:space="preserve"> pages point to it”. The question then would be: how does one define the </w:t>
      </w:r>
      <w:r w:rsidR="00AB189F">
        <w:rPr>
          <w:rFonts w:ascii="Times New Roman" w:hAnsi="Times New Roman"/>
          <w:sz w:val="24"/>
        </w:rPr>
        <w:t>quality</w:t>
      </w:r>
      <w:r w:rsidRPr="001F0689">
        <w:rPr>
          <w:rFonts w:ascii="Times New Roman" w:hAnsi="Times New Roman"/>
          <w:sz w:val="24"/>
        </w:rPr>
        <w:t xml:space="preserve"> of a page? Well, one of the possible measurements is precisely the importance, and this therefore becomes a recursive definition: “a page is important if many important pages point to it.</w:t>
      </w:r>
      <w:r w:rsidR="007A5C2F">
        <w:rPr>
          <w:rFonts w:ascii="Times New Roman" w:hAnsi="Times New Roman"/>
          <w:sz w:val="24"/>
        </w:rPr>
        <w:t>”</w:t>
      </w:r>
      <w:r w:rsidRPr="001F0689">
        <w:rPr>
          <w:rFonts w:ascii="Times New Roman" w:hAnsi="Times New Roman"/>
          <w:sz w:val="24"/>
        </w:rPr>
        <w:t xml:space="preserve"> There are mathematical processes for calculating this recursive dynamic in the form of numbers associated with the pages, but it must be taken into account that the result</w:t>
      </w:r>
      <w:r w:rsidR="00630774">
        <w:rPr>
          <w:rFonts w:ascii="Times New Roman" w:hAnsi="Times New Roman"/>
          <w:sz w:val="24"/>
        </w:rPr>
        <w:t>s</w:t>
      </w:r>
      <w:r w:rsidRPr="001F0689">
        <w:rPr>
          <w:rFonts w:ascii="Times New Roman" w:hAnsi="Times New Roman"/>
          <w:sz w:val="24"/>
        </w:rPr>
        <w:t xml:space="preserve"> obtained</w:t>
      </w:r>
      <w:r w:rsidR="00630774">
        <w:rPr>
          <w:rFonts w:ascii="Times New Roman" w:hAnsi="Times New Roman"/>
          <w:sz w:val="24"/>
        </w:rPr>
        <w:t xml:space="preserve"> by this method</w:t>
      </w:r>
      <w:r w:rsidRPr="001F0689">
        <w:rPr>
          <w:rFonts w:ascii="Times New Roman" w:hAnsi="Times New Roman"/>
          <w:sz w:val="24"/>
        </w:rPr>
        <w:t xml:space="preserve"> is a comparative result where the importance of a page depends on its value in relation to other pages.</w:t>
      </w:r>
    </w:p>
    <w:p w14:paraId="1E408FD4" w14:textId="4A49ADCA" w:rsidR="00074E3E" w:rsidRPr="001F0689" w:rsidRDefault="00074E3E" w:rsidP="00074E3E">
      <w:pPr>
        <w:ind w:firstLine="720"/>
        <w:jc w:val="both"/>
        <w:rPr>
          <w:rFonts w:ascii="Times New Roman" w:hAnsi="Times New Roman"/>
          <w:sz w:val="24"/>
        </w:rPr>
      </w:pPr>
      <w:r w:rsidRPr="001F0689">
        <w:rPr>
          <w:rFonts w:ascii="Times New Roman" w:hAnsi="Times New Roman"/>
          <w:sz w:val="24"/>
        </w:rPr>
        <w:lastRenderedPageBreak/>
        <w:t xml:space="preserve">But another even more determinant question arises: how can this concept of importance be applied to the influences between the topics that make up our map? To answer this, we must </w:t>
      </w:r>
      <w:r w:rsidR="00630774">
        <w:rPr>
          <w:rFonts w:ascii="Times New Roman" w:hAnsi="Times New Roman"/>
          <w:sz w:val="24"/>
        </w:rPr>
        <w:t>keep in mind</w:t>
      </w:r>
      <w:r w:rsidR="00630774" w:rsidRPr="001F0689">
        <w:rPr>
          <w:rFonts w:ascii="Times New Roman" w:hAnsi="Times New Roman"/>
          <w:sz w:val="24"/>
        </w:rPr>
        <w:t xml:space="preserve"> </w:t>
      </w:r>
      <w:r w:rsidRPr="001F0689">
        <w:rPr>
          <w:rFonts w:ascii="Times New Roman" w:hAnsi="Times New Roman"/>
          <w:sz w:val="24"/>
        </w:rPr>
        <w:t>that the importance of a page reflects, somehow, the relationship with other pages. For example, a page “A” that points to a page “B” as a reference becomes important due to the information found on “B”, in relation to the information on “A”. Thanks to the type of semantic connections existing between our topics, we can conclude that if a work, “W</w:t>
      </w:r>
      <w:r w:rsidR="00BE1C15">
        <w:rPr>
          <w:rFonts w:ascii="Times New Roman" w:hAnsi="Times New Roman"/>
          <w:sz w:val="24"/>
        </w:rPr>
        <w:t>,</w:t>
      </w:r>
      <w:r w:rsidRPr="001F0689">
        <w:rPr>
          <w:rFonts w:ascii="Times New Roman" w:hAnsi="Times New Roman"/>
          <w:sz w:val="24"/>
        </w:rPr>
        <w:t>” points to a person, “P</w:t>
      </w:r>
      <w:r w:rsidR="00BE1C15">
        <w:rPr>
          <w:rFonts w:ascii="Times New Roman" w:hAnsi="Times New Roman"/>
          <w:sz w:val="24"/>
        </w:rPr>
        <w:t>,</w:t>
      </w:r>
      <w:r w:rsidRPr="001F0689">
        <w:rPr>
          <w:rFonts w:ascii="Times New Roman" w:hAnsi="Times New Roman"/>
          <w:sz w:val="24"/>
        </w:rPr>
        <w:t>” because “P” has read “W</w:t>
      </w:r>
      <w:r w:rsidR="00BE1C15">
        <w:rPr>
          <w:rFonts w:ascii="Times New Roman" w:hAnsi="Times New Roman"/>
          <w:sz w:val="24"/>
        </w:rPr>
        <w:t>,</w:t>
      </w:r>
      <w:r w:rsidRPr="001F0689">
        <w:rPr>
          <w:rFonts w:ascii="Times New Roman" w:hAnsi="Times New Roman"/>
          <w:sz w:val="24"/>
        </w:rPr>
        <w:t>” the latter, most certainly, can serve as a reference for “P</w:t>
      </w:r>
      <w:r w:rsidR="00BE1C15">
        <w:rPr>
          <w:rFonts w:ascii="Times New Roman" w:hAnsi="Times New Roman"/>
          <w:sz w:val="24"/>
        </w:rPr>
        <w:t>,</w:t>
      </w:r>
      <w:r w:rsidRPr="001F0689">
        <w:rPr>
          <w:rFonts w:ascii="Times New Roman" w:hAnsi="Times New Roman"/>
          <w:sz w:val="24"/>
        </w:rPr>
        <w:t>” and can therefore have had an influence over him. Or, even more precisely, in relation to the central aim of the article: if the work “W” that serves as a reference for “P” in turn has as a reference a more or less abstract context “L”</w:t>
      </w:r>
      <w:r w:rsidR="00BE1C15">
        <w:rPr>
          <w:rFonts w:ascii="Times New Roman" w:hAnsi="Times New Roman"/>
          <w:sz w:val="24"/>
        </w:rPr>
        <w:t xml:space="preserve"> </w:t>
      </w:r>
      <w:r w:rsidRPr="001F0689">
        <w:rPr>
          <w:rFonts w:ascii="Times New Roman" w:hAnsi="Times New Roman"/>
          <w:sz w:val="24"/>
        </w:rPr>
        <w:t>-</w:t>
      </w:r>
      <w:r w:rsidR="00BE1C15">
        <w:rPr>
          <w:rFonts w:ascii="Times New Roman" w:hAnsi="Times New Roman"/>
          <w:sz w:val="24"/>
        </w:rPr>
        <w:t xml:space="preserve"> </w:t>
      </w:r>
      <w:r w:rsidRPr="001F0689">
        <w:rPr>
          <w:rFonts w:ascii="Times New Roman" w:hAnsi="Times New Roman"/>
          <w:sz w:val="24"/>
        </w:rPr>
        <w:t>a country or an institution</w:t>
      </w:r>
      <w:r w:rsidR="00BE1C15">
        <w:rPr>
          <w:rFonts w:ascii="Times New Roman" w:hAnsi="Times New Roman"/>
          <w:sz w:val="24"/>
        </w:rPr>
        <w:t xml:space="preserve"> </w:t>
      </w:r>
      <w:r w:rsidRPr="001F0689">
        <w:rPr>
          <w:rFonts w:ascii="Times New Roman" w:hAnsi="Times New Roman"/>
          <w:sz w:val="24"/>
        </w:rPr>
        <w:t>- “P” will not only have been influenced by “W” but adheres to elements of “L” which are incorporated into the reference work “W</w:t>
      </w:r>
      <w:r w:rsidR="000D3541">
        <w:rPr>
          <w:rFonts w:ascii="Times New Roman" w:hAnsi="Times New Roman"/>
          <w:sz w:val="24"/>
        </w:rPr>
        <w:t>.</w:t>
      </w:r>
      <w:r w:rsidRPr="001F0689">
        <w:rPr>
          <w:rFonts w:ascii="Times New Roman" w:hAnsi="Times New Roman"/>
          <w:sz w:val="24"/>
        </w:rPr>
        <w:t xml:space="preserve">”   </w:t>
      </w:r>
      <w:r w:rsidR="001301C1">
        <w:rPr>
          <w:rFonts w:ascii="Times New Roman" w:hAnsi="Times New Roman"/>
          <w:sz w:val="24"/>
        </w:rPr>
        <w:t>Thus</w:t>
      </w:r>
      <w:r w:rsidRPr="001F0689">
        <w:rPr>
          <w:rFonts w:ascii="Times New Roman" w:hAnsi="Times New Roman"/>
          <w:sz w:val="24"/>
        </w:rPr>
        <w:t xml:space="preserve">, given a topic map and its associated </w:t>
      </w:r>
      <w:r w:rsidR="00E576C4">
        <w:rPr>
          <w:rFonts w:ascii="Times New Roman" w:hAnsi="Times New Roman"/>
          <w:sz w:val="24"/>
        </w:rPr>
        <w:t>network</w:t>
      </w:r>
      <w:r w:rsidR="00E576C4" w:rsidRPr="001F0689">
        <w:rPr>
          <w:rFonts w:ascii="Times New Roman" w:hAnsi="Times New Roman"/>
          <w:sz w:val="24"/>
        </w:rPr>
        <w:t xml:space="preserve"> </w:t>
      </w:r>
      <w:r w:rsidRPr="001F0689">
        <w:rPr>
          <w:rFonts w:ascii="Times New Roman" w:hAnsi="Times New Roman"/>
          <w:sz w:val="24"/>
        </w:rPr>
        <w:t xml:space="preserve">with the semantic relationships between topics interpreted as connections that enable nodes to refer to one another, we can make various rearrangements of the information taking into account what character on the map we wish to study. </w:t>
      </w:r>
    </w:p>
    <w:p w14:paraId="2DDA6859" w14:textId="2981C6C0" w:rsidR="00074E3E" w:rsidRPr="001F0689" w:rsidRDefault="00074E3E" w:rsidP="00074E3E">
      <w:pPr>
        <w:ind w:firstLine="720"/>
        <w:jc w:val="both"/>
        <w:rPr>
          <w:rFonts w:ascii="Times New Roman" w:hAnsi="Times New Roman"/>
          <w:sz w:val="24"/>
        </w:rPr>
      </w:pPr>
      <w:r w:rsidRPr="001F0689">
        <w:rPr>
          <w:rFonts w:ascii="Times New Roman" w:hAnsi="Times New Roman"/>
          <w:sz w:val="24"/>
        </w:rPr>
        <w:t xml:space="preserve">An initial rearrangement consists of considering not the whole </w:t>
      </w:r>
      <w:r w:rsidR="00E576C4">
        <w:rPr>
          <w:rFonts w:ascii="Times New Roman" w:hAnsi="Times New Roman"/>
          <w:sz w:val="24"/>
        </w:rPr>
        <w:t>network</w:t>
      </w:r>
      <w:r w:rsidR="00E576C4" w:rsidRPr="001F0689">
        <w:rPr>
          <w:rFonts w:ascii="Times New Roman" w:hAnsi="Times New Roman"/>
          <w:sz w:val="24"/>
        </w:rPr>
        <w:t xml:space="preserve"> </w:t>
      </w:r>
      <w:r w:rsidRPr="001F0689">
        <w:rPr>
          <w:rFonts w:ascii="Times New Roman" w:hAnsi="Times New Roman"/>
          <w:sz w:val="24"/>
        </w:rPr>
        <w:t>(map), but just certain parts of it. So, from a whole map, we can decide not to consider certain types of topics and/or relationships, either because we want to undertake a partial study, or because we think that the elements not considered should not intervene in the study</w:t>
      </w:r>
      <w:r w:rsidR="001301C1">
        <w:rPr>
          <w:rFonts w:ascii="Times New Roman" w:hAnsi="Times New Roman"/>
          <w:sz w:val="24"/>
        </w:rPr>
        <w:t xml:space="preserve"> (see the clarification about the bias of this methodology in the “Introduction”)</w:t>
      </w:r>
      <w:r w:rsidRPr="001F0689">
        <w:rPr>
          <w:rFonts w:ascii="Times New Roman" w:hAnsi="Times New Roman"/>
          <w:sz w:val="24"/>
        </w:rPr>
        <w:t xml:space="preserve">. A case arises when, on our map, we do not consider the topics that reflect types of representation (painting, novel, etc.) due to the fact that they reflect concepts that are too general and could distort the results of importance of the other topics involved. In this case, we eliminate from our analysis (by creating a filter) both the nodes representing these types of topics and the connections linking them to the others. Another </w:t>
      </w:r>
      <w:r w:rsidR="001301C1">
        <w:rPr>
          <w:rFonts w:ascii="Times New Roman" w:hAnsi="Times New Roman"/>
          <w:sz w:val="24"/>
        </w:rPr>
        <w:t>issue</w:t>
      </w:r>
      <w:r w:rsidR="001301C1" w:rsidRPr="001F0689">
        <w:rPr>
          <w:rFonts w:ascii="Times New Roman" w:hAnsi="Times New Roman"/>
          <w:sz w:val="24"/>
        </w:rPr>
        <w:t xml:space="preserve"> </w:t>
      </w:r>
      <w:r w:rsidRPr="001F0689">
        <w:rPr>
          <w:rFonts w:ascii="Times New Roman" w:hAnsi="Times New Roman"/>
          <w:sz w:val="24"/>
        </w:rPr>
        <w:t xml:space="preserve">arises when we decide not to consider, for example, the </w:t>
      </w:r>
      <w:r w:rsidR="001301C1">
        <w:rPr>
          <w:rFonts w:ascii="Times New Roman" w:hAnsi="Times New Roman"/>
          <w:sz w:val="24"/>
        </w:rPr>
        <w:t>“</w:t>
      </w:r>
      <w:r w:rsidRPr="001F0689">
        <w:rPr>
          <w:rFonts w:ascii="Times New Roman" w:hAnsi="Times New Roman"/>
          <w:sz w:val="24"/>
        </w:rPr>
        <w:t>Country</w:t>
      </w:r>
      <w:r w:rsidR="001301C1">
        <w:rPr>
          <w:rFonts w:ascii="Times New Roman" w:hAnsi="Times New Roman"/>
          <w:sz w:val="24"/>
        </w:rPr>
        <w:t>”</w:t>
      </w:r>
      <w:r w:rsidRPr="001F0689">
        <w:rPr>
          <w:rFonts w:ascii="Times New Roman" w:hAnsi="Times New Roman"/>
          <w:sz w:val="24"/>
        </w:rPr>
        <w:t xml:space="preserve"> type topics for the study of influences, because a country establishes relationships between individuals who do not “exert” a direct influence. A final case by way of example arise</w:t>
      </w:r>
      <w:r w:rsidR="00DB0B2B">
        <w:rPr>
          <w:rFonts w:ascii="Times New Roman" w:hAnsi="Times New Roman"/>
          <w:sz w:val="24"/>
        </w:rPr>
        <w:t>s</w:t>
      </w:r>
      <w:r w:rsidRPr="001F0689">
        <w:rPr>
          <w:rFonts w:ascii="Times New Roman" w:hAnsi="Times New Roman"/>
          <w:sz w:val="24"/>
        </w:rPr>
        <w:t xml:space="preserve"> </w:t>
      </w:r>
      <w:r w:rsidR="00DB0B2B">
        <w:rPr>
          <w:rFonts w:ascii="Times New Roman" w:hAnsi="Times New Roman"/>
          <w:sz w:val="24"/>
        </w:rPr>
        <w:t>when</w:t>
      </w:r>
      <w:r w:rsidRPr="001F0689">
        <w:rPr>
          <w:rFonts w:ascii="Times New Roman" w:hAnsi="Times New Roman"/>
          <w:sz w:val="24"/>
        </w:rPr>
        <w:t xml:space="preserve"> we do not consider a whole family of semantic relationships existing on the topic map; for example, on our map we could decide not to consider the relationships of influence that have been established consciously (this does not mean that they are not correct), to find out if the relationships of influence that have been extracted from the existing critics are coherent with the meaning of influence obtained through the other relationships. Of course, there is no major reason to indicate whether or not it is more appropriate to carry out these types of filters, and therefore the conclusions that are extracted from each of the results obtained must be formed according to the rearrangement considered</w:t>
      </w:r>
      <w:r w:rsidR="008E5374">
        <w:rPr>
          <w:rFonts w:ascii="Times New Roman" w:hAnsi="Times New Roman"/>
          <w:sz w:val="24"/>
        </w:rPr>
        <w:t xml:space="preserve"> in those c</w:t>
      </w:r>
      <w:r w:rsidR="00421E2F">
        <w:rPr>
          <w:rFonts w:ascii="Times New Roman" w:hAnsi="Times New Roman"/>
          <w:sz w:val="24"/>
        </w:rPr>
        <w:t>a</w:t>
      </w:r>
      <w:r w:rsidR="008E5374">
        <w:rPr>
          <w:rFonts w:ascii="Times New Roman" w:hAnsi="Times New Roman"/>
          <w:sz w:val="24"/>
        </w:rPr>
        <w:t>ses</w:t>
      </w:r>
      <w:r w:rsidRPr="001F0689">
        <w:rPr>
          <w:rFonts w:ascii="Times New Roman" w:hAnsi="Times New Roman"/>
          <w:sz w:val="24"/>
        </w:rPr>
        <w:t>.</w:t>
      </w:r>
      <w:r w:rsidR="00055730">
        <w:rPr>
          <w:rFonts w:ascii="Times New Roman" w:hAnsi="Times New Roman"/>
          <w:sz w:val="24"/>
        </w:rPr>
        <w:t xml:space="preserve"> </w:t>
      </w:r>
      <w:r w:rsidRPr="001F0689">
        <w:rPr>
          <w:rFonts w:ascii="Times New Roman" w:hAnsi="Times New Roman"/>
          <w:sz w:val="24"/>
        </w:rPr>
        <w:t xml:space="preserve">In addition to the filters explained in the above paragraphs, there are other options for transforming the </w:t>
      </w:r>
      <w:r w:rsidR="00E576C4">
        <w:rPr>
          <w:rFonts w:ascii="Times New Roman" w:hAnsi="Times New Roman"/>
          <w:sz w:val="24"/>
        </w:rPr>
        <w:t>network</w:t>
      </w:r>
      <w:r w:rsidR="00E576C4" w:rsidRPr="001F0689">
        <w:rPr>
          <w:rFonts w:ascii="Times New Roman" w:hAnsi="Times New Roman"/>
          <w:sz w:val="24"/>
        </w:rPr>
        <w:t xml:space="preserve"> </w:t>
      </w:r>
      <w:r w:rsidRPr="001F0689">
        <w:rPr>
          <w:rFonts w:ascii="Times New Roman" w:hAnsi="Times New Roman"/>
          <w:sz w:val="24"/>
        </w:rPr>
        <w:t xml:space="preserve">depending on the semantic interpretation of the connections existing between the topics. In the case we are studying, </w:t>
      </w:r>
      <w:r w:rsidRPr="001F0689">
        <w:rPr>
          <w:rFonts w:ascii="Times New Roman" w:hAnsi="Times New Roman"/>
          <w:sz w:val="24"/>
        </w:rPr>
        <w:lastRenderedPageBreak/>
        <w:t>and considering the “born in” relationship existing between people and countries, we can apply a process of grouping the authors above the countries, so that the relationships in which the authors intervene are projected and grouped in</w:t>
      </w:r>
      <w:r w:rsidR="0092059A">
        <w:rPr>
          <w:rFonts w:ascii="Times New Roman" w:hAnsi="Times New Roman"/>
          <w:sz w:val="24"/>
        </w:rPr>
        <w:t>to</w:t>
      </w:r>
      <w:r w:rsidRPr="001F0689">
        <w:rPr>
          <w:rFonts w:ascii="Times New Roman" w:hAnsi="Times New Roman"/>
          <w:sz w:val="24"/>
        </w:rPr>
        <w:t xml:space="preserve"> the countries to which they belong. </w:t>
      </w:r>
      <w:r w:rsidR="0092059A">
        <w:rPr>
          <w:rFonts w:ascii="Times New Roman" w:hAnsi="Times New Roman"/>
          <w:sz w:val="24"/>
        </w:rPr>
        <w:t>Thus</w:t>
      </w:r>
      <w:r w:rsidRPr="001F0689">
        <w:rPr>
          <w:rFonts w:ascii="Times New Roman" w:hAnsi="Times New Roman"/>
          <w:sz w:val="24"/>
        </w:rPr>
        <w:t>, the countries are turned into containers of all the information relating to the authors who were born in them</w:t>
      </w:r>
      <w:r w:rsidR="0092059A">
        <w:rPr>
          <w:rFonts w:ascii="Times New Roman" w:hAnsi="Times New Roman"/>
          <w:sz w:val="24"/>
        </w:rPr>
        <w:t>,</w:t>
      </w:r>
      <w:r w:rsidRPr="001F0689">
        <w:rPr>
          <w:rFonts w:ascii="Times New Roman" w:hAnsi="Times New Roman"/>
          <w:sz w:val="24"/>
        </w:rPr>
        <w:t xml:space="preserve"> and the study of influences on the </w:t>
      </w:r>
      <w:r w:rsidR="0092059A">
        <w:rPr>
          <w:rFonts w:ascii="Times New Roman" w:hAnsi="Times New Roman"/>
          <w:sz w:val="24"/>
        </w:rPr>
        <w:t xml:space="preserve">modified </w:t>
      </w:r>
      <w:r w:rsidR="00E576C4">
        <w:rPr>
          <w:rFonts w:ascii="Times New Roman" w:hAnsi="Times New Roman"/>
          <w:sz w:val="24"/>
        </w:rPr>
        <w:t>network</w:t>
      </w:r>
      <w:r w:rsidR="00E576C4" w:rsidRPr="001F0689">
        <w:rPr>
          <w:rFonts w:ascii="Times New Roman" w:hAnsi="Times New Roman"/>
          <w:sz w:val="24"/>
        </w:rPr>
        <w:t xml:space="preserve"> </w:t>
      </w:r>
      <w:r w:rsidRPr="001F0689">
        <w:rPr>
          <w:rFonts w:ascii="Times New Roman" w:hAnsi="Times New Roman"/>
          <w:sz w:val="24"/>
        </w:rPr>
        <w:t xml:space="preserve">tells us </w:t>
      </w:r>
      <w:r w:rsidR="0092059A">
        <w:rPr>
          <w:rFonts w:ascii="Times New Roman" w:hAnsi="Times New Roman"/>
          <w:sz w:val="24"/>
        </w:rPr>
        <w:t xml:space="preserve">about </w:t>
      </w:r>
      <w:r w:rsidRPr="001F0689">
        <w:rPr>
          <w:rFonts w:ascii="Times New Roman" w:hAnsi="Times New Roman"/>
          <w:sz w:val="24"/>
        </w:rPr>
        <w:t xml:space="preserve">the importance or influence of the different countries on the </w:t>
      </w:r>
      <w:r w:rsidR="0092059A">
        <w:rPr>
          <w:rFonts w:ascii="Times New Roman" w:hAnsi="Times New Roman"/>
          <w:sz w:val="24"/>
        </w:rPr>
        <w:t>modified</w:t>
      </w:r>
      <w:r w:rsidR="0092059A" w:rsidRPr="001F0689">
        <w:rPr>
          <w:rFonts w:ascii="Times New Roman" w:hAnsi="Times New Roman"/>
          <w:sz w:val="24"/>
        </w:rPr>
        <w:t xml:space="preserve"> </w:t>
      </w:r>
      <w:r w:rsidRPr="001F0689">
        <w:rPr>
          <w:rFonts w:ascii="Times New Roman" w:hAnsi="Times New Roman"/>
          <w:sz w:val="24"/>
        </w:rPr>
        <w:t>map.</w:t>
      </w:r>
    </w:p>
    <w:p w14:paraId="2EE1D7E1" w14:textId="77777777" w:rsidR="00074E3E" w:rsidRPr="001F0689" w:rsidRDefault="00074E3E" w:rsidP="00074E3E">
      <w:pPr>
        <w:ind w:firstLine="720"/>
        <w:jc w:val="both"/>
        <w:rPr>
          <w:rFonts w:ascii="Times New Roman" w:hAnsi="Times New Roman"/>
          <w:sz w:val="24"/>
        </w:rPr>
      </w:pPr>
      <w:r>
        <w:rPr>
          <w:rFonts w:ascii="Times New Roman" w:hAnsi="Times New Roman"/>
          <w:sz w:val="24"/>
        </w:rPr>
        <w:t>The following figure (fig. 7</w:t>
      </w:r>
      <w:r w:rsidRPr="001F0689">
        <w:rPr>
          <w:rFonts w:ascii="Times New Roman" w:hAnsi="Times New Roman"/>
          <w:sz w:val="24"/>
        </w:rPr>
        <w:t>) shows a representation of the network obtained initially, reflecting the influence of the overall network (</w:t>
      </w:r>
      <w:r>
        <w:rPr>
          <w:rFonts w:ascii="Times New Roman" w:hAnsi="Times New Roman"/>
          <w:sz w:val="24"/>
        </w:rPr>
        <w:t xml:space="preserve">something called “global influence” or </w:t>
      </w:r>
      <w:r w:rsidRPr="001F0689">
        <w:rPr>
          <w:rFonts w:ascii="Times New Roman" w:hAnsi="Times New Roman"/>
          <w:sz w:val="24"/>
        </w:rPr>
        <w:t xml:space="preserve">with no filtering of any kind) as defined above. In this case, it has been represented by means of the size and color of the node associated with the topic, so that the greater the influence of the node, the greater its size and the </w:t>
      </w:r>
      <w:r w:rsidR="00BC208B">
        <w:rPr>
          <w:rFonts w:ascii="Times New Roman" w:hAnsi="Times New Roman"/>
          <w:sz w:val="24"/>
        </w:rPr>
        <w:t xml:space="preserve">intensity of its </w:t>
      </w:r>
      <w:r w:rsidRPr="001F0689">
        <w:rPr>
          <w:rFonts w:ascii="Times New Roman" w:hAnsi="Times New Roman"/>
          <w:sz w:val="24"/>
        </w:rPr>
        <w:t>red</w:t>
      </w:r>
      <w:r w:rsidR="00BC208B">
        <w:rPr>
          <w:rFonts w:ascii="Times New Roman" w:hAnsi="Times New Roman"/>
          <w:sz w:val="24"/>
        </w:rPr>
        <w:t xml:space="preserve"> </w:t>
      </w:r>
      <w:proofErr w:type="spellStart"/>
      <w:r w:rsidR="00BC208B">
        <w:rPr>
          <w:rFonts w:ascii="Times New Roman" w:hAnsi="Times New Roman"/>
          <w:sz w:val="24"/>
        </w:rPr>
        <w:t>colour</w:t>
      </w:r>
      <w:proofErr w:type="spellEnd"/>
      <w:r w:rsidR="00BC208B">
        <w:rPr>
          <w:rFonts w:ascii="Times New Roman" w:hAnsi="Times New Roman"/>
          <w:sz w:val="24"/>
        </w:rPr>
        <w:t>; on the other hand,</w:t>
      </w:r>
      <w:r w:rsidRPr="001F0689">
        <w:rPr>
          <w:rFonts w:ascii="Times New Roman" w:hAnsi="Times New Roman"/>
          <w:sz w:val="24"/>
        </w:rPr>
        <w:t xml:space="preserve"> the lower the influence, the greener and smaller it is. </w:t>
      </w:r>
    </w:p>
    <w:p w14:paraId="29239966" w14:textId="77777777" w:rsidR="00074E3E" w:rsidRPr="001F0689" w:rsidRDefault="00074E3E" w:rsidP="00074E3E">
      <w:pPr>
        <w:ind w:firstLine="720"/>
        <w:jc w:val="both"/>
        <w:rPr>
          <w:rFonts w:ascii="Times New Roman" w:hAnsi="Times New Roman"/>
          <w:sz w:val="24"/>
        </w:rPr>
      </w:pPr>
    </w:p>
    <w:p w14:paraId="55C09C8B" w14:textId="77777777" w:rsidR="00074E3E" w:rsidRPr="001F0689" w:rsidRDefault="00FF7D25" w:rsidP="00074E3E">
      <w:pPr>
        <w:ind w:firstLine="720"/>
        <w:jc w:val="both"/>
        <w:rPr>
          <w:rFonts w:ascii="Times New Roman" w:hAnsi="Times New Roman"/>
          <w:sz w:val="24"/>
        </w:rPr>
      </w:pPr>
      <w:r>
        <w:rPr>
          <w:rFonts w:ascii="Times New Roman" w:hAnsi="Times New Roman"/>
          <w:noProof/>
          <w:sz w:val="24"/>
        </w:rPr>
        <w:drawing>
          <wp:inline distT="0" distB="0" distL="0" distR="0" wp14:anchorId="696EB8F9" wp14:editId="57BB21EA">
            <wp:extent cx="3649345" cy="3598545"/>
            <wp:effectExtent l="25400" t="0" r="8255" b="0"/>
            <wp:docPr id="8" name="7 Imagen" desc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Rank.jpg"/>
                    <pic:cNvPicPr>
                      <a:picLocks noChangeAspect="1" noChangeArrowheads="1"/>
                    </pic:cNvPicPr>
                  </pic:nvPicPr>
                  <pic:blipFill>
                    <a:blip r:embed="rId17" cstate="print"/>
                    <a:srcRect/>
                    <a:stretch>
                      <a:fillRect/>
                    </a:stretch>
                  </pic:blipFill>
                  <pic:spPr bwMode="auto">
                    <a:xfrm>
                      <a:off x="0" y="0"/>
                      <a:ext cx="3649345" cy="3598545"/>
                    </a:xfrm>
                    <a:prstGeom prst="rect">
                      <a:avLst/>
                    </a:prstGeom>
                    <a:noFill/>
                    <a:ln w="9525">
                      <a:noFill/>
                      <a:miter lim="800000"/>
                      <a:headEnd/>
                      <a:tailEnd/>
                    </a:ln>
                  </pic:spPr>
                </pic:pic>
              </a:graphicData>
            </a:graphic>
          </wp:inline>
        </w:drawing>
      </w:r>
    </w:p>
    <w:p w14:paraId="59426D11" w14:textId="77777777" w:rsidR="00074E3E" w:rsidRPr="001F0689" w:rsidRDefault="00316345" w:rsidP="00074E3E">
      <w:pPr>
        <w:ind w:firstLine="720"/>
        <w:jc w:val="both"/>
        <w:rPr>
          <w:rFonts w:ascii="Times New Roman" w:hAnsi="Times New Roman"/>
          <w:sz w:val="24"/>
        </w:rPr>
      </w:pPr>
      <w:r>
        <w:rPr>
          <w:rFonts w:ascii="Times New Roman" w:hAnsi="Times New Roman"/>
          <w:sz w:val="24"/>
        </w:rPr>
        <w:pict w14:anchorId="4110F8B5">
          <v:shape id="_x0000_s1029" type="#_x0000_t202" style="position:absolute;left:0;text-align:left;margin-left:104.7pt;margin-top:7pt;width:237.3pt;height:25.45pt;z-index:251656704" strokecolor="white">
            <v:textbox>
              <w:txbxContent>
                <w:p w14:paraId="7C01AC2E" w14:textId="77777777" w:rsidR="001F3525" w:rsidRPr="006D7A29" w:rsidRDefault="001F3525" w:rsidP="00074E3E">
                  <w:pPr>
                    <w:jc w:val="center"/>
                    <w:rPr>
                      <w:rFonts w:ascii="Times New Roman" w:hAnsi="Times New Roman"/>
                      <w:sz w:val="24"/>
                      <w:szCs w:val="24"/>
                    </w:rPr>
                  </w:pPr>
                  <w:r w:rsidRPr="00E42551">
                    <w:rPr>
                      <w:rFonts w:ascii="Times New Roman" w:hAnsi="Times New Roman"/>
                      <w:sz w:val="24"/>
                      <w:szCs w:val="24"/>
                    </w:rPr>
                    <w:t>Fig. 7-Complete network, Global influence</w:t>
                  </w:r>
                </w:p>
              </w:txbxContent>
            </v:textbox>
          </v:shape>
        </w:pict>
      </w:r>
    </w:p>
    <w:p w14:paraId="645F0695" w14:textId="77777777" w:rsidR="00074E3E" w:rsidRPr="001F0689" w:rsidRDefault="00074E3E" w:rsidP="00074E3E">
      <w:pPr>
        <w:ind w:firstLine="720"/>
        <w:jc w:val="both"/>
        <w:rPr>
          <w:rFonts w:ascii="Times New Roman" w:hAnsi="Times New Roman"/>
          <w:sz w:val="24"/>
        </w:rPr>
      </w:pPr>
    </w:p>
    <w:p w14:paraId="2C8C6111" w14:textId="77777777" w:rsidR="00074E3E" w:rsidRPr="001F0689" w:rsidRDefault="00074E3E" w:rsidP="00074E3E">
      <w:pPr>
        <w:ind w:firstLine="720"/>
        <w:jc w:val="both"/>
        <w:rPr>
          <w:rFonts w:ascii="Times New Roman" w:hAnsi="Times New Roman"/>
          <w:sz w:val="24"/>
          <w:szCs w:val="24"/>
        </w:rPr>
      </w:pPr>
      <w:r w:rsidRPr="001F0689">
        <w:rPr>
          <w:rFonts w:ascii="Times New Roman" w:hAnsi="Times New Roman"/>
          <w:sz w:val="24"/>
          <w:szCs w:val="24"/>
        </w:rPr>
        <w:t xml:space="preserve">This </w:t>
      </w:r>
      <w:r w:rsidR="00E576C4">
        <w:rPr>
          <w:rFonts w:ascii="Times New Roman" w:hAnsi="Times New Roman"/>
          <w:sz w:val="24"/>
          <w:szCs w:val="24"/>
        </w:rPr>
        <w:t>network</w:t>
      </w:r>
      <w:r w:rsidRPr="001F0689">
        <w:rPr>
          <w:rFonts w:ascii="Times New Roman" w:hAnsi="Times New Roman"/>
          <w:sz w:val="24"/>
          <w:szCs w:val="24"/>
        </w:rPr>
        <w:t xml:space="preserve">, </w:t>
      </w:r>
      <w:r w:rsidR="00032A47">
        <w:rPr>
          <w:rFonts w:ascii="Times New Roman" w:hAnsi="Times New Roman"/>
          <w:sz w:val="24"/>
          <w:szCs w:val="24"/>
        </w:rPr>
        <w:t>after</w:t>
      </w:r>
      <w:r w:rsidR="00032A47" w:rsidRPr="001F0689">
        <w:rPr>
          <w:rFonts w:ascii="Times New Roman" w:hAnsi="Times New Roman"/>
          <w:sz w:val="24"/>
          <w:szCs w:val="24"/>
        </w:rPr>
        <w:t xml:space="preserve"> </w:t>
      </w:r>
      <w:r w:rsidRPr="001F0689">
        <w:rPr>
          <w:rFonts w:ascii="Times New Roman" w:hAnsi="Times New Roman"/>
          <w:sz w:val="24"/>
          <w:szCs w:val="24"/>
        </w:rPr>
        <w:t xml:space="preserve">filtered according to any of the methods discussed and depending on the projections of the actual analysis, can be </w:t>
      </w:r>
      <w:r w:rsidR="00032A47">
        <w:rPr>
          <w:rFonts w:ascii="Times New Roman" w:hAnsi="Times New Roman"/>
          <w:sz w:val="24"/>
          <w:szCs w:val="24"/>
        </w:rPr>
        <w:t>interpret</w:t>
      </w:r>
      <w:r w:rsidR="00032A47" w:rsidRPr="001F0689">
        <w:rPr>
          <w:rFonts w:ascii="Times New Roman" w:hAnsi="Times New Roman"/>
          <w:sz w:val="24"/>
          <w:szCs w:val="24"/>
        </w:rPr>
        <w:t>ed</w:t>
      </w:r>
      <w:r w:rsidR="00032A47">
        <w:rPr>
          <w:rFonts w:ascii="Times New Roman" w:hAnsi="Times New Roman"/>
          <w:sz w:val="24"/>
          <w:szCs w:val="24"/>
        </w:rPr>
        <w:t xml:space="preserve"> using</w:t>
      </w:r>
      <w:r w:rsidRPr="001F0689">
        <w:rPr>
          <w:rFonts w:ascii="Times New Roman" w:hAnsi="Times New Roman"/>
          <w:sz w:val="24"/>
          <w:szCs w:val="24"/>
        </w:rPr>
        <w:t xml:space="preserve"> certain particular values of importance, influence, centrality, etc. In the case of </w:t>
      </w:r>
      <w:r w:rsidR="00032A47">
        <w:rPr>
          <w:rFonts w:ascii="Times New Roman" w:hAnsi="Times New Roman"/>
          <w:sz w:val="24"/>
          <w:szCs w:val="24"/>
        </w:rPr>
        <w:t>this article</w:t>
      </w:r>
      <w:r w:rsidRPr="001F0689">
        <w:rPr>
          <w:rFonts w:ascii="Times New Roman" w:hAnsi="Times New Roman"/>
          <w:sz w:val="24"/>
          <w:szCs w:val="24"/>
        </w:rPr>
        <w:t xml:space="preserve">, we </w:t>
      </w:r>
      <w:r w:rsidRPr="001F0689">
        <w:rPr>
          <w:rFonts w:ascii="Times New Roman" w:hAnsi="Times New Roman"/>
          <w:sz w:val="24"/>
          <w:szCs w:val="24"/>
        </w:rPr>
        <w:lastRenderedPageBreak/>
        <w:t xml:space="preserve">analyze the </w:t>
      </w:r>
      <w:r w:rsidR="00E576C4">
        <w:rPr>
          <w:rFonts w:ascii="Times New Roman" w:hAnsi="Times New Roman"/>
          <w:sz w:val="24"/>
          <w:szCs w:val="24"/>
        </w:rPr>
        <w:t>network</w:t>
      </w:r>
      <w:r w:rsidR="00E576C4" w:rsidRPr="001F0689">
        <w:rPr>
          <w:rFonts w:ascii="Times New Roman" w:hAnsi="Times New Roman"/>
          <w:sz w:val="24"/>
          <w:szCs w:val="24"/>
        </w:rPr>
        <w:t xml:space="preserve"> </w:t>
      </w:r>
      <w:r w:rsidRPr="001F0689">
        <w:rPr>
          <w:rFonts w:ascii="Times New Roman" w:hAnsi="Times New Roman"/>
          <w:sz w:val="24"/>
          <w:szCs w:val="24"/>
        </w:rPr>
        <w:t>in three specific ways: a) without filters, b) focusing on countries and c) eliminating countries. The results are obtained once the algorithm for calculating influences, as explained, has been applied, from which we shall show, in each case, the 10 topics with the highest relative influence values. In all cases the explicit influences existing on the topic map have been considered.</w:t>
      </w:r>
    </w:p>
    <w:p w14:paraId="207481F9" w14:textId="77777777" w:rsidR="00074E3E" w:rsidRPr="001F0689" w:rsidRDefault="00074E3E" w:rsidP="00074E3E">
      <w:pPr>
        <w:ind w:firstLine="720"/>
        <w:jc w:val="both"/>
        <w:rPr>
          <w:rFonts w:ascii="Times New Roman" w:hAnsi="Times New Roman"/>
          <w:sz w:val="24"/>
          <w:szCs w:val="24"/>
        </w:rPr>
      </w:pPr>
      <w:r w:rsidRPr="001F0689">
        <w:rPr>
          <w:rFonts w:ascii="Times New Roman" w:hAnsi="Times New Roman"/>
          <w:sz w:val="24"/>
          <w:szCs w:val="24"/>
        </w:rPr>
        <w:t xml:space="preserve">In the case of analysis </w:t>
      </w:r>
      <w:r w:rsidR="00032A47">
        <w:rPr>
          <w:rFonts w:ascii="Times New Roman" w:hAnsi="Times New Roman"/>
          <w:sz w:val="24"/>
          <w:szCs w:val="24"/>
        </w:rPr>
        <w:t>with “no filters”</w:t>
      </w:r>
      <w:r w:rsidRPr="001F0689">
        <w:rPr>
          <w:rFonts w:ascii="Times New Roman" w:hAnsi="Times New Roman"/>
          <w:sz w:val="24"/>
          <w:szCs w:val="24"/>
        </w:rPr>
        <w:t>, table 1</w:t>
      </w:r>
      <w:r>
        <w:rPr>
          <w:rFonts w:ascii="Times New Roman" w:hAnsi="Times New Roman"/>
          <w:sz w:val="24"/>
          <w:szCs w:val="24"/>
        </w:rPr>
        <w:t xml:space="preserve"> </w:t>
      </w:r>
      <w:r w:rsidRPr="001F0689">
        <w:rPr>
          <w:rFonts w:ascii="Times New Roman" w:hAnsi="Times New Roman"/>
          <w:sz w:val="24"/>
          <w:szCs w:val="24"/>
        </w:rPr>
        <w:t xml:space="preserve">shows </w:t>
      </w:r>
      <w:r w:rsidR="006D7A29">
        <w:rPr>
          <w:rFonts w:ascii="Times New Roman" w:hAnsi="Times New Roman"/>
          <w:sz w:val="24"/>
          <w:szCs w:val="24"/>
        </w:rPr>
        <w:t>the calculated values for the main topics</w:t>
      </w:r>
      <w:r w:rsidRPr="001F0689">
        <w:rPr>
          <w:rFonts w:ascii="Times New Roman" w:hAnsi="Times New Roman"/>
          <w:sz w:val="24"/>
          <w:szCs w:val="24"/>
        </w:rPr>
        <w:t xml:space="preserve">. Considering the principle on which the starting algorithm is based, it is possible to state that Guillén is important because he points to and is pointed to by such important </w:t>
      </w:r>
      <w:r w:rsidR="00342233">
        <w:rPr>
          <w:rFonts w:ascii="Times New Roman" w:hAnsi="Times New Roman"/>
          <w:sz w:val="24"/>
          <w:szCs w:val="24"/>
        </w:rPr>
        <w:t>institution</w:t>
      </w:r>
      <w:r w:rsidRPr="001F0689">
        <w:rPr>
          <w:rFonts w:ascii="Times New Roman" w:hAnsi="Times New Roman"/>
          <w:sz w:val="24"/>
          <w:szCs w:val="24"/>
        </w:rPr>
        <w:t>s as Negritude, Primitivism or the Harlem Renaissance</w:t>
      </w:r>
      <w:r w:rsidR="00342233">
        <w:rPr>
          <w:rFonts w:ascii="Times New Roman" w:hAnsi="Times New Roman"/>
          <w:sz w:val="24"/>
          <w:szCs w:val="24"/>
        </w:rPr>
        <w:t xml:space="preserve">, and </w:t>
      </w:r>
      <w:r w:rsidRPr="001F0689">
        <w:rPr>
          <w:rFonts w:ascii="Times New Roman" w:hAnsi="Times New Roman"/>
          <w:sz w:val="24"/>
          <w:szCs w:val="24"/>
        </w:rPr>
        <w:t xml:space="preserve">people </w:t>
      </w:r>
      <w:r w:rsidR="00342233">
        <w:rPr>
          <w:rFonts w:ascii="Times New Roman" w:hAnsi="Times New Roman"/>
          <w:sz w:val="24"/>
          <w:szCs w:val="24"/>
        </w:rPr>
        <w:t>like</w:t>
      </w:r>
      <w:r w:rsidRPr="001F0689">
        <w:rPr>
          <w:rFonts w:ascii="Times New Roman" w:hAnsi="Times New Roman"/>
          <w:sz w:val="24"/>
          <w:szCs w:val="24"/>
        </w:rPr>
        <w:t xml:space="preserve"> Nancy</w:t>
      </w:r>
      <w:r w:rsidR="00E42551" w:rsidRPr="00E42551">
        <w:rPr>
          <w:rFonts w:ascii="Times New Roman" w:hAnsi="Times New Roman"/>
          <w:sz w:val="24"/>
          <w:szCs w:val="24"/>
        </w:rPr>
        <w:t xml:space="preserve"> </w:t>
      </w:r>
      <w:proofErr w:type="spellStart"/>
      <w:r w:rsidR="00E42551" w:rsidRPr="00E42551">
        <w:rPr>
          <w:rFonts w:ascii="Times New Roman" w:hAnsi="Times New Roman"/>
          <w:sz w:val="24"/>
          <w:szCs w:val="24"/>
        </w:rPr>
        <w:t>Morejón</w:t>
      </w:r>
      <w:proofErr w:type="spellEnd"/>
      <w:r w:rsidRPr="001F0689">
        <w:rPr>
          <w:rFonts w:ascii="Times New Roman" w:hAnsi="Times New Roman"/>
          <w:sz w:val="24"/>
          <w:szCs w:val="24"/>
        </w:rPr>
        <w:t>, Fernando</w:t>
      </w:r>
      <w:r w:rsidR="00E42551" w:rsidRPr="00E42551">
        <w:rPr>
          <w:rFonts w:ascii="Times New Roman" w:hAnsi="Times New Roman"/>
          <w:sz w:val="24"/>
          <w:szCs w:val="24"/>
        </w:rPr>
        <w:t xml:space="preserve"> Ortiz</w:t>
      </w:r>
      <w:r w:rsidRPr="001F0689">
        <w:rPr>
          <w:rFonts w:ascii="Times New Roman" w:hAnsi="Times New Roman"/>
          <w:sz w:val="24"/>
          <w:szCs w:val="24"/>
        </w:rPr>
        <w:t xml:space="preserve"> or W.E.B. Du Bois.    </w:t>
      </w:r>
    </w:p>
    <w:p w14:paraId="30AAFB29" w14:textId="77777777" w:rsidR="00074E3E" w:rsidRPr="001F0689" w:rsidRDefault="00074E3E" w:rsidP="00074E3E">
      <w:pPr>
        <w:jc w:val="both"/>
        <w:rPr>
          <w:sz w:val="24"/>
        </w:rPr>
      </w:pPr>
    </w:p>
    <w:tbl>
      <w:tblPr>
        <w:tblW w:w="0" w:type="auto"/>
        <w:jc w:val="center"/>
        <w:tblBorders>
          <w:top w:val="single" w:sz="8" w:space="0" w:color="404040"/>
          <w:left w:val="single" w:sz="8" w:space="0" w:color="404040"/>
          <w:bottom w:val="single" w:sz="8" w:space="0" w:color="404040"/>
          <w:right w:val="single" w:sz="8" w:space="0" w:color="404040"/>
          <w:insideH w:val="single" w:sz="8" w:space="0" w:color="404040"/>
        </w:tblBorders>
        <w:tblLook w:val="04A0" w:firstRow="1" w:lastRow="0" w:firstColumn="1" w:lastColumn="0" w:noHBand="0" w:noVBand="1"/>
      </w:tblPr>
      <w:tblGrid>
        <w:gridCol w:w="3663"/>
        <w:gridCol w:w="1227"/>
        <w:gridCol w:w="1493"/>
      </w:tblGrid>
      <w:tr w:rsidR="00074E3E" w:rsidRPr="007D5A43" w14:paraId="299C8E1E" w14:textId="77777777">
        <w:trPr>
          <w:trHeight w:hRule="exact" w:val="288"/>
          <w:jc w:val="center"/>
        </w:trPr>
        <w:tc>
          <w:tcPr>
            <w:tcW w:w="0" w:type="auto"/>
            <w:tcBorders>
              <w:top w:val="single" w:sz="8" w:space="0" w:color="404040"/>
              <w:left w:val="single" w:sz="8" w:space="0" w:color="404040"/>
              <w:bottom w:val="single" w:sz="8" w:space="0" w:color="404040"/>
              <w:right w:val="nil"/>
            </w:tcBorders>
            <w:shd w:val="clear" w:color="auto" w:fill="000000"/>
            <w:noWrap/>
          </w:tcPr>
          <w:p w14:paraId="2A72153C" w14:textId="77777777" w:rsidR="00074E3E" w:rsidRPr="001F0689" w:rsidRDefault="00074E3E" w:rsidP="00074E3E">
            <w:pPr>
              <w:rPr>
                <w:rFonts w:eastAsia="Times New Roman" w:cs="Calibri"/>
                <w:b/>
                <w:bCs/>
                <w:color w:val="FFFFFF"/>
                <w:sz w:val="24"/>
                <w:lang w:eastAsia="es-ES"/>
              </w:rPr>
            </w:pPr>
            <w:r w:rsidRPr="001F0689">
              <w:rPr>
                <w:rFonts w:eastAsia="Times New Roman" w:cs="Calibri"/>
                <w:b/>
                <w:bCs/>
                <w:color w:val="FFFFFF"/>
                <w:sz w:val="24"/>
                <w:lang w:eastAsia="es-ES"/>
              </w:rPr>
              <w:t>Topic</w:t>
            </w:r>
          </w:p>
        </w:tc>
        <w:tc>
          <w:tcPr>
            <w:tcW w:w="0" w:type="auto"/>
            <w:tcBorders>
              <w:top w:val="single" w:sz="8" w:space="0" w:color="404040"/>
              <w:left w:val="nil"/>
              <w:bottom w:val="single" w:sz="8" w:space="0" w:color="404040"/>
              <w:right w:val="nil"/>
            </w:tcBorders>
            <w:shd w:val="clear" w:color="auto" w:fill="000000"/>
            <w:noWrap/>
          </w:tcPr>
          <w:p w14:paraId="75A56141" w14:textId="77777777" w:rsidR="00074E3E" w:rsidRPr="001F0689" w:rsidRDefault="00074E3E" w:rsidP="00074E3E">
            <w:pPr>
              <w:rPr>
                <w:rFonts w:eastAsia="Times New Roman" w:cs="Calibri"/>
                <w:b/>
                <w:bCs/>
                <w:color w:val="FFFFFF"/>
                <w:sz w:val="24"/>
                <w:lang w:eastAsia="es-ES"/>
              </w:rPr>
            </w:pPr>
            <w:r w:rsidRPr="001F0689">
              <w:rPr>
                <w:rFonts w:eastAsia="Times New Roman" w:cs="Calibri"/>
                <w:b/>
                <w:bCs/>
                <w:color w:val="FFFFFF"/>
                <w:sz w:val="24"/>
                <w:lang w:eastAsia="es-ES"/>
              </w:rPr>
              <w:t>Type</w:t>
            </w:r>
          </w:p>
        </w:tc>
        <w:tc>
          <w:tcPr>
            <w:tcW w:w="0" w:type="auto"/>
            <w:tcBorders>
              <w:top w:val="single" w:sz="8" w:space="0" w:color="404040"/>
              <w:left w:val="nil"/>
              <w:bottom w:val="single" w:sz="8" w:space="0" w:color="404040"/>
              <w:right w:val="single" w:sz="8" w:space="0" w:color="404040"/>
            </w:tcBorders>
            <w:shd w:val="clear" w:color="auto" w:fill="000000"/>
            <w:noWrap/>
          </w:tcPr>
          <w:p w14:paraId="6490FF3C" w14:textId="77777777" w:rsidR="00074E3E" w:rsidRPr="001F0689" w:rsidRDefault="00074E3E" w:rsidP="00074E3E">
            <w:pPr>
              <w:jc w:val="right"/>
              <w:rPr>
                <w:rFonts w:eastAsia="Times New Roman" w:cs="Calibri"/>
                <w:b/>
                <w:bCs/>
                <w:color w:val="FFFFFF"/>
                <w:sz w:val="24"/>
                <w:lang w:eastAsia="es-ES"/>
              </w:rPr>
            </w:pPr>
            <w:r w:rsidRPr="001F0689">
              <w:rPr>
                <w:rFonts w:eastAsia="Times New Roman" w:cs="Calibri"/>
                <w:b/>
                <w:bCs/>
                <w:color w:val="FFFFFF"/>
                <w:sz w:val="24"/>
                <w:lang w:eastAsia="es-ES"/>
              </w:rPr>
              <w:t>Value</w:t>
            </w:r>
          </w:p>
        </w:tc>
      </w:tr>
      <w:tr w:rsidR="00074E3E" w:rsidRPr="001F0689" w14:paraId="37A99E95" w14:textId="77777777">
        <w:trPr>
          <w:trHeight w:hRule="exact" w:val="288"/>
          <w:jc w:val="center"/>
        </w:trPr>
        <w:tc>
          <w:tcPr>
            <w:tcW w:w="0" w:type="auto"/>
            <w:tcBorders>
              <w:right w:val="nil"/>
            </w:tcBorders>
            <w:shd w:val="clear" w:color="auto" w:fill="C0C0C0"/>
            <w:noWrap/>
          </w:tcPr>
          <w:p w14:paraId="7604EF42" w14:textId="77777777" w:rsidR="00074E3E" w:rsidRPr="001F0689" w:rsidRDefault="00074E3E" w:rsidP="00074E3E">
            <w:pPr>
              <w:rPr>
                <w:rFonts w:eastAsia="Times New Roman" w:cs="Calibri"/>
                <w:b/>
                <w:bCs/>
                <w:color w:val="000000"/>
                <w:sz w:val="24"/>
                <w:lang w:eastAsia="es-ES"/>
              </w:rPr>
            </w:pPr>
            <w:r w:rsidRPr="007D5A43">
              <w:rPr>
                <w:rFonts w:eastAsia="Times New Roman" w:cs="Calibri"/>
                <w:b/>
                <w:bCs/>
                <w:color w:val="000000"/>
                <w:sz w:val="24"/>
                <w:lang w:val="es-VE" w:eastAsia="es-ES"/>
              </w:rPr>
              <w:t>Nicolás Guillén</w:t>
            </w:r>
          </w:p>
        </w:tc>
        <w:tc>
          <w:tcPr>
            <w:tcW w:w="0" w:type="auto"/>
            <w:tcBorders>
              <w:left w:val="nil"/>
              <w:right w:val="nil"/>
            </w:tcBorders>
            <w:shd w:val="clear" w:color="auto" w:fill="C0C0C0"/>
            <w:noWrap/>
          </w:tcPr>
          <w:p w14:paraId="365BB96D"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0" w:type="auto"/>
            <w:tcBorders>
              <w:left w:val="nil"/>
            </w:tcBorders>
            <w:shd w:val="clear" w:color="auto" w:fill="C0C0C0"/>
            <w:noWrap/>
          </w:tcPr>
          <w:p w14:paraId="77E56D93"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0.014210309</w:t>
            </w:r>
          </w:p>
        </w:tc>
      </w:tr>
      <w:tr w:rsidR="00074E3E" w:rsidRPr="001F0689" w14:paraId="07581EE5" w14:textId="77777777">
        <w:trPr>
          <w:trHeight w:hRule="exact" w:val="288"/>
          <w:jc w:val="center"/>
        </w:trPr>
        <w:tc>
          <w:tcPr>
            <w:tcW w:w="0" w:type="auto"/>
            <w:tcBorders>
              <w:right w:val="nil"/>
            </w:tcBorders>
            <w:noWrap/>
          </w:tcPr>
          <w:p w14:paraId="01358F7A"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Negritude</w:t>
            </w:r>
          </w:p>
        </w:tc>
        <w:tc>
          <w:tcPr>
            <w:tcW w:w="0" w:type="auto"/>
            <w:tcBorders>
              <w:left w:val="nil"/>
              <w:right w:val="nil"/>
            </w:tcBorders>
            <w:noWrap/>
          </w:tcPr>
          <w:p w14:paraId="7ECDEA86"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Institution</w:t>
            </w:r>
          </w:p>
        </w:tc>
        <w:tc>
          <w:tcPr>
            <w:tcW w:w="0" w:type="auto"/>
            <w:tcBorders>
              <w:left w:val="nil"/>
            </w:tcBorders>
            <w:noWrap/>
          </w:tcPr>
          <w:p w14:paraId="3CAB0128"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0.008800364</w:t>
            </w:r>
          </w:p>
        </w:tc>
      </w:tr>
      <w:tr w:rsidR="00074E3E" w:rsidRPr="001F0689" w14:paraId="1BB4B78F" w14:textId="77777777">
        <w:trPr>
          <w:trHeight w:hRule="exact" w:val="288"/>
          <w:jc w:val="center"/>
        </w:trPr>
        <w:tc>
          <w:tcPr>
            <w:tcW w:w="0" w:type="auto"/>
            <w:tcBorders>
              <w:right w:val="nil"/>
            </w:tcBorders>
            <w:shd w:val="clear" w:color="auto" w:fill="C0C0C0"/>
            <w:noWrap/>
          </w:tcPr>
          <w:p w14:paraId="5AA5F5FB"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Primitivism</w:t>
            </w:r>
          </w:p>
        </w:tc>
        <w:tc>
          <w:tcPr>
            <w:tcW w:w="0" w:type="auto"/>
            <w:tcBorders>
              <w:left w:val="nil"/>
              <w:right w:val="nil"/>
            </w:tcBorders>
            <w:shd w:val="clear" w:color="auto" w:fill="C0C0C0"/>
            <w:noWrap/>
          </w:tcPr>
          <w:p w14:paraId="2BDA8044"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Institution</w:t>
            </w:r>
          </w:p>
        </w:tc>
        <w:tc>
          <w:tcPr>
            <w:tcW w:w="0" w:type="auto"/>
            <w:tcBorders>
              <w:left w:val="nil"/>
            </w:tcBorders>
            <w:shd w:val="clear" w:color="auto" w:fill="C0C0C0"/>
            <w:noWrap/>
          </w:tcPr>
          <w:p w14:paraId="7877819F"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0.005339698</w:t>
            </w:r>
          </w:p>
        </w:tc>
      </w:tr>
      <w:tr w:rsidR="00074E3E" w:rsidRPr="001F0689" w14:paraId="7F0841C3" w14:textId="77777777">
        <w:trPr>
          <w:trHeight w:hRule="exact" w:val="288"/>
          <w:jc w:val="center"/>
        </w:trPr>
        <w:tc>
          <w:tcPr>
            <w:tcW w:w="0" w:type="auto"/>
            <w:tcBorders>
              <w:right w:val="nil"/>
            </w:tcBorders>
            <w:noWrap/>
          </w:tcPr>
          <w:p w14:paraId="7EF2BA18"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Harlem Renaissance</w:t>
            </w:r>
          </w:p>
        </w:tc>
        <w:tc>
          <w:tcPr>
            <w:tcW w:w="0" w:type="auto"/>
            <w:tcBorders>
              <w:left w:val="nil"/>
              <w:right w:val="nil"/>
            </w:tcBorders>
            <w:noWrap/>
          </w:tcPr>
          <w:p w14:paraId="40DA200F"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Institution</w:t>
            </w:r>
          </w:p>
        </w:tc>
        <w:tc>
          <w:tcPr>
            <w:tcW w:w="0" w:type="auto"/>
            <w:tcBorders>
              <w:left w:val="nil"/>
            </w:tcBorders>
            <w:noWrap/>
          </w:tcPr>
          <w:p w14:paraId="0B0CA450"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0.004967716</w:t>
            </w:r>
          </w:p>
        </w:tc>
      </w:tr>
      <w:tr w:rsidR="00074E3E" w:rsidRPr="001F0689" w14:paraId="68F1F278" w14:textId="77777777">
        <w:trPr>
          <w:trHeight w:hRule="exact" w:val="288"/>
          <w:jc w:val="center"/>
        </w:trPr>
        <w:tc>
          <w:tcPr>
            <w:tcW w:w="0" w:type="auto"/>
            <w:tcBorders>
              <w:right w:val="nil"/>
            </w:tcBorders>
            <w:shd w:val="clear" w:color="auto" w:fill="C0C0C0"/>
            <w:noWrap/>
          </w:tcPr>
          <w:p w14:paraId="7ACFD896"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Nancy</w:t>
            </w:r>
            <w:r w:rsidRPr="007D5A43">
              <w:rPr>
                <w:rFonts w:eastAsia="Times New Roman" w:cs="Calibri"/>
                <w:b/>
                <w:bCs/>
                <w:color w:val="000000"/>
                <w:sz w:val="24"/>
                <w:lang w:val="es-VE" w:eastAsia="es-ES"/>
              </w:rPr>
              <w:t xml:space="preserve"> Morejón</w:t>
            </w:r>
          </w:p>
        </w:tc>
        <w:tc>
          <w:tcPr>
            <w:tcW w:w="0" w:type="auto"/>
            <w:tcBorders>
              <w:left w:val="nil"/>
              <w:right w:val="nil"/>
            </w:tcBorders>
            <w:shd w:val="clear" w:color="auto" w:fill="C0C0C0"/>
            <w:noWrap/>
          </w:tcPr>
          <w:p w14:paraId="12B4F159"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0" w:type="auto"/>
            <w:tcBorders>
              <w:left w:val="nil"/>
            </w:tcBorders>
            <w:shd w:val="clear" w:color="auto" w:fill="C0C0C0"/>
            <w:noWrap/>
          </w:tcPr>
          <w:p w14:paraId="429BAABD"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0.004826035</w:t>
            </w:r>
          </w:p>
        </w:tc>
      </w:tr>
      <w:tr w:rsidR="00074E3E" w:rsidRPr="007D5A43" w14:paraId="141A1BC2" w14:textId="77777777">
        <w:trPr>
          <w:trHeight w:hRule="exact" w:val="288"/>
          <w:jc w:val="center"/>
        </w:trPr>
        <w:tc>
          <w:tcPr>
            <w:tcW w:w="0" w:type="auto"/>
            <w:tcBorders>
              <w:right w:val="nil"/>
            </w:tcBorders>
            <w:noWrap/>
          </w:tcPr>
          <w:p w14:paraId="24EFCF52"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Fernando Ortiz</w:t>
            </w:r>
          </w:p>
        </w:tc>
        <w:tc>
          <w:tcPr>
            <w:tcW w:w="0" w:type="auto"/>
            <w:tcBorders>
              <w:left w:val="nil"/>
              <w:right w:val="nil"/>
            </w:tcBorders>
            <w:noWrap/>
          </w:tcPr>
          <w:p w14:paraId="1EF13B95"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0" w:type="auto"/>
            <w:tcBorders>
              <w:left w:val="nil"/>
            </w:tcBorders>
            <w:noWrap/>
          </w:tcPr>
          <w:p w14:paraId="27877ED9"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0.004604043</w:t>
            </w:r>
          </w:p>
        </w:tc>
      </w:tr>
      <w:tr w:rsidR="00074E3E" w:rsidRPr="001F0689" w14:paraId="05295637" w14:textId="77777777">
        <w:trPr>
          <w:trHeight w:hRule="exact" w:val="288"/>
          <w:jc w:val="center"/>
        </w:trPr>
        <w:tc>
          <w:tcPr>
            <w:tcW w:w="0" w:type="auto"/>
            <w:tcBorders>
              <w:right w:val="nil"/>
            </w:tcBorders>
            <w:shd w:val="clear" w:color="auto" w:fill="C0C0C0"/>
            <w:noWrap/>
          </w:tcPr>
          <w:p w14:paraId="48A79B8C" w14:textId="77777777" w:rsidR="00074E3E" w:rsidRPr="001F0689" w:rsidRDefault="00074E3E" w:rsidP="00074E3E">
            <w:pPr>
              <w:rPr>
                <w:rFonts w:eastAsia="Times New Roman" w:cs="Calibri"/>
                <w:b/>
                <w:bCs/>
                <w:color w:val="000000"/>
                <w:sz w:val="24"/>
                <w:lang w:eastAsia="es-ES"/>
              </w:rPr>
            </w:pPr>
            <w:r w:rsidRPr="007D5A43">
              <w:rPr>
                <w:rFonts w:eastAsia="Times New Roman" w:cs="Calibri"/>
                <w:b/>
                <w:bCs/>
                <w:color w:val="000000"/>
                <w:sz w:val="24"/>
                <w:lang w:val="es-VE" w:eastAsia="es-ES"/>
              </w:rPr>
              <w:t>Negrismo</w:t>
            </w:r>
          </w:p>
        </w:tc>
        <w:tc>
          <w:tcPr>
            <w:tcW w:w="0" w:type="auto"/>
            <w:tcBorders>
              <w:left w:val="nil"/>
              <w:right w:val="nil"/>
            </w:tcBorders>
            <w:shd w:val="clear" w:color="auto" w:fill="C0C0C0"/>
            <w:noWrap/>
          </w:tcPr>
          <w:p w14:paraId="61071AEE"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Institution</w:t>
            </w:r>
          </w:p>
        </w:tc>
        <w:tc>
          <w:tcPr>
            <w:tcW w:w="0" w:type="auto"/>
            <w:tcBorders>
              <w:left w:val="nil"/>
            </w:tcBorders>
            <w:shd w:val="clear" w:color="auto" w:fill="C0C0C0"/>
            <w:noWrap/>
          </w:tcPr>
          <w:p w14:paraId="68A10AD4"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0.004430831</w:t>
            </w:r>
          </w:p>
        </w:tc>
      </w:tr>
      <w:tr w:rsidR="00074E3E" w:rsidRPr="001F0689" w14:paraId="620A22A7" w14:textId="77777777">
        <w:trPr>
          <w:trHeight w:hRule="exact" w:val="288"/>
          <w:jc w:val="center"/>
        </w:trPr>
        <w:tc>
          <w:tcPr>
            <w:tcW w:w="0" w:type="auto"/>
            <w:tcBorders>
              <w:right w:val="nil"/>
            </w:tcBorders>
            <w:noWrap/>
          </w:tcPr>
          <w:p w14:paraId="1DDD1E60"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William Edward</w:t>
            </w:r>
            <w:r w:rsidRPr="007D5A43">
              <w:rPr>
                <w:rFonts w:eastAsia="Times New Roman" w:cs="Calibri"/>
                <w:b/>
                <w:bCs/>
                <w:color w:val="000000"/>
                <w:sz w:val="24"/>
                <w:lang w:val="en-CA" w:eastAsia="es-ES"/>
              </w:rPr>
              <w:t xml:space="preserve"> Burghardt</w:t>
            </w:r>
            <w:r w:rsidRPr="001F0689">
              <w:rPr>
                <w:rFonts w:eastAsia="Times New Roman" w:cs="Calibri"/>
                <w:b/>
                <w:bCs/>
                <w:color w:val="000000"/>
                <w:sz w:val="24"/>
                <w:lang w:eastAsia="es-ES"/>
              </w:rPr>
              <w:t xml:space="preserve"> Du Bois</w:t>
            </w:r>
          </w:p>
        </w:tc>
        <w:tc>
          <w:tcPr>
            <w:tcW w:w="0" w:type="auto"/>
            <w:tcBorders>
              <w:left w:val="nil"/>
              <w:right w:val="nil"/>
            </w:tcBorders>
            <w:noWrap/>
          </w:tcPr>
          <w:p w14:paraId="46E30AA9"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0" w:type="auto"/>
            <w:tcBorders>
              <w:left w:val="nil"/>
            </w:tcBorders>
            <w:noWrap/>
          </w:tcPr>
          <w:p w14:paraId="0F1CE1AB"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0.004260025</w:t>
            </w:r>
          </w:p>
        </w:tc>
      </w:tr>
      <w:tr w:rsidR="00074E3E" w:rsidRPr="001F0689" w14:paraId="2C442A9D" w14:textId="77777777">
        <w:trPr>
          <w:trHeight w:hRule="exact" w:val="288"/>
          <w:jc w:val="center"/>
        </w:trPr>
        <w:tc>
          <w:tcPr>
            <w:tcW w:w="0" w:type="auto"/>
            <w:tcBorders>
              <w:right w:val="nil"/>
            </w:tcBorders>
            <w:shd w:val="clear" w:color="auto" w:fill="C0C0C0"/>
            <w:noWrap/>
          </w:tcPr>
          <w:p w14:paraId="39E05016"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Ricardo Aleixo</w:t>
            </w:r>
          </w:p>
        </w:tc>
        <w:tc>
          <w:tcPr>
            <w:tcW w:w="0" w:type="auto"/>
            <w:tcBorders>
              <w:left w:val="nil"/>
              <w:right w:val="nil"/>
            </w:tcBorders>
            <w:shd w:val="clear" w:color="auto" w:fill="C0C0C0"/>
            <w:noWrap/>
          </w:tcPr>
          <w:p w14:paraId="6D6D39A6"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0" w:type="auto"/>
            <w:tcBorders>
              <w:left w:val="nil"/>
            </w:tcBorders>
            <w:shd w:val="clear" w:color="auto" w:fill="C0C0C0"/>
            <w:noWrap/>
          </w:tcPr>
          <w:p w14:paraId="12499775"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0.003753282</w:t>
            </w:r>
          </w:p>
        </w:tc>
      </w:tr>
    </w:tbl>
    <w:p w14:paraId="4E238AF9" w14:textId="77777777" w:rsidR="00074E3E" w:rsidRPr="001F0689" w:rsidRDefault="00316345" w:rsidP="00074E3E">
      <w:pPr>
        <w:tabs>
          <w:tab w:val="left" w:pos="5656"/>
        </w:tabs>
        <w:jc w:val="both"/>
        <w:rPr>
          <w:sz w:val="24"/>
        </w:rPr>
      </w:pPr>
      <w:r>
        <w:rPr>
          <w:sz w:val="24"/>
        </w:rPr>
        <w:pict w14:anchorId="43220468">
          <v:shape id="_x0000_s1030" type="#_x0000_t202" style="position:absolute;left:0;text-align:left;margin-left:112.95pt;margin-top:15.9pt;width:209.25pt;height:23.25pt;z-index:251657728;mso-position-horizontal-relative:text;mso-position-vertical-relative:text" strokecolor="white">
            <v:textbox>
              <w:txbxContent>
                <w:p w14:paraId="4EF8CBEF" w14:textId="77777777" w:rsidR="001F3525" w:rsidRPr="000A77DD" w:rsidRDefault="001F3525" w:rsidP="00074E3E">
                  <w:pPr>
                    <w:jc w:val="center"/>
                    <w:rPr>
                      <w:rFonts w:ascii="Times New Roman" w:hAnsi="Times New Roman"/>
                      <w:sz w:val="24"/>
                      <w:szCs w:val="24"/>
                    </w:rPr>
                  </w:pPr>
                  <w:r w:rsidRPr="00E42551">
                    <w:rPr>
                      <w:rFonts w:ascii="Times New Roman" w:hAnsi="Times New Roman"/>
                      <w:sz w:val="24"/>
                      <w:szCs w:val="24"/>
                    </w:rPr>
                    <w:t>Table 1- Results without filters</w:t>
                  </w:r>
                </w:p>
              </w:txbxContent>
            </v:textbox>
          </v:shape>
        </w:pict>
      </w:r>
      <w:r w:rsidR="00074E3E">
        <w:rPr>
          <w:sz w:val="24"/>
        </w:rPr>
        <w:tab/>
      </w:r>
    </w:p>
    <w:p w14:paraId="4497464D" w14:textId="77777777" w:rsidR="00074E3E" w:rsidRPr="001F0689" w:rsidRDefault="00074E3E" w:rsidP="00074E3E">
      <w:pPr>
        <w:jc w:val="both"/>
        <w:rPr>
          <w:sz w:val="24"/>
        </w:rPr>
      </w:pPr>
    </w:p>
    <w:p w14:paraId="7A70DBA0" w14:textId="77777777" w:rsidR="00074E3E" w:rsidRPr="001F0689" w:rsidRDefault="00074E3E" w:rsidP="00074E3E">
      <w:pPr>
        <w:ind w:firstLine="720"/>
        <w:jc w:val="both"/>
        <w:rPr>
          <w:rFonts w:ascii="Times New Roman" w:hAnsi="Times New Roman"/>
          <w:sz w:val="24"/>
        </w:rPr>
      </w:pPr>
      <w:r w:rsidRPr="001F0689">
        <w:rPr>
          <w:rFonts w:ascii="Times New Roman" w:hAnsi="Times New Roman"/>
          <w:sz w:val="24"/>
        </w:rPr>
        <w:t xml:space="preserve">On the other hand, in relation to analysis </w:t>
      </w:r>
      <w:r w:rsidR="00342233">
        <w:rPr>
          <w:rFonts w:ascii="Times New Roman" w:hAnsi="Times New Roman"/>
          <w:sz w:val="24"/>
        </w:rPr>
        <w:t>focused on countries</w:t>
      </w:r>
      <w:r w:rsidRPr="001F0689">
        <w:rPr>
          <w:rFonts w:ascii="Times New Roman" w:hAnsi="Times New Roman"/>
          <w:sz w:val="24"/>
        </w:rPr>
        <w:t xml:space="preserve">, table 2 demonstrates </w:t>
      </w:r>
      <w:r w:rsidR="00342233">
        <w:rPr>
          <w:rFonts w:ascii="Times New Roman" w:hAnsi="Times New Roman"/>
          <w:sz w:val="24"/>
        </w:rPr>
        <w:t>to what extent</w:t>
      </w:r>
      <w:r w:rsidR="00342233" w:rsidRPr="001F0689">
        <w:rPr>
          <w:rFonts w:ascii="Times New Roman" w:hAnsi="Times New Roman"/>
          <w:sz w:val="24"/>
        </w:rPr>
        <w:t xml:space="preserve"> </w:t>
      </w:r>
      <w:r w:rsidRPr="001F0689">
        <w:rPr>
          <w:rFonts w:ascii="Times New Roman" w:hAnsi="Times New Roman"/>
          <w:sz w:val="24"/>
        </w:rPr>
        <w:t>the importance of Cuba is a determining factor in the actual dynamic</w:t>
      </w:r>
      <w:r w:rsidR="00342233">
        <w:rPr>
          <w:rFonts w:ascii="Times New Roman" w:hAnsi="Times New Roman"/>
          <w:sz w:val="24"/>
        </w:rPr>
        <w:t>s</w:t>
      </w:r>
      <w:r w:rsidRPr="001F0689">
        <w:rPr>
          <w:rFonts w:ascii="Times New Roman" w:hAnsi="Times New Roman"/>
          <w:sz w:val="24"/>
        </w:rPr>
        <w:t xml:space="preserve"> of the network. And this test </w:t>
      </w:r>
      <w:r w:rsidR="0052258F">
        <w:rPr>
          <w:rFonts w:ascii="Times New Roman" w:hAnsi="Times New Roman"/>
          <w:sz w:val="24"/>
        </w:rPr>
        <w:t xml:space="preserve">strongly </w:t>
      </w:r>
      <w:r w:rsidRPr="001F0689">
        <w:rPr>
          <w:rFonts w:ascii="Times New Roman" w:hAnsi="Times New Roman"/>
          <w:sz w:val="24"/>
        </w:rPr>
        <w:t xml:space="preserve">supports our initial </w:t>
      </w:r>
      <w:r w:rsidR="0052258F">
        <w:rPr>
          <w:rFonts w:ascii="Times New Roman" w:hAnsi="Times New Roman"/>
          <w:sz w:val="24"/>
        </w:rPr>
        <w:t>claim</w:t>
      </w:r>
      <w:r w:rsidR="0052258F" w:rsidRPr="001F0689">
        <w:rPr>
          <w:rFonts w:ascii="Times New Roman" w:hAnsi="Times New Roman"/>
          <w:sz w:val="24"/>
        </w:rPr>
        <w:t xml:space="preserve"> </w:t>
      </w:r>
      <w:r w:rsidRPr="001F0689">
        <w:rPr>
          <w:rFonts w:ascii="Times New Roman" w:hAnsi="Times New Roman"/>
          <w:sz w:val="24"/>
        </w:rPr>
        <w:t xml:space="preserve">with respect to the prominence of Cuba within the network of </w:t>
      </w:r>
      <w:r w:rsidR="0052258F">
        <w:rPr>
          <w:rFonts w:ascii="Times New Roman" w:hAnsi="Times New Roman"/>
          <w:sz w:val="24"/>
        </w:rPr>
        <w:t xml:space="preserve">discourses about the Latin American </w:t>
      </w:r>
      <w:r w:rsidRPr="001F0689">
        <w:rPr>
          <w:rFonts w:ascii="Times New Roman" w:hAnsi="Times New Roman"/>
          <w:sz w:val="24"/>
        </w:rPr>
        <w:t>Afro. Nevertheless, the table shows</w:t>
      </w:r>
      <w:r w:rsidR="0052258F">
        <w:rPr>
          <w:rFonts w:ascii="Times New Roman" w:hAnsi="Times New Roman"/>
          <w:sz w:val="24"/>
        </w:rPr>
        <w:t xml:space="preserve"> other</w:t>
      </w:r>
      <w:r w:rsidRPr="001F0689">
        <w:rPr>
          <w:rFonts w:ascii="Times New Roman" w:hAnsi="Times New Roman"/>
          <w:sz w:val="24"/>
        </w:rPr>
        <w:t xml:space="preserve"> interesting elements </w:t>
      </w:r>
      <w:r w:rsidR="0052258F">
        <w:rPr>
          <w:rFonts w:ascii="Times New Roman" w:hAnsi="Times New Roman"/>
          <w:sz w:val="24"/>
        </w:rPr>
        <w:t>like</w:t>
      </w:r>
      <w:r w:rsidRPr="001F0689">
        <w:rPr>
          <w:rFonts w:ascii="Times New Roman" w:hAnsi="Times New Roman"/>
          <w:sz w:val="24"/>
        </w:rPr>
        <w:t xml:space="preserve"> the second place of Costa Rica, a country whose tradition and national rhetoric try to show it as </w:t>
      </w:r>
      <w:r w:rsidRPr="001F0689">
        <w:rPr>
          <w:rFonts w:ascii="Times New Roman" w:hAnsi="Times New Roman"/>
          <w:i/>
          <w:sz w:val="24"/>
        </w:rPr>
        <w:t>mestizo</w:t>
      </w:r>
      <w:r w:rsidRPr="001F0689">
        <w:rPr>
          <w:rFonts w:ascii="Times New Roman" w:hAnsi="Times New Roman"/>
          <w:sz w:val="24"/>
        </w:rPr>
        <w:t xml:space="preserve">, or racially mixed, </w:t>
      </w:r>
      <w:r w:rsidR="0052258F">
        <w:rPr>
          <w:rFonts w:ascii="Times New Roman" w:hAnsi="Times New Roman"/>
          <w:sz w:val="24"/>
        </w:rPr>
        <w:t xml:space="preserve">and </w:t>
      </w:r>
      <w:r w:rsidRPr="001F0689">
        <w:rPr>
          <w:rFonts w:ascii="Times New Roman" w:hAnsi="Times New Roman"/>
          <w:sz w:val="24"/>
        </w:rPr>
        <w:t>whose</w:t>
      </w:r>
      <w:r w:rsidR="0052258F">
        <w:rPr>
          <w:rFonts w:ascii="Times New Roman" w:hAnsi="Times New Roman"/>
          <w:sz w:val="24"/>
        </w:rPr>
        <w:t xml:space="preserve"> population is</w:t>
      </w:r>
      <w:r w:rsidRPr="001F0689">
        <w:rPr>
          <w:rFonts w:ascii="Times New Roman" w:hAnsi="Times New Roman"/>
          <w:sz w:val="24"/>
        </w:rPr>
        <w:t xml:space="preserve"> </w:t>
      </w:r>
      <w:r w:rsidR="0052258F">
        <w:rPr>
          <w:rFonts w:ascii="Times New Roman" w:hAnsi="Times New Roman"/>
          <w:sz w:val="24"/>
        </w:rPr>
        <w:t>mostly of</w:t>
      </w:r>
      <w:r w:rsidRPr="001F0689">
        <w:rPr>
          <w:rFonts w:ascii="Times New Roman" w:hAnsi="Times New Roman"/>
          <w:sz w:val="24"/>
        </w:rPr>
        <w:t xml:space="preserve"> non-Afro descendent. </w:t>
      </w:r>
      <w:r w:rsidR="00161FFC">
        <w:rPr>
          <w:rFonts w:ascii="Times New Roman" w:hAnsi="Times New Roman"/>
          <w:sz w:val="24"/>
        </w:rPr>
        <w:t>T</w:t>
      </w:r>
      <w:r w:rsidRPr="001F0689">
        <w:rPr>
          <w:rFonts w:ascii="Times New Roman" w:hAnsi="Times New Roman"/>
          <w:sz w:val="24"/>
        </w:rPr>
        <w:t>o a certain extent</w:t>
      </w:r>
      <w:r w:rsidR="00161FFC">
        <w:rPr>
          <w:rFonts w:ascii="Times New Roman" w:hAnsi="Times New Roman"/>
          <w:sz w:val="24"/>
        </w:rPr>
        <w:t>,</w:t>
      </w:r>
      <w:r w:rsidRPr="001F0689">
        <w:rPr>
          <w:rFonts w:ascii="Times New Roman" w:hAnsi="Times New Roman"/>
          <w:sz w:val="24"/>
        </w:rPr>
        <w:t xml:space="preserve"> Costa Rica acquires this </w:t>
      </w:r>
      <w:r w:rsidR="00161FFC">
        <w:rPr>
          <w:rFonts w:ascii="Times New Roman" w:hAnsi="Times New Roman"/>
          <w:sz w:val="24"/>
        </w:rPr>
        <w:t xml:space="preserve">prominent </w:t>
      </w:r>
      <w:r w:rsidRPr="001F0689">
        <w:rPr>
          <w:rFonts w:ascii="Times New Roman" w:hAnsi="Times New Roman"/>
          <w:sz w:val="24"/>
        </w:rPr>
        <w:t xml:space="preserve">level within the </w:t>
      </w:r>
      <w:r w:rsidR="00E576C4">
        <w:rPr>
          <w:rFonts w:ascii="Times New Roman" w:hAnsi="Times New Roman"/>
          <w:sz w:val="24"/>
        </w:rPr>
        <w:t xml:space="preserve">network </w:t>
      </w:r>
      <w:r w:rsidR="00161FFC">
        <w:rPr>
          <w:rFonts w:ascii="Times New Roman" w:hAnsi="Times New Roman"/>
          <w:sz w:val="24"/>
        </w:rPr>
        <w:t>indirectly,</w:t>
      </w:r>
      <w:r w:rsidRPr="001F0689">
        <w:rPr>
          <w:rFonts w:ascii="Times New Roman" w:hAnsi="Times New Roman"/>
          <w:sz w:val="24"/>
        </w:rPr>
        <w:t xml:space="preserve"> </w:t>
      </w:r>
      <w:r w:rsidR="00161FFC">
        <w:rPr>
          <w:rFonts w:ascii="Times New Roman" w:hAnsi="Times New Roman"/>
          <w:sz w:val="24"/>
        </w:rPr>
        <w:t>thanks</w:t>
      </w:r>
      <w:r w:rsidR="00161FFC" w:rsidRPr="001F0689">
        <w:rPr>
          <w:rFonts w:ascii="Times New Roman" w:hAnsi="Times New Roman"/>
          <w:sz w:val="24"/>
        </w:rPr>
        <w:t xml:space="preserve"> </w:t>
      </w:r>
      <w:r w:rsidRPr="001F0689">
        <w:rPr>
          <w:rFonts w:ascii="Times New Roman" w:hAnsi="Times New Roman"/>
          <w:sz w:val="24"/>
        </w:rPr>
        <w:t>to the relative importance acquired by Cuba</w:t>
      </w:r>
      <w:r w:rsidR="00161FFC">
        <w:rPr>
          <w:rFonts w:ascii="Times New Roman" w:hAnsi="Times New Roman"/>
          <w:sz w:val="24"/>
        </w:rPr>
        <w:t xml:space="preserve"> and to the strong relation that Costa Rican author Quincy Duncan has with the Caribbean country.</w:t>
      </w:r>
      <w:r w:rsidRPr="001F0689">
        <w:rPr>
          <w:rFonts w:ascii="Times New Roman" w:hAnsi="Times New Roman"/>
          <w:sz w:val="24"/>
        </w:rPr>
        <w:t xml:space="preserve"> </w:t>
      </w:r>
      <w:r w:rsidR="005E56E7">
        <w:rPr>
          <w:rFonts w:ascii="Times New Roman" w:hAnsi="Times New Roman"/>
          <w:sz w:val="24"/>
        </w:rPr>
        <w:t>This is one of the cases in which a different selection of sources could have changed the results as analyzed in this category.</w:t>
      </w:r>
      <w:r w:rsidRPr="001F0689">
        <w:rPr>
          <w:rFonts w:ascii="Times New Roman" w:hAnsi="Times New Roman"/>
          <w:sz w:val="24"/>
        </w:rPr>
        <w:t xml:space="preserve"> </w:t>
      </w:r>
    </w:p>
    <w:p w14:paraId="56A6794B" w14:textId="77777777" w:rsidR="00074E3E" w:rsidRPr="001F0689" w:rsidRDefault="00074E3E" w:rsidP="00074E3E">
      <w:pPr>
        <w:jc w:val="both"/>
        <w:rPr>
          <w:sz w:val="24"/>
        </w:rPr>
      </w:pPr>
    </w:p>
    <w:tbl>
      <w:tblPr>
        <w:tblW w:w="7245" w:type="dxa"/>
        <w:jc w:val="center"/>
        <w:tblBorders>
          <w:top w:val="single" w:sz="8" w:space="0" w:color="404040"/>
          <w:left w:val="single" w:sz="8" w:space="0" w:color="404040"/>
          <w:bottom w:val="single" w:sz="8" w:space="0" w:color="404040"/>
          <w:right w:val="single" w:sz="8" w:space="0" w:color="404040"/>
          <w:insideH w:val="single" w:sz="8" w:space="0" w:color="404040"/>
        </w:tblBorders>
        <w:tblLook w:val="04A0" w:firstRow="1" w:lastRow="0" w:firstColumn="1" w:lastColumn="0" w:noHBand="0" w:noVBand="1"/>
      </w:tblPr>
      <w:tblGrid>
        <w:gridCol w:w="3417"/>
        <w:gridCol w:w="2410"/>
        <w:gridCol w:w="1493"/>
      </w:tblGrid>
      <w:tr w:rsidR="00074E3E" w:rsidRPr="001F0689" w14:paraId="0CE37F84" w14:textId="77777777">
        <w:trPr>
          <w:trHeight w:hRule="exact" w:val="288"/>
          <w:jc w:val="center"/>
        </w:trPr>
        <w:tc>
          <w:tcPr>
            <w:tcW w:w="3417" w:type="dxa"/>
            <w:tcBorders>
              <w:top w:val="single" w:sz="8" w:space="0" w:color="404040"/>
              <w:left w:val="single" w:sz="8" w:space="0" w:color="404040"/>
              <w:bottom w:val="single" w:sz="8" w:space="0" w:color="404040"/>
              <w:right w:val="nil"/>
            </w:tcBorders>
            <w:shd w:val="clear" w:color="auto" w:fill="000000"/>
            <w:noWrap/>
          </w:tcPr>
          <w:p w14:paraId="4B8808F0" w14:textId="77777777" w:rsidR="00074E3E" w:rsidRPr="001F0689" w:rsidRDefault="00074E3E" w:rsidP="00074E3E">
            <w:pPr>
              <w:tabs>
                <w:tab w:val="left" w:pos="1020"/>
              </w:tabs>
              <w:rPr>
                <w:rFonts w:eastAsia="Times New Roman" w:cs="Calibri"/>
                <w:b/>
                <w:bCs/>
                <w:color w:val="FFFFFF"/>
                <w:sz w:val="24"/>
                <w:lang w:eastAsia="es-ES"/>
              </w:rPr>
            </w:pPr>
            <w:r w:rsidRPr="001F0689">
              <w:rPr>
                <w:rFonts w:eastAsia="Times New Roman" w:cs="Calibri"/>
                <w:b/>
                <w:bCs/>
                <w:color w:val="FFFFFF"/>
                <w:sz w:val="24"/>
                <w:lang w:eastAsia="es-ES"/>
              </w:rPr>
              <w:t>Topic</w:t>
            </w:r>
            <w:r w:rsidRPr="001F0689">
              <w:rPr>
                <w:rFonts w:eastAsia="Times New Roman" w:cs="Calibri"/>
                <w:b/>
                <w:bCs/>
                <w:color w:val="FFFFFF"/>
                <w:sz w:val="24"/>
                <w:lang w:eastAsia="es-ES"/>
              </w:rPr>
              <w:tab/>
            </w:r>
          </w:p>
        </w:tc>
        <w:tc>
          <w:tcPr>
            <w:tcW w:w="2410" w:type="dxa"/>
            <w:tcBorders>
              <w:top w:val="single" w:sz="8" w:space="0" w:color="404040"/>
              <w:left w:val="nil"/>
              <w:bottom w:val="single" w:sz="8" w:space="0" w:color="404040"/>
              <w:right w:val="nil"/>
            </w:tcBorders>
            <w:shd w:val="clear" w:color="auto" w:fill="000000"/>
            <w:noWrap/>
          </w:tcPr>
          <w:p w14:paraId="3CCBBF19" w14:textId="77777777" w:rsidR="00074E3E" w:rsidRPr="001F0689" w:rsidRDefault="00074E3E" w:rsidP="00074E3E">
            <w:pPr>
              <w:rPr>
                <w:rFonts w:eastAsia="Times New Roman" w:cs="Calibri"/>
                <w:b/>
                <w:bCs/>
                <w:color w:val="FFFFFF"/>
                <w:sz w:val="24"/>
                <w:lang w:eastAsia="es-ES"/>
              </w:rPr>
            </w:pPr>
            <w:r w:rsidRPr="001F0689">
              <w:rPr>
                <w:rFonts w:eastAsia="Times New Roman" w:cs="Calibri"/>
                <w:b/>
                <w:bCs/>
                <w:color w:val="FFFFFF"/>
                <w:sz w:val="24"/>
                <w:lang w:eastAsia="es-ES"/>
              </w:rPr>
              <w:t>Type</w:t>
            </w:r>
          </w:p>
        </w:tc>
        <w:tc>
          <w:tcPr>
            <w:tcW w:w="1418" w:type="dxa"/>
            <w:tcBorders>
              <w:top w:val="single" w:sz="8" w:space="0" w:color="404040"/>
              <w:left w:val="nil"/>
              <w:bottom w:val="single" w:sz="8" w:space="0" w:color="404040"/>
              <w:right w:val="single" w:sz="8" w:space="0" w:color="404040"/>
            </w:tcBorders>
            <w:shd w:val="clear" w:color="auto" w:fill="000000"/>
            <w:noWrap/>
          </w:tcPr>
          <w:p w14:paraId="6F6EE8BD" w14:textId="77777777" w:rsidR="00074E3E" w:rsidRPr="001F0689" w:rsidRDefault="00074E3E" w:rsidP="00074E3E">
            <w:pPr>
              <w:jc w:val="right"/>
              <w:rPr>
                <w:rFonts w:eastAsia="Times New Roman" w:cs="Calibri"/>
                <w:b/>
                <w:bCs/>
                <w:color w:val="FFFFFF"/>
                <w:sz w:val="24"/>
                <w:lang w:eastAsia="es-ES"/>
              </w:rPr>
            </w:pPr>
            <w:r w:rsidRPr="001F0689">
              <w:rPr>
                <w:rFonts w:eastAsia="Times New Roman" w:cs="Calibri"/>
                <w:b/>
                <w:bCs/>
                <w:color w:val="FFFFFF"/>
                <w:sz w:val="24"/>
                <w:lang w:eastAsia="es-ES"/>
              </w:rPr>
              <w:t>Value</w:t>
            </w:r>
          </w:p>
        </w:tc>
      </w:tr>
      <w:tr w:rsidR="00074E3E" w:rsidRPr="001F0689" w14:paraId="4EDA36D8" w14:textId="77777777">
        <w:trPr>
          <w:trHeight w:hRule="exact" w:val="288"/>
          <w:jc w:val="center"/>
        </w:trPr>
        <w:tc>
          <w:tcPr>
            <w:tcW w:w="3417" w:type="dxa"/>
            <w:tcBorders>
              <w:right w:val="nil"/>
            </w:tcBorders>
            <w:shd w:val="clear" w:color="auto" w:fill="C0C0C0"/>
            <w:noWrap/>
          </w:tcPr>
          <w:p w14:paraId="0E9FB150"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lastRenderedPageBreak/>
              <w:t>Cuba</w:t>
            </w:r>
          </w:p>
        </w:tc>
        <w:tc>
          <w:tcPr>
            <w:tcW w:w="2410" w:type="dxa"/>
            <w:tcBorders>
              <w:left w:val="nil"/>
              <w:right w:val="nil"/>
            </w:tcBorders>
            <w:shd w:val="clear" w:color="auto" w:fill="C0C0C0"/>
            <w:noWrap/>
          </w:tcPr>
          <w:p w14:paraId="1F62130C"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Country</w:t>
            </w:r>
          </w:p>
        </w:tc>
        <w:tc>
          <w:tcPr>
            <w:tcW w:w="1418" w:type="dxa"/>
            <w:tcBorders>
              <w:left w:val="nil"/>
            </w:tcBorders>
            <w:shd w:val="clear" w:color="auto" w:fill="C0C0C0"/>
            <w:noWrap/>
          </w:tcPr>
          <w:p w14:paraId="108163B1"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0.011694091</w:t>
            </w:r>
          </w:p>
        </w:tc>
      </w:tr>
      <w:tr w:rsidR="00074E3E" w:rsidRPr="001F0689" w14:paraId="075A570E" w14:textId="77777777">
        <w:trPr>
          <w:trHeight w:hRule="exact" w:val="288"/>
          <w:jc w:val="center"/>
        </w:trPr>
        <w:tc>
          <w:tcPr>
            <w:tcW w:w="3417" w:type="dxa"/>
            <w:tcBorders>
              <w:right w:val="nil"/>
            </w:tcBorders>
            <w:noWrap/>
          </w:tcPr>
          <w:p w14:paraId="2476E97E"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Costa Rica</w:t>
            </w:r>
          </w:p>
        </w:tc>
        <w:tc>
          <w:tcPr>
            <w:tcW w:w="2410" w:type="dxa"/>
            <w:tcBorders>
              <w:left w:val="nil"/>
              <w:right w:val="nil"/>
            </w:tcBorders>
            <w:noWrap/>
          </w:tcPr>
          <w:p w14:paraId="00E84545"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Country</w:t>
            </w:r>
          </w:p>
        </w:tc>
        <w:tc>
          <w:tcPr>
            <w:tcW w:w="1418" w:type="dxa"/>
            <w:tcBorders>
              <w:left w:val="nil"/>
            </w:tcBorders>
            <w:noWrap/>
          </w:tcPr>
          <w:p w14:paraId="69B607E9"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0.010051924</w:t>
            </w:r>
          </w:p>
        </w:tc>
      </w:tr>
      <w:tr w:rsidR="00074E3E" w:rsidRPr="001F0689" w14:paraId="5A9AFE39" w14:textId="77777777">
        <w:trPr>
          <w:trHeight w:hRule="exact" w:val="288"/>
          <w:jc w:val="center"/>
        </w:trPr>
        <w:tc>
          <w:tcPr>
            <w:tcW w:w="3417" w:type="dxa"/>
            <w:tcBorders>
              <w:right w:val="nil"/>
            </w:tcBorders>
            <w:shd w:val="clear" w:color="auto" w:fill="C0C0C0"/>
            <w:noWrap/>
          </w:tcPr>
          <w:p w14:paraId="2FCA781F"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Negritude</w:t>
            </w:r>
          </w:p>
        </w:tc>
        <w:tc>
          <w:tcPr>
            <w:tcW w:w="2410" w:type="dxa"/>
            <w:tcBorders>
              <w:left w:val="nil"/>
              <w:right w:val="nil"/>
            </w:tcBorders>
            <w:shd w:val="clear" w:color="auto" w:fill="C0C0C0"/>
            <w:noWrap/>
          </w:tcPr>
          <w:p w14:paraId="056F1468"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Institution</w:t>
            </w:r>
          </w:p>
        </w:tc>
        <w:tc>
          <w:tcPr>
            <w:tcW w:w="1418" w:type="dxa"/>
            <w:tcBorders>
              <w:left w:val="nil"/>
            </w:tcBorders>
            <w:shd w:val="clear" w:color="auto" w:fill="C0C0C0"/>
            <w:noWrap/>
          </w:tcPr>
          <w:p w14:paraId="116E96C7"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0.009783216</w:t>
            </w:r>
          </w:p>
        </w:tc>
      </w:tr>
      <w:tr w:rsidR="00074E3E" w:rsidRPr="001F0689" w14:paraId="60086439" w14:textId="77777777">
        <w:trPr>
          <w:trHeight w:hRule="exact" w:val="288"/>
          <w:jc w:val="center"/>
        </w:trPr>
        <w:tc>
          <w:tcPr>
            <w:tcW w:w="3417" w:type="dxa"/>
            <w:tcBorders>
              <w:right w:val="nil"/>
            </w:tcBorders>
            <w:noWrap/>
          </w:tcPr>
          <w:p w14:paraId="0717B7D0"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United States</w:t>
            </w:r>
          </w:p>
        </w:tc>
        <w:tc>
          <w:tcPr>
            <w:tcW w:w="2410" w:type="dxa"/>
            <w:tcBorders>
              <w:left w:val="nil"/>
              <w:right w:val="nil"/>
            </w:tcBorders>
            <w:noWrap/>
          </w:tcPr>
          <w:p w14:paraId="33F357A4"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Country</w:t>
            </w:r>
          </w:p>
        </w:tc>
        <w:tc>
          <w:tcPr>
            <w:tcW w:w="1418" w:type="dxa"/>
            <w:tcBorders>
              <w:left w:val="nil"/>
            </w:tcBorders>
            <w:noWrap/>
          </w:tcPr>
          <w:p w14:paraId="19760772"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0.009513428</w:t>
            </w:r>
          </w:p>
        </w:tc>
      </w:tr>
      <w:tr w:rsidR="00074E3E" w:rsidRPr="001F0689" w14:paraId="5458EE47" w14:textId="77777777">
        <w:trPr>
          <w:trHeight w:hRule="exact" w:val="288"/>
          <w:jc w:val="center"/>
        </w:trPr>
        <w:tc>
          <w:tcPr>
            <w:tcW w:w="3417" w:type="dxa"/>
            <w:tcBorders>
              <w:right w:val="nil"/>
            </w:tcBorders>
            <w:shd w:val="clear" w:color="auto" w:fill="C0C0C0"/>
            <w:noWrap/>
          </w:tcPr>
          <w:p w14:paraId="3CF9C74F"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Primitivism</w:t>
            </w:r>
          </w:p>
        </w:tc>
        <w:tc>
          <w:tcPr>
            <w:tcW w:w="2410" w:type="dxa"/>
            <w:tcBorders>
              <w:left w:val="nil"/>
              <w:right w:val="nil"/>
            </w:tcBorders>
            <w:shd w:val="clear" w:color="auto" w:fill="C0C0C0"/>
            <w:noWrap/>
          </w:tcPr>
          <w:p w14:paraId="555FEB0E"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Institution</w:t>
            </w:r>
          </w:p>
        </w:tc>
        <w:tc>
          <w:tcPr>
            <w:tcW w:w="1418" w:type="dxa"/>
            <w:tcBorders>
              <w:left w:val="nil"/>
            </w:tcBorders>
            <w:shd w:val="clear" w:color="auto" w:fill="C0C0C0"/>
            <w:noWrap/>
          </w:tcPr>
          <w:p w14:paraId="5BC94B41"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0.007675288</w:t>
            </w:r>
          </w:p>
        </w:tc>
      </w:tr>
      <w:tr w:rsidR="00074E3E" w:rsidRPr="001F0689" w14:paraId="5F72769C" w14:textId="77777777">
        <w:trPr>
          <w:trHeight w:hRule="exact" w:val="288"/>
          <w:jc w:val="center"/>
        </w:trPr>
        <w:tc>
          <w:tcPr>
            <w:tcW w:w="3417" w:type="dxa"/>
            <w:tcBorders>
              <w:right w:val="nil"/>
            </w:tcBorders>
            <w:noWrap/>
          </w:tcPr>
          <w:p w14:paraId="72BA08AF"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Brazil</w:t>
            </w:r>
          </w:p>
        </w:tc>
        <w:tc>
          <w:tcPr>
            <w:tcW w:w="2410" w:type="dxa"/>
            <w:tcBorders>
              <w:left w:val="nil"/>
              <w:right w:val="nil"/>
            </w:tcBorders>
            <w:noWrap/>
          </w:tcPr>
          <w:p w14:paraId="65EC1B2E"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Country</w:t>
            </w:r>
          </w:p>
        </w:tc>
        <w:tc>
          <w:tcPr>
            <w:tcW w:w="1418" w:type="dxa"/>
            <w:tcBorders>
              <w:left w:val="nil"/>
            </w:tcBorders>
            <w:noWrap/>
          </w:tcPr>
          <w:p w14:paraId="2DDBAC6C"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0.007239778</w:t>
            </w:r>
          </w:p>
        </w:tc>
      </w:tr>
      <w:tr w:rsidR="00074E3E" w:rsidRPr="001F0689" w14:paraId="14FB39FF" w14:textId="77777777">
        <w:trPr>
          <w:trHeight w:hRule="exact" w:val="288"/>
          <w:jc w:val="center"/>
        </w:trPr>
        <w:tc>
          <w:tcPr>
            <w:tcW w:w="3417" w:type="dxa"/>
            <w:tcBorders>
              <w:right w:val="nil"/>
            </w:tcBorders>
            <w:shd w:val="clear" w:color="auto" w:fill="C0C0C0"/>
            <w:noWrap/>
          </w:tcPr>
          <w:p w14:paraId="453D3489"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Haiti</w:t>
            </w:r>
          </w:p>
        </w:tc>
        <w:tc>
          <w:tcPr>
            <w:tcW w:w="2410" w:type="dxa"/>
            <w:tcBorders>
              <w:left w:val="nil"/>
              <w:right w:val="nil"/>
            </w:tcBorders>
            <w:shd w:val="clear" w:color="auto" w:fill="C0C0C0"/>
            <w:noWrap/>
          </w:tcPr>
          <w:p w14:paraId="58153AE5"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Country</w:t>
            </w:r>
          </w:p>
        </w:tc>
        <w:tc>
          <w:tcPr>
            <w:tcW w:w="1418" w:type="dxa"/>
            <w:tcBorders>
              <w:left w:val="nil"/>
            </w:tcBorders>
            <w:shd w:val="clear" w:color="auto" w:fill="C0C0C0"/>
            <w:noWrap/>
          </w:tcPr>
          <w:p w14:paraId="418135D6"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0.00683879</w:t>
            </w:r>
          </w:p>
        </w:tc>
      </w:tr>
      <w:tr w:rsidR="00074E3E" w:rsidRPr="001F0689" w14:paraId="47EA3E64" w14:textId="77777777">
        <w:trPr>
          <w:trHeight w:hRule="exact" w:val="288"/>
          <w:jc w:val="center"/>
        </w:trPr>
        <w:tc>
          <w:tcPr>
            <w:tcW w:w="3417" w:type="dxa"/>
            <w:tcBorders>
              <w:right w:val="nil"/>
            </w:tcBorders>
            <w:noWrap/>
          </w:tcPr>
          <w:p w14:paraId="04ECAAA8"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Mexico</w:t>
            </w:r>
          </w:p>
        </w:tc>
        <w:tc>
          <w:tcPr>
            <w:tcW w:w="2410" w:type="dxa"/>
            <w:tcBorders>
              <w:left w:val="nil"/>
              <w:right w:val="nil"/>
            </w:tcBorders>
            <w:noWrap/>
          </w:tcPr>
          <w:p w14:paraId="065B994B"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Country</w:t>
            </w:r>
          </w:p>
        </w:tc>
        <w:tc>
          <w:tcPr>
            <w:tcW w:w="1418" w:type="dxa"/>
            <w:tcBorders>
              <w:left w:val="nil"/>
            </w:tcBorders>
            <w:noWrap/>
          </w:tcPr>
          <w:p w14:paraId="031496CF"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0.006522977</w:t>
            </w:r>
          </w:p>
        </w:tc>
      </w:tr>
      <w:tr w:rsidR="00074E3E" w:rsidRPr="001F0689" w14:paraId="5FD23EC3" w14:textId="77777777">
        <w:trPr>
          <w:trHeight w:hRule="exact" w:val="288"/>
          <w:jc w:val="center"/>
        </w:trPr>
        <w:tc>
          <w:tcPr>
            <w:tcW w:w="3417" w:type="dxa"/>
            <w:tcBorders>
              <w:right w:val="nil"/>
            </w:tcBorders>
            <w:shd w:val="clear" w:color="auto" w:fill="C0C0C0"/>
            <w:noWrap/>
          </w:tcPr>
          <w:p w14:paraId="00686F35"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Colombia</w:t>
            </w:r>
          </w:p>
        </w:tc>
        <w:tc>
          <w:tcPr>
            <w:tcW w:w="2410" w:type="dxa"/>
            <w:tcBorders>
              <w:left w:val="nil"/>
              <w:right w:val="nil"/>
            </w:tcBorders>
            <w:shd w:val="clear" w:color="auto" w:fill="C0C0C0"/>
            <w:noWrap/>
          </w:tcPr>
          <w:p w14:paraId="417EE573"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Country</w:t>
            </w:r>
          </w:p>
        </w:tc>
        <w:tc>
          <w:tcPr>
            <w:tcW w:w="1418" w:type="dxa"/>
            <w:tcBorders>
              <w:left w:val="nil"/>
            </w:tcBorders>
            <w:shd w:val="clear" w:color="auto" w:fill="C0C0C0"/>
            <w:noWrap/>
          </w:tcPr>
          <w:p w14:paraId="3C35322A"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0.006461951</w:t>
            </w:r>
          </w:p>
        </w:tc>
      </w:tr>
      <w:tr w:rsidR="00074E3E" w:rsidRPr="001F0689" w14:paraId="1B828AD2" w14:textId="77777777">
        <w:trPr>
          <w:trHeight w:hRule="exact" w:val="288"/>
          <w:jc w:val="center"/>
        </w:trPr>
        <w:tc>
          <w:tcPr>
            <w:tcW w:w="3417" w:type="dxa"/>
            <w:tcBorders>
              <w:right w:val="nil"/>
            </w:tcBorders>
            <w:noWrap/>
          </w:tcPr>
          <w:p w14:paraId="1FBE9FF3"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Dominican Republic</w:t>
            </w:r>
          </w:p>
        </w:tc>
        <w:tc>
          <w:tcPr>
            <w:tcW w:w="2410" w:type="dxa"/>
            <w:tcBorders>
              <w:left w:val="nil"/>
              <w:right w:val="nil"/>
            </w:tcBorders>
            <w:noWrap/>
          </w:tcPr>
          <w:p w14:paraId="6F0AF056"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Country</w:t>
            </w:r>
          </w:p>
        </w:tc>
        <w:tc>
          <w:tcPr>
            <w:tcW w:w="1418" w:type="dxa"/>
            <w:tcBorders>
              <w:left w:val="nil"/>
            </w:tcBorders>
            <w:noWrap/>
          </w:tcPr>
          <w:p w14:paraId="11B302E3"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0.006102954</w:t>
            </w:r>
          </w:p>
        </w:tc>
      </w:tr>
    </w:tbl>
    <w:p w14:paraId="7A145149" w14:textId="77777777" w:rsidR="00074E3E" w:rsidRPr="001F0689" w:rsidRDefault="00316345" w:rsidP="00074E3E">
      <w:pPr>
        <w:jc w:val="both"/>
        <w:rPr>
          <w:sz w:val="24"/>
        </w:rPr>
      </w:pPr>
      <w:r>
        <w:rPr>
          <w:sz w:val="24"/>
        </w:rPr>
        <w:pict w14:anchorId="0B0FDCA8">
          <v:shape id="_x0000_s1031" type="#_x0000_t202" style="position:absolute;left:0;text-align:left;margin-left:67.45pt;margin-top:17.9pt;width:302.55pt;height:21.75pt;z-index:251658752;mso-position-horizontal-relative:text;mso-position-vertical-relative:text" strokecolor="white">
            <v:textbox>
              <w:txbxContent>
                <w:p w14:paraId="5ABEFF7D" w14:textId="77777777" w:rsidR="001F3525" w:rsidRPr="000A77DD" w:rsidRDefault="001F3525" w:rsidP="00074E3E">
                  <w:pPr>
                    <w:jc w:val="center"/>
                    <w:rPr>
                      <w:rFonts w:ascii="Times New Roman" w:hAnsi="Times New Roman"/>
                      <w:sz w:val="24"/>
                      <w:szCs w:val="24"/>
                    </w:rPr>
                  </w:pPr>
                  <w:r w:rsidRPr="00E42551">
                    <w:rPr>
                      <w:rFonts w:ascii="Times New Roman" w:hAnsi="Times New Roman"/>
                      <w:sz w:val="24"/>
                      <w:szCs w:val="24"/>
                    </w:rPr>
                    <w:t>Table 2- Considering grouping into countries</w:t>
                  </w:r>
                </w:p>
              </w:txbxContent>
            </v:textbox>
          </v:shape>
        </w:pict>
      </w:r>
    </w:p>
    <w:p w14:paraId="787F43CB" w14:textId="77777777" w:rsidR="00074E3E" w:rsidRPr="001F0689" w:rsidRDefault="00074E3E" w:rsidP="00074E3E">
      <w:pPr>
        <w:jc w:val="both"/>
        <w:rPr>
          <w:sz w:val="24"/>
        </w:rPr>
      </w:pPr>
    </w:p>
    <w:p w14:paraId="4558C0B3" w14:textId="77777777" w:rsidR="00074E3E" w:rsidRPr="001F0689" w:rsidRDefault="00074E3E" w:rsidP="00074E3E">
      <w:pPr>
        <w:jc w:val="both"/>
        <w:rPr>
          <w:sz w:val="24"/>
        </w:rPr>
      </w:pPr>
    </w:p>
    <w:p w14:paraId="78E579E7" w14:textId="77777777" w:rsidR="00074E3E" w:rsidRPr="001F0689" w:rsidRDefault="00074E3E" w:rsidP="00074E3E">
      <w:pPr>
        <w:ind w:firstLine="720"/>
        <w:jc w:val="both"/>
        <w:rPr>
          <w:rFonts w:ascii="Times New Roman" w:hAnsi="Times New Roman"/>
          <w:sz w:val="24"/>
        </w:rPr>
      </w:pPr>
      <w:r w:rsidRPr="001F0689">
        <w:rPr>
          <w:rFonts w:ascii="Times New Roman" w:hAnsi="Times New Roman"/>
          <w:sz w:val="24"/>
        </w:rPr>
        <w:t>In the third experiment</w:t>
      </w:r>
      <w:r w:rsidR="00EB71D4">
        <w:rPr>
          <w:rFonts w:ascii="Times New Roman" w:hAnsi="Times New Roman"/>
          <w:sz w:val="24"/>
        </w:rPr>
        <w:t xml:space="preserve"> c)</w:t>
      </w:r>
      <w:r w:rsidRPr="001F0689">
        <w:rPr>
          <w:rFonts w:ascii="Times New Roman" w:hAnsi="Times New Roman"/>
          <w:sz w:val="24"/>
        </w:rPr>
        <w:t xml:space="preserve">, </w:t>
      </w:r>
      <w:r w:rsidR="00EB71D4">
        <w:rPr>
          <w:rFonts w:ascii="Times New Roman" w:hAnsi="Times New Roman"/>
          <w:sz w:val="24"/>
        </w:rPr>
        <w:t>we</w:t>
      </w:r>
      <w:r w:rsidR="00EB71D4" w:rsidRPr="001F0689">
        <w:rPr>
          <w:rFonts w:ascii="Times New Roman" w:hAnsi="Times New Roman"/>
          <w:sz w:val="24"/>
        </w:rPr>
        <w:t xml:space="preserve"> </w:t>
      </w:r>
      <w:r w:rsidRPr="001F0689">
        <w:rPr>
          <w:rFonts w:ascii="Times New Roman" w:hAnsi="Times New Roman"/>
          <w:sz w:val="24"/>
        </w:rPr>
        <w:t>eliminat</w:t>
      </w:r>
      <w:r w:rsidR="00EB71D4">
        <w:rPr>
          <w:rFonts w:ascii="Times New Roman" w:hAnsi="Times New Roman"/>
          <w:sz w:val="24"/>
        </w:rPr>
        <w:t>e</w:t>
      </w:r>
      <w:r w:rsidRPr="001F0689">
        <w:rPr>
          <w:rFonts w:ascii="Times New Roman" w:hAnsi="Times New Roman"/>
          <w:sz w:val="24"/>
        </w:rPr>
        <w:t xml:space="preserve"> countries and leav</w:t>
      </w:r>
      <w:r w:rsidR="00EB71D4">
        <w:rPr>
          <w:rFonts w:ascii="Times New Roman" w:hAnsi="Times New Roman"/>
          <w:sz w:val="24"/>
        </w:rPr>
        <w:t>e</w:t>
      </w:r>
      <w:r w:rsidRPr="001F0689">
        <w:rPr>
          <w:rFonts w:ascii="Times New Roman" w:hAnsi="Times New Roman"/>
          <w:sz w:val="24"/>
        </w:rPr>
        <w:t xml:space="preserve"> authors and the</w:t>
      </w:r>
      <w:r w:rsidR="00EB71D4">
        <w:rPr>
          <w:rFonts w:ascii="Times New Roman" w:hAnsi="Times New Roman"/>
          <w:sz w:val="24"/>
        </w:rPr>
        <w:t>ir</w:t>
      </w:r>
      <w:r w:rsidRPr="001F0689">
        <w:rPr>
          <w:rFonts w:ascii="Times New Roman" w:hAnsi="Times New Roman"/>
          <w:sz w:val="24"/>
        </w:rPr>
        <w:t xml:space="preserve"> works </w:t>
      </w:r>
      <w:r w:rsidR="004B2598">
        <w:rPr>
          <w:rFonts w:ascii="Times New Roman" w:hAnsi="Times New Roman"/>
          <w:sz w:val="24"/>
        </w:rPr>
        <w:t>(</w:t>
      </w:r>
      <w:r w:rsidRPr="001F0689">
        <w:rPr>
          <w:rFonts w:ascii="Times New Roman" w:hAnsi="Times New Roman"/>
          <w:sz w:val="24"/>
        </w:rPr>
        <w:t>table 3</w:t>
      </w:r>
      <w:r w:rsidR="004B2598">
        <w:rPr>
          <w:rFonts w:ascii="Times New Roman" w:hAnsi="Times New Roman"/>
          <w:sz w:val="24"/>
        </w:rPr>
        <w:t>)</w:t>
      </w:r>
      <w:r w:rsidRPr="001F0689">
        <w:rPr>
          <w:rFonts w:ascii="Times New Roman" w:hAnsi="Times New Roman"/>
          <w:sz w:val="24"/>
        </w:rPr>
        <w:t xml:space="preserve">. Here, again, Guillén is the node to which </w:t>
      </w:r>
      <w:r w:rsidR="004B2598">
        <w:rPr>
          <w:rFonts w:ascii="Times New Roman" w:hAnsi="Times New Roman"/>
          <w:sz w:val="24"/>
        </w:rPr>
        <w:t>most</w:t>
      </w:r>
      <w:r w:rsidR="004B2598" w:rsidRPr="001F0689">
        <w:rPr>
          <w:rFonts w:ascii="Times New Roman" w:hAnsi="Times New Roman"/>
          <w:sz w:val="24"/>
        </w:rPr>
        <w:t xml:space="preserve"> </w:t>
      </w:r>
      <w:r w:rsidRPr="001F0689">
        <w:rPr>
          <w:rFonts w:ascii="Times New Roman" w:hAnsi="Times New Roman"/>
          <w:sz w:val="24"/>
        </w:rPr>
        <w:t>of the other</w:t>
      </w:r>
      <w:r w:rsidR="004B2598">
        <w:rPr>
          <w:rFonts w:ascii="Times New Roman" w:hAnsi="Times New Roman"/>
          <w:sz w:val="24"/>
        </w:rPr>
        <w:t xml:space="preserve"> important</w:t>
      </w:r>
      <w:r w:rsidRPr="001F0689">
        <w:rPr>
          <w:rFonts w:ascii="Times New Roman" w:hAnsi="Times New Roman"/>
          <w:sz w:val="24"/>
        </w:rPr>
        <w:t xml:space="preserve"> nodes </w:t>
      </w:r>
      <w:proofErr w:type="gramStart"/>
      <w:r w:rsidRPr="001F0689">
        <w:rPr>
          <w:rFonts w:ascii="Times New Roman" w:hAnsi="Times New Roman"/>
          <w:sz w:val="24"/>
        </w:rPr>
        <w:t>point</w:t>
      </w:r>
      <w:r>
        <w:rPr>
          <w:rFonts w:ascii="Times New Roman" w:hAnsi="Times New Roman"/>
          <w:sz w:val="24"/>
        </w:rPr>
        <w:t xml:space="preserve"> to</w:t>
      </w:r>
      <w:r w:rsidRPr="001F0689">
        <w:rPr>
          <w:rFonts w:ascii="Times New Roman" w:hAnsi="Times New Roman"/>
          <w:sz w:val="24"/>
        </w:rPr>
        <w:t>.</w:t>
      </w:r>
      <w:proofErr w:type="gramEnd"/>
      <w:r w:rsidRPr="001F0689">
        <w:rPr>
          <w:rFonts w:ascii="Times New Roman" w:hAnsi="Times New Roman"/>
          <w:sz w:val="24"/>
        </w:rPr>
        <w:t xml:space="preserve"> </w:t>
      </w:r>
      <w:r w:rsidR="004B2598">
        <w:rPr>
          <w:rFonts w:ascii="Times New Roman" w:hAnsi="Times New Roman"/>
          <w:sz w:val="24"/>
        </w:rPr>
        <w:t>T</w:t>
      </w:r>
      <w:r w:rsidRPr="001F0689">
        <w:rPr>
          <w:rFonts w:ascii="Times New Roman" w:hAnsi="Times New Roman"/>
          <w:sz w:val="24"/>
        </w:rPr>
        <w:t xml:space="preserve">he </w:t>
      </w:r>
      <w:proofErr w:type="spellStart"/>
      <w:r w:rsidRPr="001F0689">
        <w:rPr>
          <w:rFonts w:ascii="Times New Roman" w:hAnsi="Times New Roman"/>
          <w:sz w:val="24"/>
        </w:rPr>
        <w:t>Guillén</w:t>
      </w:r>
      <w:proofErr w:type="spellEnd"/>
      <w:r w:rsidRPr="001F0689">
        <w:rPr>
          <w:rFonts w:ascii="Times New Roman" w:hAnsi="Times New Roman"/>
          <w:sz w:val="24"/>
        </w:rPr>
        <w:t xml:space="preserve"> node </w:t>
      </w:r>
      <w:r w:rsidR="004B2598">
        <w:rPr>
          <w:rFonts w:ascii="Times New Roman" w:hAnsi="Times New Roman"/>
          <w:sz w:val="24"/>
        </w:rPr>
        <w:t>becomes</w:t>
      </w:r>
      <w:r w:rsidRPr="001F0689">
        <w:rPr>
          <w:rFonts w:ascii="Times New Roman" w:hAnsi="Times New Roman"/>
          <w:sz w:val="24"/>
        </w:rPr>
        <w:t xml:space="preserve"> a kind of container of other spaces of information like the Cuba node, a</w:t>
      </w:r>
      <w:r w:rsidR="004B2598">
        <w:rPr>
          <w:rFonts w:ascii="Times New Roman" w:hAnsi="Times New Roman"/>
          <w:sz w:val="24"/>
        </w:rPr>
        <w:t xml:space="preserve"> label to which many other nodes refer</w:t>
      </w:r>
      <w:r w:rsidR="008A0A33">
        <w:rPr>
          <w:rFonts w:ascii="Times New Roman" w:hAnsi="Times New Roman"/>
          <w:sz w:val="24"/>
        </w:rPr>
        <w:t>.</w:t>
      </w:r>
      <w:r w:rsidRPr="001F0689">
        <w:rPr>
          <w:rFonts w:ascii="Times New Roman" w:hAnsi="Times New Roman"/>
          <w:sz w:val="24"/>
        </w:rPr>
        <w:t xml:space="preserve"> From th</w:t>
      </w:r>
      <w:r w:rsidR="008A0A33">
        <w:rPr>
          <w:rFonts w:ascii="Times New Roman" w:hAnsi="Times New Roman"/>
          <w:sz w:val="24"/>
        </w:rPr>
        <w:t>ese results we can infer</w:t>
      </w:r>
      <w:r w:rsidRPr="001F0689">
        <w:rPr>
          <w:rFonts w:ascii="Times New Roman" w:hAnsi="Times New Roman"/>
          <w:sz w:val="24"/>
        </w:rPr>
        <w:t xml:space="preserve"> that the prominence of Cuba within the network of </w:t>
      </w:r>
      <w:r w:rsidR="008A0A33">
        <w:rPr>
          <w:rFonts w:ascii="Times New Roman" w:hAnsi="Times New Roman"/>
          <w:sz w:val="24"/>
        </w:rPr>
        <w:t xml:space="preserve">the Latin American </w:t>
      </w:r>
      <w:r w:rsidRPr="001F0689">
        <w:rPr>
          <w:rFonts w:ascii="Times New Roman" w:hAnsi="Times New Roman"/>
          <w:sz w:val="24"/>
        </w:rPr>
        <w:t xml:space="preserve">Afro is firmly based on </w:t>
      </w:r>
      <w:r w:rsidR="008A0A33">
        <w:rPr>
          <w:rFonts w:ascii="Times New Roman" w:hAnsi="Times New Roman"/>
          <w:sz w:val="24"/>
        </w:rPr>
        <w:t>role played by</w:t>
      </w:r>
      <w:r w:rsidRPr="001F0689">
        <w:rPr>
          <w:rFonts w:ascii="Times New Roman" w:hAnsi="Times New Roman"/>
          <w:sz w:val="24"/>
        </w:rPr>
        <w:t xml:space="preserve"> </w:t>
      </w:r>
      <w:proofErr w:type="spellStart"/>
      <w:r w:rsidRPr="001F0689">
        <w:rPr>
          <w:rFonts w:ascii="Times New Roman" w:hAnsi="Times New Roman"/>
          <w:sz w:val="24"/>
        </w:rPr>
        <w:t>Guillén</w:t>
      </w:r>
      <w:proofErr w:type="spellEnd"/>
      <w:r w:rsidR="008A0A33">
        <w:rPr>
          <w:rFonts w:ascii="Times New Roman" w:hAnsi="Times New Roman"/>
          <w:sz w:val="24"/>
        </w:rPr>
        <w:t>:</w:t>
      </w:r>
      <w:r w:rsidRPr="001F0689">
        <w:rPr>
          <w:rFonts w:ascii="Times New Roman" w:hAnsi="Times New Roman"/>
          <w:sz w:val="24"/>
        </w:rPr>
        <w:t xml:space="preserve"> Cuba, in </w:t>
      </w:r>
      <w:r w:rsidR="008A0A33">
        <w:rPr>
          <w:rFonts w:ascii="Times New Roman" w:hAnsi="Times New Roman"/>
          <w:sz w:val="24"/>
        </w:rPr>
        <w:t>ter</w:t>
      </w:r>
      <w:r w:rsidR="000A77DD">
        <w:rPr>
          <w:rFonts w:ascii="Times New Roman" w:hAnsi="Times New Roman"/>
          <w:sz w:val="24"/>
        </w:rPr>
        <w:t>m</w:t>
      </w:r>
      <w:r w:rsidR="008A0A33">
        <w:rPr>
          <w:rFonts w:ascii="Times New Roman" w:hAnsi="Times New Roman"/>
          <w:sz w:val="24"/>
        </w:rPr>
        <w:t>s of the production of the Latin American Afro discourses of the second half of the 20</w:t>
      </w:r>
      <w:r w:rsidR="00E42551" w:rsidRPr="00E42551">
        <w:rPr>
          <w:rFonts w:ascii="Times New Roman" w:hAnsi="Times New Roman"/>
          <w:sz w:val="24"/>
          <w:vertAlign w:val="superscript"/>
        </w:rPr>
        <w:t>th</w:t>
      </w:r>
      <w:r w:rsidR="008A0A33">
        <w:rPr>
          <w:rFonts w:ascii="Times New Roman" w:hAnsi="Times New Roman"/>
          <w:sz w:val="24"/>
        </w:rPr>
        <w:t xml:space="preserve"> Century, equals</w:t>
      </w:r>
      <w:r w:rsidRPr="001F0689">
        <w:rPr>
          <w:rFonts w:ascii="Times New Roman" w:hAnsi="Times New Roman"/>
          <w:sz w:val="24"/>
        </w:rPr>
        <w:t xml:space="preserve"> </w:t>
      </w:r>
      <w:proofErr w:type="spellStart"/>
      <w:r w:rsidR="008A0A33">
        <w:rPr>
          <w:rFonts w:ascii="Times New Roman" w:hAnsi="Times New Roman"/>
          <w:sz w:val="24"/>
        </w:rPr>
        <w:t>Nicolás</w:t>
      </w:r>
      <w:proofErr w:type="spellEnd"/>
      <w:r w:rsidRPr="001F0689">
        <w:rPr>
          <w:rFonts w:ascii="Times New Roman" w:hAnsi="Times New Roman"/>
          <w:sz w:val="24"/>
        </w:rPr>
        <w:t xml:space="preserve"> </w:t>
      </w:r>
      <w:proofErr w:type="spellStart"/>
      <w:r w:rsidRPr="001F0689">
        <w:rPr>
          <w:rFonts w:ascii="Times New Roman" w:hAnsi="Times New Roman"/>
          <w:sz w:val="24"/>
        </w:rPr>
        <w:t>Guillén</w:t>
      </w:r>
      <w:proofErr w:type="spellEnd"/>
      <w:r w:rsidRPr="001F0689">
        <w:rPr>
          <w:rFonts w:ascii="Times New Roman" w:hAnsi="Times New Roman"/>
          <w:sz w:val="24"/>
        </w:rPr>
        <w:t>. This statement is based on the materials consulted, on the elements used as a source of information, and is therefore susceptible to being unaware of other levels. The important thing</w:t>
      </w:r>
      <w:r w:rsidR="006D389A">
        <w:rPr>
          <w:rFonts w:ascii="Times New Roman" w:hAnsi="Times New Roman"/>
          <w:sz w:val="24"/>
        </w:rPr>
        <w:t xml:space="preserve"> here</w:t>
      </w:r>
      <w:r w:rsidRPr="001F0689">
        <w:rPr>
          <w:rFonts w:ascii="Times New Roman" w:hAnsi="Times New Roman"/>
          <w:sz w:val="24"/>
        </w:rPr>
        <w:t xml:space="preserve"> is to show that in this diverse network there are different levels, different scales, and that the values are not essential and definitive, but are always mediated by co-construction relationships. </w:t>
      </w:r>
    </w:p>
    <w:p w14:paraId="16827BD2" w14:textId="77777777" w:rsidR="00074E3E" w:rsidRPr="001F0689" w:rsidRDefault="00074E3E" w:rsidP="00074E3E">
      <w:pPr>
        <w:jc w:val="both"/>
        <w:rPr>
          <w:sz w:val="24"/>
        </w:rPr>
      </w:pPr>
    </w:p>
    <w:tbl>
      <w:tblPr>
        <w:tblW w:w="7291" w:type="dxa"/>
        <w:jc w:val="center"/>
        <w:tblBorders>
          <w:top w:val="single" w:sz="8" w:space="0" w:color="404040"/>
          <w:left w:val="single" w:sz="8" w:space="0" w:color="404040"/>
          <w:bottom w:val="single" w:sz="8" w:space="0" w:color="404040"/>
          <w:right w:val="single" w:sz="8" w:space="0" w:color="404040"/>
          <w:insideH w:val="single" w:sz="8" w:space="0" w:color="404040"/>
        </w:tblBorders>
        <w:tblLook w:val="04A0" w:firstRow="1" w:lastRow="0" w:firstColumn="1" w:lastColumn="0" w:noHBand="0" w:noVBand="1"/>
      </w:tblPr>
      <w:tblGrid>
        <w:gridCol w:w="3417"/>
        <w:gridCol w:w="2410"/>
        <w:gridCol w:w="1493"/>
      </w:tblGrid>
      <w:tr w:rsidR="00074E3E" w:rsidRPr="001F0689" w14:paraId="581A403F" w14:textId="77777777">
        <w:trPr>
          <w:trHeight w:hRule="exact" w:val="288"/>
          <w:jc w:val="center"/>
        </w:trPr>
        <w:tc>
          <w:tcPr>
            <w:tcW w:w="3417" w:type="dxa"/>
            <w:tcBorders>
              <w:top w:val="single" w:sz="8" w:space="0" w:color="404040"/>
              <w:left w:val="single" w:sz="8" w:space="0" w:color="404040"/>
              <w:bottom w:val="single" w:sz="8" w:space="0" w:color="404040"/>
              <w:right w:val="nil"/>
            </w:tcBorders>
            <w:shd w:val="clear" w:color="auto" w:fill="000000"/>
            <w:noWrap/>
          </w:tcPr>
          <w:p w14:paraId="26D4E628" w14:textId="77777777" w:rsidR="00074E3E" w:rsidRPr="001F0689" w:rsidRDefault="00074E3E" w:rsidP="00074E3E">
            <w:pPr>
              <w:rPr>
                <w:rFonts w:eastAsia="Times New Roman" w:cs="Calibri"/>
                <w:b/>
                <w:bCs/>
                <w:color w:val="FFFFFF"/>
                <w:sz w:val="24"/>
                <w:lang w:eastAsia="es-ES"/>
              </w:rPr>
            </w:pPr>
            <w:r w:rsidRPr="001F0689">
              <w:rPr>
                <w:rFonts w:eastAsia="Times New Roman" w:cs="Calibri"/>
                <w:b/>
                <w:bCs/>
                <w:color w:val="FFFFFF"/>
                <w:sz w:val="24"/>
                <w:lang w:eastAsia="es-ES"/>
              </w:rPr>
              <w:t>Topic</w:t>
            </w:r>
          </w:p>
        </w:tc>
        <w:tc>
          <w:tcPr>
            <w:tcW w:w="2410" w:type="dxa"/>
            <w:tcBorders>
              <w:top w:val="single" w:sz="8" w:space="0" w:color="404040"/>
              <w:left w:val="nil"/>
              <w:bottom w:val="single" w:sz="8" w:space="0" w:color="404040"/>
              <w:right w:val="nil"/>
            </w:tcBorders>
            <w:shd w:val="clear" w:color="auto" w:fill="000000"/>
            <w:noWrap/>
          </w:tcPr>
          <w:p w14:paraId="508E4F37" w14:textId="77777777" w:rsidR="00074E3E" w:rsidRPr="001F0689" w:rsidRDefault="00074E3E" w:rsidP="00074E3E">
            <w:pPr>
              <w:rPr>
                <w:rFonts w:eastAsia="Times New Roman" w:cs="Calibri"/>
                <w:b/>
                <w:bCs/>
                <w:color w:val="FFFFFF"/>
                <w:sz w:val="24"/>
                <w:lang w:eastAsia="es-ES"/>
              </w:rPr>
            </w:pPr>
            <w:r w:rsidRPr="001F0689">
              <w:rPr>
                <w:rFonts w:eastAsia="Times New Roman" w:cs="Calibri"/>
                <w:b/>
                <w:bCs/>
                <w:color w:val="FFFFFF"/>
                <w:sz w:val="24"/>
                <w:lang w:eastAsia="es-ES"/>
              </w:rPr>
              <w:t>Type</w:t>
            </w:r>
          </w:p>
        </w:tc>
        <w:tc>
          <w:tcPr>
            <w:tcW w:w="1464" w:type="dxa"/>
            <w:tcBorders>
              <w:top w:val="single" w:sz="8" w:space="0" w:color="404040"/>
              <w:left w:val="nil"/>
              <w:bottom w:val="single" w:sz="8" w:space="0" w:color="404040"/>
              <w:right w:val="single" w:sz="8" w:space="0" w:color="404040"/>
            </w:tcBorders>
            <w:shd w:val="clear" w:color="auto" w:fill="000000"/>
            <w:noWrap/>
          </w:tcPr>
          <w:p w14:paraId="7E81E424" w14:textId="77777777" w:rsidR="00074E3E" w:rsidRPr="001F0689" w:rsidRDefault="00074E3E" w:rsidP="00074E3E">
            <w:pPr>
              <w:jc w:val="right"/>
              <w:rPr>
                <w:rFonts w:eastAsia="Times New Roman" w:cs="Calibri"/>
                <w:b/>
                <w:bCs/>
                <w:color w:val="FFFFFF"/>
                <w:sz w:val="24"/>
                <w:lang w:eastAsia="es-ES"/>
              </w:rPr>
            </w:pPr>
            <w:r w:rsidRPr="001F0689">
              <w:rPr>
                <w:rFonts w:eastAsia="Times New Roman" w:cs="Calibri"/>
                <w:b/>
                <w:bCs/>
                <w:color w:val="FFFFFF"/>
                <w:sz w:val="24"/>
                <w:lang w:eastAsia="es-ES"/>
              </w:rPr>
              <w:t>Value</w:t>
            </w:r>
          </w:p>
        </w:tc>
      </w:tr>
      <w:tr w:rsidR="00074E3E" w:rsidRPr="001F0689" w14:paraId="10375ECD" w14:textId="77777777">
        <w:trPr>
          <w:trHeight w:hRule="exact" w:val="288"/>
          <w:jc w:val="center"/>
        </w:trPr>
        <w:tc>
          <w:tcPr>
            <w:tcW w:w="3417" w:type="dxa"/>
            <w:tcBorders>
              <w:right w:val="nil"/>
            </w:tcBorders>
            <w:shd w:val="clear" w:color="auto" w:fill="C0C0C0"/>
            <w:noWrap/>
          </w:tcPr>
          <w:p w14:paraId="021FA4CE"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Nicolás Guillén</w:t>
            </w:r>
          </w:p>
        </w:tc>
        <w:tc>
          <w:tcPr>
            <w:tcW w:w="2410" w:type="dxa"/>
            <w:tcBorders>
              <w:left w:val="nil"/>
              <w:right w:val="nil"/>
            </w:tcBorders>
            <w:shd w:val="clear" w:color="auto" w:fill="C0C0C0"/>
            <w:noWrap/>
          </w:tcPr>
          <w:p w14:paraId="1302263D"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1464" w:type="dxa"/>
            <w:tcBorders>
              <w:left w:val="nil"/>
            </w:tcBorders>
            <w:shd w:val="clear" w:color="auto" w:fill="C0C0C0"/>
            <w:noWrap/>
          </w:tcPr>
          <w:p w14:paraId="5481BCDD"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0.015309258</w:t>
            </w:r>
          </w:p>
        </w:tc>
      </w:tr>
      <w:tr w:rsidR="00074E3E" w:rsidRPr="001F0689" w14:paraId="65874C2F" w14:textId="77777777">
        <w:trPr>
          <w:trHeight w:hRule="exact" w:val="288"/>
          <w:jc w:val="center"/>
        </w:trPr>
        <w:tc>
          <w:tcPr>
            <w:tcW w:w="3417" w:type="dxa"/>
            <w:tcBorders>
              <w:right w:val="nil"/>
            </w:tcBorders>
            <w:noWrap/>
          </w:tcPr>
          <w:p w14:paraId="373CA342"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Negritude</w:t>
            </w:r>
          </w:p>
        </w:tc>
        <w:tc>
          <w:tcPr>
            <w:tcW w:w="2410" w:type="dxa"/>
            <w:tcBorders>
              <w:left w:val="nil"/>
              <w:right w:val="nil"/>
            </w:tcBorders>
            <w:noWrap/>
          </w:tcPr>
          <w:p w14:paraId="2C4FEB14"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Institution</w:t>
            </w:r>
          </w:p>
        </w:tc>
        <w:tc>
          <w:tcPr>
            <w:tcW w:w="1464" w:type="dxa"/>
            <w:tcBorders>
              <w:left w:val="nil"/>
            </w:tcBorders>
            <w:noWrap/>
          </w:tcPr>
          <w:p w14:paraId="10FA186A"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0.010336252</w:t>
            </w:r>
          </w:p>
        </w:tc>
      </w:tr>
      <w:tr w:rsidR="00074E3E" w:rsidRPr="001F0689" w14:paraId="32972C94" w14:textId="77777777">
        <w:trPr>
          <w:trHeight w:hRule="exact" w:val="288"/>
          <w:jc w:val="center"/>
        </w:trPr>
        <w:tc>
          <w:tcPr>
            <w:tcW w:w="3417" w:type="dxa"/>
            <w:tcBorders>
              <w:right w:val="nil"/>
            </w:tcBorders>
            <w:shd w:val="clear" w:color="auto" w:fill="C0C0C0"/>
            <w:noWrap/>
          </w:tcPr>
          <w:p w14:paraId="12829153"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Primitivism</w:t>
            </w:r>
          </w:p>
        </w:tc>
        <w:tc>
          <w:tcPr>
            <w:tcW w:w="2410" w:type="dxa"/>
            <w:tcBorders>
              <w:left w:val="nil"/>
              <w:right w:val="nil"/>
            </w:tcBorders>
            <w:shd w:val="clear" w:color="auto" w:fill="C0C0C0"/>
            <w:noWrap/>
          </w:tcPr>
          <w:p w14:paraId="360DE65C"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Institution</w:t>
            </w:r>
          </w:p>
        </w:tc>
        <w:tc>
          <w:tcPr>
            <w:tcW w:w="1464" w:type="dxa"/>
            <w:tcBorders>
              <w:left w:val="nil"/>
            </w:tcBorders>
            <w:shd w:val="clear" w:color="auto" w:fill="C0C0C0"/>
            <w:noWrap/>
          </w:tcPr>
          <w:p w14:paraId="4E4B1CA8"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0.00597134</w:t>
            </w:r>
          </w:p>
        </w:tc>
      </w:tr>
      <w:tr w:rsidR="00074E3E" w:rsidRPr="001F0689" w14:paraId="49D8C4A2" w14:textId="77777777">
        <w:trPr>
          <w:trHeight w:hRule="exact" w:val="288"/>
          <w:jc w:val="center"/>
        </w:trPr>
        <w:tc>
          <w:tcPr>
            <w:tcW w:w="3417" w:type="dxa"/>
            <w:tcBorders>
              <w:right w:val="nil"/>
            </w:tcBorders>
            <w:noWrap/>
          </w:tcPr>
          <w:p w14:paraId="6C95F18B"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Harlem Renaissance</w:t>
            </w:r>
          </w:p>
        </w:tc>
        <w:tc>
          <w:tcPr>
            <w:tcW w:w="2410" w:type="dxa"/>
            <w:tcBorders>
              <w:left w:val="nil"/>
              <w:right w:val="nil"/>
            </w:tcBorders>
            <w:noWrap/>
          </w:tcPr>
          <w:p w14:paraId="4F606226"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Institution</w:t>
            </w:r>
          </w:p>
        </w:tc>
        <w:tc>
          <w:tcPr>
            <w:tcW w:w="1464" w:type="dxa"/>
            <w:tcBorders>
              <w:left w:val="nil"/>
            </w:tcBorders>
            <w:noWrap/>
          </w:tcPr>
          <w:p w14:paraId="3FA22100"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0.005408434</w:t>
            </w:r>
          </w:p>
        </w:tc>
      </w:tr>
      <w:tr w:rsidR="00074E3E" w:rsidRPr="007D5A43" w14:paraId="4C7FC68F" w14:textId="77777777">
        <w:trPr>
          <w:trHeight w:hRule="exact" w:val="288"/>
          <w:jc w:val="center"/>
        </w:trPr>
        <w:tc>
          <w:tcPr>
            <w:tcW w:w="3417" w:type="dxa"/>
            <w:tcBorders>
              <w:right w:val="nil"/>
            </w:tcBorders>
            <w:shd w:val="clear" w:color="auto" w:fill="C0C0C0"/>
            <w:noWrap/>
          </w:tcPr>
          <w:p w14:paraId="1BFC4735"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Nancy</w:t>
            </w:r>
            <w:r w:rsidRPr="007D5A43">
              <w:rPr>
                <w:rFonts w:eastAsia="Times New Roman" w:cs="Calibri"/>
                <w:b/>
                <w:bCs/>
                <w:color w:val="000000"/>
                <w:sz w:val="24"/>
                <w:lang w:val="es-VE" w:eastAsia="es-ES"/>
              </w:rPr>
              <w:t xml:space="preserve"> Morejón</w:t>
            </w:r>
          </w:p>
        </w:tc>
        <w:tc>
          <w:tcPr>
            <w:tcW w:w="2410" w:type="dxa"/>
            <w:tcBorders>
              <w:left w:val="nil"/>
              <w:right w:val="nil"/>
            </w:tcBorders>
            <w:shd w:val="clear" w:color="auto" w:fill="C0C0C0"/>
            <w:noWrap/>
          </w:tcPr>
          <w:p w14:paraId="38447341"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1464" w:type="dxa"/>
            <w:tcBorders>
              <w:left w:val="nil"/>
            </w:tcBorders>
            <w:shd w:val="clear" w:color="auto" w:fill="C0C0C0"/>
            <w:noWrap/>
          </w:tcPr>
          <w:p w14:paraId="35064487"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0.005242839</w:t>
            </w:r>
          </w:p>
        </w:tc>
      </w:tr>
      <w:tr w:rsidR="00074E3E" w:rsidRPr="001F0689" w14:paraId="6E4028C4" w14:textId="77777777">
        <w:trPr>
          <w:trHeight w:hRule="exact" w:val="288"/>
          <w:jc w:val="center"/>
        </w:trPr>
        <w:tc>
          <w:tcPr>
            <w:tcW w:w="3417" w:type="dxa"/>
            <w:tcBorders>
              <w:right w:val="nil"/>
            </w:tcBorders>
            <w:noWrap/>
          </w:tcPr>
          <w:p w14:paraId="5CF13BC8" w14:textId="77777777" w:rsidR="00074E3E" w:rsidRPr="001F0689" w:rsidRDefault="00074E3E" w:rsidP="00074E3E">
            <w:pPr>
              <w:rPr>
                <w:rFonts w:eastAsia="Times New Roman" w:cs="Calibri"/>
                <w:b/>
                <w:bCs/>
                <w:color w:val="000000"/>
                <w:sz w:val="24"/>
                <w:lang w:eastAsia="es-ES"/>
              </w:rPr>
            </w:pPr>
            <w:r w:rsidRPr="007D5A43">
              <w:rPr>
                <w:rFonts w:eastAsia="Times New Roman" w:cs="Calibri"/>
                <w:b/>
                <w:bCs/>
                <w:color w:val="000000"/>
                <w:sz w:val="24"/>
                <w:lang w:val="es-VE" w:eastAsia="es-ES"/>
              </w:rPr>
              <w:t>Negrismo</w:t>
            </w:r>
          </w:p>
        </w:tc>
        <w:tc>
          <w:tcPr>
            <w:tcW w:w="2410" w:type="dxa"/>
            <w:tcBorders>
              <w:left w:val="nil"/>
              <w:right w:val="nil"/>
            </w:tcBorders>
            <w:noWrap/>
          </w:tcPr>
          <w:p w14:paraId="2D8F4DB6"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Institution</w:t>
            </w:r>
          </w:p>
        </w:tc>
        <w:tc>
          <w:tcPr>
            <w:tcW w:w="1464" w:type="dxa"/>
            <w:tcBorders>
              <w:left w:val="nil"/>
            </w:tcBorders>
            <w:noWrap/>
          </w:tcPr>
          <w:p w14:paraId="6DA501BA"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0.004892187</w:t>
            </w:r>
          </w:p>
        </w:tc>
      </w:tr>
      <w:tr w:rsidR="00074E3E" w:rsidRPr="001F0689" w14:paraId="0B7F60B8" w14:textId="77777777">
        <w:trPr>
          <w:trHeight w:hRule="exact" w:val="288"/>
          <w:jc w:val="center"/>
        </w:trPr>
        <w:tc>
          <w:tcPr>
            <w:tcW w:w="3417" w:type="dxa"/>
            <w:tcBorders>
              <w:right w:val="nil"/>
            </w:tcBorders>
            <w:shd w:val="clear" w:color="auto" w:fill="C0C0C0"/>
            <w:noWrap/>
          </w:tcPr>
          <w:p w14:paraId="2E68CC22"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Fernando Ortiz</w:t>
            </w:r>
          </w:p>
        </w:tc>
        <w:tc>
          <w:tcPr>
            <w:tcW w:w="2410" w:type="dxa"/>
            <w:tcBorders>
              <w:left w:val="nil"/>
              <w:right w:val="nil"/>
            </w:tcBorders>
            <w:shd w:val="clear" w:color="auto" w:fill="C0C0C0"/>
            <w:noWrap/>
          </w:tcPr>
          <w:p w14:paraId="056C019B"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1464" w:type="dxa"/>
            <w:tcBorders>
              <w:left w:val="nil"/>
            </w:tcBorders>
            <w:shd w:val="clear" w:color="auto" w:fill="C0C0C0"/>
            <w:noWrap/>
          </w:tcPr>
          <w:p w14:paraId="1B865534"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0.004884662</w:t>
            </w:r>
          </w:p>
        </w:tc>
      </w:tr>
      <w:tr w:rsidR="00074E3E" w:rsidRPr="007D5A43" w14:paraId="24BF2115" w14:textId="77777777">
        <w:trPr>
          <w:trHeight w:hRule="exact" w:val="288"/>
          <w:jc w:val="center"/>
        </w:trPr>
        <w:tc>
          <w:tcPr>
            <w:tcW w:w="3417" w:type="dxa"/>
            <w:tcBorders>
              <w:right w:val="nil"/>
            </w:tcBorders>
            <w:noWrap/>
          </w:tcPr>
          <w:p w14:paraId="30AE287E"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William Edward Burghardt Du Bois</w:t>
            </w:r>
          </w:p>
        </w:tc>
        <w:tc>
          <w:tcPr>
            <w:tcW w:w="2410" w:type="dxa"/>
            <w:tcBorders>
              <w:left w:val="nil"/>
              <w:right w:val="nil"/>
            </w:tcBorders>
            <w:noWrap/>
          </w:tcPr>
          <w:p w14:paraId="245445B6"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1464" w:type="dxa"/>
            <w:tcBorders>
              <w:left w:val="nil"/>
            </w:tcBorders>
            <w:noWrap/>
          </w:tcPr>
          <w:p w14:paraId="50032C16"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0.004622801</w:t>
            </w:r>
          </w:p>
        </w:tc>
      </w:tr>
      <w:tr w:rsidR="00074E3E" w:rsidRPr="001F0689" w14:paraId="61D336E7" w14:textId="77777777">
        <w:trPr>
          <w:trHeight w:hRule="exact" w:val="288"/>
          <w:jc w:val="center"/>
        </w:trPr>
        <w:tc>
          <w:tcPr>
            <w:tcW w:w="3417" w:type="dxa"/>
            <w:tcBorders>
              <w:right w:val="nil"/>
            </w:tcBorders>
            <w:shd w:val="clear" w:color="auto" w:fill="C0C0C0"/>
            <w:noWrap/>
          </w:tcPr>
          <w:p w14:paraId="5364FB58" w14:textId="77777777" w:rsidR="00074E3E" w:rsidRPr="001F0689" w:rsidRDefault="00074E3E" w:rsidP="00074E3E">
            <w:pPr>
              <w:rPr>
                <w:rFonts w:eastAsia="Times New Roman" w:cs="Calibri"/>
                <w:b/>
                <w:bCs/>
                <w:color w:val="000000"/>
                <w:sz w:val="24"/>
                <w:lang w:eastAsia="es-ES"/>
              </w:rPr>
            </w:pPr>
            <w:r w:rsidRPr="007D5A43">
              <w:rPr>
                <w:rFonts w:eastAsia="Times New Roman" w:cs="Calibri"/>
                <w:b/>
                <w:bCs/>
                <w:color w:val="000000"/>
                <w:sz w:val="24"/>
                <w:lang w:val="fr-WINDIES" w:eastAsia="es-ES"/>
              </w:rPr>
              <w:t>Aime Césaire</w:t>
            </w:r>
          </w:p>
        </w:tc>
        <w:tc>
          <w:tcPr>
            <w:tcW w:w="2410" w:type="dxa"/>
            <w:tcBorders>
              <w:left w:val="nil"/>
              <w:right w:val="nil"/>
            </w:tcBorders>
            <w:shd w:val="clear" w:color="auto" w:fill="C0C0C0"/>
            <w:noWrap/>
          </w:tcPr>
          <w:p w14:paraId="640B3B34"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1464" w:type="dxa"/>
            <w:tcBorders>
              <w:left w:val="nil"/>
            </w:tcBorders>
            <w:shd w:val="clear" w:color="auto" w:fill="C0C0C0"/>
            <w:noWrap/>
          </w:tcPr>
          <w:p w14:paraId="1DEB2ABC"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0.004106055</w:t>
            </w:r>
          </w:p>
        </w:tc>
      </w:tr>
      <w:tr w:rsidR="00074E3E" w:rsidRPr="001F0689" w14:paraId="6939A946" w14:textId="77777777">
        <w:trPr>
          <w:trHeight w:hRule="exact" w:val="288"/>
          <w:jc w:val="center"/>
        </w:trPr>
        <w:tc>
          <w:tcPr>
            <w:tcW w:w="3417" w:type="dxa"/>
            <w:tcBorders>
              <w:right w:val="nil"/>
            </w:tcBorders>
            <w:noWrap/>
          </w:tcPr>
          <w:p w14:paraId="7EEE1621" w14:textId="77777777" w:rsidR="00074E3E" w:rsidRPr="001F0689" w:rsidRDefault="00074E3E" w:rsidP="00074E3E">
            <w:pPr>
              <w:rPr>
                <w:rFonts w:eastAsia="Times New Roman" w:cs="Calibri"/>
                <w:b/>
                <w:bCs/>
                <w:color w:val="000000"/>
                <w:sz w:val="24"/>
                <w:lang w:eastAsia="es-ES"/>
              </w:rPr>
            </w:pPr>
            <w:r w:rsidRPr="001F0689">
              <w:rPr>
                <w:rFonts w:eastAsia="Times New Roman" w:cs="Calibri"/>
                <w:b/>
                <w:bCs/>
                <w:color w:val="000000"/>
                <w:sz w:val="24"/>
                <w:lang w:eastAsia="es-ES"/>
              </w:rPr>
              <w:t>Ricardo Aleixo</w:t>
            </w:r>
          </w:p>
        </w:tc>
        <w:tc>
          <w:tcPr>
            <w:tcW w:w="2410" w:type="dxa"/>
            <w:tcBorders>
              <w:left w:val="nil"/>
              <w:right w:val="nil"/>
            </w:tcBorders>
            <w:noWrap/>
          </w:tcPr>
          <w:p w14:paraId="0ED3E481" w14:textId="77777777" w:rsidR="00074E3E" w:rsidRPr="001F0689" w:rsidRDefault="00074E3E" w:rsidP="00074E3E">
            <w:pPr>
              <w:rPr>
                <w:rFonts w:eastAsia="Times New Roman" w:cs="Calibri"/>
                <w:color w:val="000000"/>
                <w:sz w:val="24"/>
                <w:lang w:eastAsia="es-ES"/>
              </w:rPr>
            </w:pPr>
            <w:r w:rsidRPr="001F0689">
              <w:rPr>
                <w:rFonts w:eastAsia="Times New Roman" w:cs="Calibri"/>
                <w:color w:val="000000"/>
                <w:sz w:val="24"/>
                <w:lang w:eastAsia="es-ES"/>
              </w:rPr>
              <w:t>Person</w:t>
            </w:r>
          </w:p>
        </w:tc>
        <w:tc>
          <w:tcPr>
            <w:tcW w:w="1464" w:type="dxa"/>
            <w:tcBorders>
              <w:left w:val="nil"/>
            </w:tcBorders>
            <w:noWrap/>
          </w:tcPr>
          <w:p w14:paraId="71F1EDB8" w14:textId="77777777" w:rsidR="00074E3E" w:rsidRPr="001F0689" w:rsidRDefault="00074E3E" w:rsidP="00074E3E">
            <w:pPr>
              <w:jc w:val="right"/>
              <w:rPr>
                <w:rFonts w:eastAsia="Times New Roman" w:cs="Calibri"/>
                <w:color w:val="000000"/>
                <w:sz w:val="24"/>
                <w:lang w:eastAsia="es-ES"/>
              </w:rPr>
            </w:pPr>
            <w:r w:rsidRPr="001F0689">
              <w:rPr>
                <w:rFonts w:eastAsia="Times New Roman" w:cs="Calibri"/>
                <w:color w:val="000000"/>
                <w:sz w:val="24"/>
                <w:lang w:eastAsia="es-ES"/>
              </w:rPr>
              <w:t>0.00407369</w:t>
            </w:r>
          </w:p>
        </w:tc>
      </w:tr>
    </w:tbl>
    <w:p w14:paraId="641FBEF7" w14:textId="77777777" w:rsidR="00074E3E" w:rsidRPr="001F0689" w:rsidRDefault="00316345" w:rsidP="00074E3E">
      <w:pPr>
        <w:jc w:val="both"/>
        <w:rPr>
          <w:sz w:val="24"/>
        </w:rPr>
      </w:pPr>
      <w:r>
        <w:rPr>
          <w:sz w:val="24"/>
        </w:rPr>
        <w:pict w14:anchorId="7A90C875">
          <v:shape id="_x0000_s1032" type="#_x0000_t202" style="position:absolute;left:0;text-align:left;margin-left:89.6pt;margin-top:11.55pt;width:274.05pt;height:23.25pt;z-index:251659776;mso-position-horizontal-relative:text;mso-position-vertical-relative:text" strokecolor="white">
            <v:textbox>
              <w:txbxContent>
                <w:p w14:paraId="286B267C" w14:textId="77777777" w:rsidR="001F3525" w:rsidRPr="000A77DD" w:rsidRDefault="001F3525" w:rsidP="00074E3E">
                  <w:pPr>
                    <w:jc w:val="center"/>
                    <w:rPr>
                      <w:rFonts w:ascii="Times New Roman" w:hAnsi="Times New Roman"/>
                      <w:sz w:val="24"/>
                      <w:szCs w:val="24"/>
                    </w:rPr>
                  </w:pPr>
                  <w:r w:rsidRPr="00E42551">
                    <w:rPr>
                      <w:rFonts w:ascii="Times New Roman" w:hAnsi="Times New Roman"/>
                      <w:sz w:val="24"/>
                      <w:szCs w:val="24"/>
                    </w:rPr>
                    <w:t>Table 3- Results eliminating the countries</w:t>
                  </w:r>
                </w:p>
              </w:txbxContent>
            </v:textbox>
          </v:shape>
        </w:pict>
      </w:r>
    </w:p>
    <w:p w14:paraId="30EDF015" w14:textId="77777777" w:rsidR="00074E3E" w:rsidRPr="001F0689" w:rsidRDefault="00074E3E" w:rsidP="00074E3E">
      <w:pPr>
        <w:jc w:val="both"/>
        <w:rPr>
          <w:sz w:val="24"/>
        </w:rPr>
      </w:pPr>
    </w:p>
    <w:p w14:paraId="3320341D" w14:textId="29B80DBA" w:rsidR="006F5964" w:rsidDel="006F5964" w:rsidRDefault="00074E3E" w:rsidP="00074E3E">
      <w:pPr>
        <w:ind w:firstLine="720"/>
        <w:jc w:val="both"/>
        <w:rPr>
          <w:rFonts w:ascii="Times New Roman" w:hAnsi="Times New Roman"/>
          <w:sz w:val="24"/>
        </w:rPr>
      </w:pPr>
      <w:r w:rsidRPr="001F0689">
        <w:rPr>
          <w:rFonts w:ascii="Times New Roman" w:hAnsi="Times New Roman"/>
          <w:sz w:val="24"/>
        </w:rPr>
        <w:t xml:space="preserve">Finally, </w:t>
      </w:r>
      <w:r w:rsidR="006D389A">
        <w:rPr>
          <w:rFonts w:ascii="Times New Roman" w:hAnsi="Times New Roman"/>
          <w:sz w:val="24"/>
        </w:rPr>
        <w:t>we summarized all results</w:t>
      </w:r>
      <w:r w:rsidRPr="001F0689">
        <w:rPr>
          <w:rFonts w:ascii="Times New Roman" w:hAnsi="Times New Roman"/>
          <w:sz w:val="24"/>
        </w:rPr>
        <w:t xml:space="preserve"> </w:t>
      </w:r>
      <w:r>
        <w:rPr>
          <w:rFonts w:ascii="Times New Roman" w:hAnsi="Times New Roman"/>
          <w:sz w:val="24"/>
        </w:rPr>
        <w:t>in information charts</w:t>
      </w:r>
      <w:r w:rsidRPr="001F0689">
        <w:rPr>
          <w:rFonts w:ascii="Times New Roman" w:hAnsi="Times New Roman"/>
          <w:sz w:val="24"/>
        </w:rPr>
        <w:t xml:space="preserve"> (</w:t>
      </w:r>
      <w:r>
        <w:rPr>
          <w:rFonts w:ascii="Times New Roman" w:hAnsi="Times New Roman"/>
          <w:sz w:val="24"/>
        </w:rPr>
        <w:t>charts 1 and 2</w:t>
      </w:r>
      <w:r w:rsidRPr="001F0689">
        <w:rPr>
          <w:rFonts w:ascii="Times New Roman" w:hAnsi="Times New Roman"/>
          <w:sz w:val="24"/>
        </w:rPr>
        <w:t>)</w:t>
      </w:r>
      <w:r w:rsidR="006D389A">
        <w:rPr>
          <w:rFonts w:ascii="Times New Roman" w:hAnsi="Times New Roman"/>
          <w:sz w:val="24"/>
        </w:rPr>
        <w:t>,</w:t>
      </w:r>
      <w:r w:rsidRPr="001F0689">
        <w:rPr>
          <w:rFonts w:ascii="Times New Roman" w:hAnsi="Times New Roman"/>
          <w:sz w:val="24"/>
        </w:rPr>
        <w:t xml:space="preserve"> which</w:t>
      </w:r>
      <w:r w:rsidR="006D389A">
        <w:rPr>
          <w:rFonts w:ascii="Times New Roman" w:hAnsi="Times New Roman"/>
          <w:sz w:val="24"/>
        </w:rPr>
        <w:t xml:space="preserve"> help us</w:t>
      </w:r>
      <w:r w:rsidRPr="001F0689">
        <w:rPr>
          <w:rFonts w:ascii="Times New Roman" w:hAnsi="Times New Roman"/>
          <w:sz w:val="24"/>
        </w:rPr>
        <w:t xml:space="preserve"> show the </w:t>
      </w:r>
      <w:r>
        <w:rPr>
          <w:rFonts w:ascii="Times New Roman" w:hAnsi="Times New Roman"/>
          <w:sz w:val="24"/>
        </w:rPr>
        <w:t xml:space="preserve">influence </w:t>
      </w:r>
      <w:proofErr w:type="spellStart"/>
      <w:r w:rsidR="00476895">
        <w:rPr>
          <w:rFonts w:ascii="Times New Roman" w:hAnsi="Times New Roman"/>
          <w:sz w:val="24"/>
        </w:rPr>
        <w:t>exterted</w:t>
      </w:r>
      <w:proofErr w:type="spellEnd"/>
      <w:r>
        <w:rPr>
          <w:rFonts w:ascii="Times New Roman" w:hAnsi="Times New Roman"/>
          <w:sz w:val="24"/>
        </w:rPr>
        <w:t xml:space="preserve"> by a node over other nodes within the analyzed network. The tables give information about two particular things: 1) the importance of both a country and an institution within the </w:t>
      </w:r>
      <w:r w:rsidR="0096292A">
        <w:rPr>
          <w:rFonts w:ascii="Times New Roman" w:hAnsi="Times New Roman"/>
          <w:sz w:val="24"/>
        </w:rPr>
        <w:t xml:space="preserve">network without considering </w:t>
      </w:r>
      <w:r w:rsidR="00E42551" w:rsidRPr="00E42551">
        <w:rPr>
          <w:rFonts w:ascii="Times New Roman" w:hAnsi="Times New Roman"/>
          <w:sz w:val="24"/>
        </w:rPr>
        <w:t>the additional influences annotated in the database</w:t>
      </w:r>
      <w:r>
        <w:rPr>
          <w:rFonts w:ascii="Times New Roman" w:hAnsi="Times New Roman"/>
          <w:sz w:val="24"/>
        </w:rPr>
        <w:t xml:space="preserve">. 2) The importance of both countries and institutions </w:t>
      </w:r>
      <w:r w:rsidR="00F53219">
        <w:rPr>
          <w:rFonts w:ascii="Times New Roman" w:hAnsi="Times New Roman"/>
          <w:sz w:val="24"/>
        </w:rPr>
        <w:t xml:space="preserve">when we </w:t>
      </w:r>
      <w:r>
        <w:rPr>
          <w:rFonts w:ascii="Times New Roman" w:hAnsi="Times New Roman"/>
          <w:sz w:val="24"/>
        </w:rPr>
        <w:t xml:space="preserve">consider the influences of writers and texts either born or written in countries and institutions </w:t>
      </w:r>
      <w:r w:rsidR="00F53219">
        <w:rPr>
          <w:rFonts w:ascii="Times New Roman" w:hAnsi="Times New Roman"/>
          <w:sz w:val="24"/>
        </w:rPr>
        <w:t>other than those that were subject to the influence of this authors and text</w:t>
      </w:r>
      <w:r>
        <w:rPr>
          <w:rFonts w:ascii="Times New Roman" w:hAnsi="Times New Roman"/>
          <w:sz w:val="24"/>
        </w:rPr>
        <w:t>. For instance, though</w:t>
      </w:r>
      <w:r w:rsidR="00E42551" w:rsidRPr="00E42551">
        <w:rPr>
          <w:rFonts w:ascii="Times New Roman" w:hAnsi="Times New Roman"/>
          <w:sz w:val="24"/>
        </w:rPr>
        <w:t xml:space="preserve"> </w:t>
      </w:r>
      <w:proofErr w:type="spellStart"/>
      <w:r w:rsidR="00E42551" w:rsidRPr="00E42551">
        <w:rPr>
          <w:rFonts w:ascii="Times New Roman" w:hAnsi="Times New Roman"/>
          <w:sz w:val="24"/>
        </w:rPr>
        <w:t>Guillén</w:t>
      </w:r>
      <w:proofErr w:type="spellEnd"/>
      <w:r>
        <w:rPr>
          <w:rFonts w:ascii="Times New Roman" w:hAnsi="Times New Roman"/>
          <w:sz w:val="24"/>
        </w:rPr>
        <w:t xml:space="preserve"> was born in Cuba</w:t>
      </w:r>
      <w:r w:rsidR="00F53219">
        <w:rPr>
          <w:rFonts w:ascii="Times New Roman" w:hAnsi="Times New Roman"/>
          <w:sz w:val="24"/>
        </w:rPr>
        <w:t xml:space="preserve"> the level of</w:t>
      </w:r>
      <w:r>
        <w:rPr>
          <w:rFonts w:ascii="Times New Roman" w:hAnsi="Times New Roman"/>
          <w:sz w:val="24"/>
        </w:rPr>
        <w:t xml:space="preserve"> his influence over the rest of countries is paramount to determine his centrality in the </w:t>
      </w:r>
      <w:r w:rsidR="00D24756">
        <w:rPr>
          <w:rFonts w:ascii="Times New Roman" w:hAnsi="Times New Roman"/>
          <w:sz w:val="24"/>
        </w:rPr>
        <w:t>dominant discourse of the Latin American Afro</w:t>
      </w:r>
      <w:r>
        <w:rPr>
          <w:rFonts w:ascii="Times New Roman" w:hAnsi="Times New Roman"/>
          <w:sz w:val="24"/>
        </w:rPr>
        <w:t xml:space="preserve">. Likewise, the influence of Cuba </w:t>
      </w:r>
      <w:r w:rsidR="00D24756">
        <w:rPr>
          <w:rFonts w:ascii="Times New Roman" w:hAnsi="Times New Roman"/>
          <w:sz w:val="24"/>
        </w:rPr>
        <w:t>o</w:t>
      </w:r>
      <w:r>
        <w:rPr>
          <w:rFonts w:ascii="Times New Roman" w:hAnsi="Times New Roman"/>
          <w:sz w:val="24"/>
        </w:rPr>
        <w:t xml:space="preserve">n the rest of </w:t>
      </w:r>
      <w:r w:rsidR="00D24756">
        <w:rPr>
          <w:rFonts w:ascii="Times New Roman" w:hAnsi="Times New Roman"/>
          <w:sz w:val="24"/>
        </w:rPr>
        <w:t xml:space="preserve">our </w:t>
      </w:r>
      <w:r>
        <w:rPr>
          <w:rFonts w:ascii="Times New Roman" w:hAnsi="Times New Roman"/>
          <w:sz w:val="24"/>
        </w:rPr>
        <w:t xml:space="preserve">authors regardless of their nationality shows the importance of </w:t>
      </w:r>
      <w:r w:rsidR="00D24756">
        <w:rPr>
          <w:rFonts w:ascii="Times New Roman" w:hAnsi="Times New Roman"/>
          <w:sz w:val="24"/>
        </w:rPr>
        <w:t xml:space="preserve">the island </w:t>
      </w:r>
      <w:proofErr w:type="spellStart"/>
      <w:r w:rsidR="00E42551" w:rsidRPr="00316345">
        <w:rPr>
          <w:rFonts w:ascii="Times New Roman" w:hAnsi="Times New Roman"/>
          <w:sz w:val="24"/>
        </w:rPr>
        <w:t>vis</w:t>
      </w:r>
      <w:proofErr w:type="spellEnd"/>
      <w:r w:rsidR="00421E2F">
        <w:rPr>
          <w:rFonts w:ascii="Times New Roman" w:hAnsi="Times New Roman"/>
          <w:sz w:val="24"/>
        </w:rPr>
        <w:t>-</w:t>
      </w:r>
      <w:r w:rsidR="00E42551" w:rsidRPr="00316345">
        <w:rPr>
          <w:rFonts w:ascii="Times New Roman" w:hAnsi="Times New Roman"/>
          <w:sz w:val="24"/>
        </w:rPr>
        <w:t>a</w:t>
      </w:r>
      <w:r w:rsidR="00421E2F">
        <w:rPr>
          <w:rFonts w:ascii="Times New Roman" w:hAnsi="Times New Roman"/>
          <w:sz w:val="24"/>
        </w:rPr>
        <w:t>-</w:t>
      </w:r>
      <w:proofErr w:type="spellStart"/>
      <w:r w:rsidR="00E42551" w:rsidRPr="00316345">
        <w:rPr>
          <w:rFonts w:ascii="Times New Roman" w:hAnsi="Times New Roman"/>
          <w:sz w:val="24"/>
        </w:rPr>
        <w:t>vis</w:t>
      </w:r>
      <w:proofErr w:type="spellEnd"/>
      <w:r w:rsidR="00D24756">
        <w:rPr>
          <w:rFonts w:ascii="Times New Roman" w:hAnsi="Times New Roman"/>
          <w:sz w:val="24"/>
        </w:rPr>
        <w:t xml:space="preserve"> </w:t>
      </w:r>
      <w:r>
        <w:rPr>
          <w:rFonts w:ascii="Times New Roman" w:hAnsi="Times New Roman"/>
          <w:sz w:val="24"/>
        </w:rPr>
        <w:t>th</w:t>
      </w:r>
      <w:r w:rsidR="00560BF1">
        <w:rPr>
          <w:rFonts w:ascii="Times New Roman" w:hAnsi="Times New Roman"/>
          <w:sz w:val="24"/>
        </w:rPr>
        <w:t>is dominant discourse</w:t>
      </w:r>
      <w:r>
        <w:rPr>
          <w:rFonts w:ascii="Times New Roman" w:hAnsi="Times New Roman"/>
          <w:sz w:val="24"/>
        </w:rPr>
        <w:t>.</w:t>
      </w:r>
    </w:p>
    <w:p w14:paraId="757C183F" w14:textId="77777777" w:rsidR="00074E3E" w:rsidRPr="001F0689" w:rsidRDefault="006F5964" w:rsidP="006F5964">
      <w:pPr>
        <w:ind w:firstLine="720"/>
        <w:jc w:val="both"/>
        <w:rPr>
          <w:rFonts w:ascii="Times New Roman" w:hAnsi="Times New Roman"/>
          <w:sz w:val="24"/>
        </w:rPr>
      </w:pPr>
      <w:r>
        <w:rPr>
          <w:rFonts w:ascii="Times New Roman" w:hAnsi="Times New Roman"/>
          <w:sz w:val="24"/>
        </w:rPr>
        <w:t xml:space="preserve">If, on the one hand, the importance of the node Cuba </w:t>
      </w:r>
      <w:r w:rsidR="00074E3E" w:rsidRPr="001F0689">
        <w:rPr>
          <w:rFonts w:ascii="Times New Roman" w:hAnsi="Times New Roman"/>
          <w:sz w:val="24"/>
        </w:rPr>
        <w:t xml:space="preserve">is </w:t>
      </w:r>
      <w:r>
        <w:rPr>
          <w:rFonts w:ascii="Times New Roman" w:hAnsi="Times New Roman"/>
          <w:sz w:val="24"/>
        </w:rPr>
        <w:t xml:space="preserve">very clear in our </w:t>
      </w:r>
      <w:r w:rsidR="00E576C4">
        <w:rPr>
          <w:rFonts w:ascii="Times New Roman" w:hAnsi="Times New Roman"/>
          <w:sz w:val="24"/>
        </w:rPr>
        <w:t>network</w:t>
      </w:r>
      <w:r>
        <w:rPr>
          <w:rFonts w:ascii="Times New Roman" w:hAnsi="Times New Roman"/>
          <w:sz w:val="24"/>
        </w:rPr>
        <w:t xml:space="preserve">, on the other, it is also </w:t>
      </w:r>
      <w:r w:rsidR="003C2310">
        <w:rPr>
          <w:rFonts w:ascii="Times New Roman" w:hAnsi="Times New Roman"/>
          <w:sz w:val="24"/>
        </w:rPr>
        <w:t xml:space="preserve">noticeable that the relevance of Cuba relies on the strong connectivity between the country and its most important writers. </w:t>
      </w:r>
      <w:r w:rsidR="00074E3E" w:rsidRPr="001F0689">
        <w:rPr>
          <w:rFonts w:ascii="Times New Roman" w:hAnsi="Times New Roman"/>
          <w:sz w:val="24"/>
        </w:rPr>
        <w:t>This brings us to the final section</w:t>
      </w:r>
      <w:r w:rsidR="003C2310">
        <w:rPr>
          <w:rFonts w:ascii="Times New Roman" w:hAnsi="Times New Roman"/>
          <w:sz w:val="24"/>
        </w:rPr>
        <w:t xml:space="preserve"> of this paper</w:t>
      </w:r>
      <w:r w:rsidR="00185178">
        <w:rPr>
          <w:rFonts w:ascii="Times New Roman" w:hAnsi="Times New Roman"/>
          <w:sz w:val="24"/>
        </w:rPr>
        <w:t>,</w:t>
      </w:r>
      <w:r w:rsidR="00074E3E" w:rsidRPr="001F0689">
        <w:rPr>
          <w:rFonts w:ascii="Times New Roman" w:hAnsi="Times New Roman"/>
          <w:sz w:val="24"/>
        </w:rPr>
        <w:t xml:space="preserve"> in which we shall look at the particular behavior of the two </w:t>
      </w:r>
      <w:r w:rsidR="00EF127C">
        <w:rPr>
          <w:rFonts w:ascii="Times New Roman" w:hAnsi="Times New Roman"/>
          <w:sz w:val="24"/>
        </w:rPr>
        <w:t xml:space="preserve">main Cuban </w:t>
      </w:r>
      <w:r w:rsidR="00074E3E" w:rsidRPr="001F0689">
        <w:rPr>
          <w:rFonts w:ascii="Times New Roman" w:hAnsi="Times New Roman"/>
          <w:sz w:val="24"/>
        </w:rPr>
        <w:t>authors</w:t>
      </w:r>
      <w:r w:rsidR="00EF127C">
        <w:rPr>
          <w:rFonts w:ascii="Times New Roman" w:hAnsi="Times New Roman"/>
          <w:sz w:val="24"/>
        </w:rPr>
        <w:t xml:space="preserve"> for this domain.</w:t>
      </w:r>
      <w:r w:rsidR="00074E3E" w:rsidRPr="001F0689">
        <w:rPr>
          <w:rFonts w:ascii="Times New Roman" w:hAnsi="Times New Roman"/>
          <w:sz w:val="24"/>
        </w:rPr>
        <w:t xml:space="preserve"> </w:t>
      </w:r>
      <w:r w:rsidR="004118A3">
        <w:rPr>
          <w:rFonts w:ascii="Times New Roman" w:hAnsi="Times New Roman"/>
          <w:sz w:val="24"/>
        </w:rPr>
        <w:t>W</w:t>
      </w:r>
      <w:r w:rsidR="00074E3E" w:rsidRPr="001F0689">
        <w:rPr>
          <w:rFonts w:ascii="Times New Roman" w:hAnsi="Times New Roman"/>
          <w:sz w:val="24"/>
        </w:rPr>
        <w:t xml:space="preserve">e shall focus on </w:t>
      </w:r>
      <w:proofErr w:type="spellStart"/>
      <w:r w:rsidR="004118A3">
        <w:rPr>
          <w:rFonts w:ascii="Times New Roman" w:hAnsi="Times New Roman"/>
          <w:sz w:val="24"/>
        </w:rPr>
        <w:t>Nicolás</w:t>
      </w:r>
      <w:proofErr w:type="spellEnd"/>
      <w:r w:rsidR="004118A3">
        <w:rPr>
          <w:rFonts w:ascii="Times New Roman" w:hAnsi="Times New Roman"/>
          <w:sz w:val="24"/>
        </w:rPr>
        <w:t xml:space="preserve"> </w:t>
      </w:r>
      <w:proofErr w:type="spellStart"/>
      <w:r w:rsidR="00074E3E" w:rsidRPr="001F0689">
        <w:rPr>
          <w:rFonts w:ascii="Times New Roman" w:hAnsi="Times New Roman"/>
          <w:sz w:val="24"/>
        </w:rPr>
        <w:t>Guillén</w:t>
      </w:r>
      <w:proofErr w:type="spellEnd"/>
      <w:r w:rsidR="00074E3E" w:rsidRPr="001F0689">
        <w:rPr>
          <w:rFonts w:ascii="Times New Roman" w:hAnsi="Times New Roman"/>
          <w:sz w:val="24"/>
        </w:rPr>
        <w:t xml:space="preserve"> who, for reasons</w:t>
      </w:r>
      <w:r w:rsidR="00EF127C">
        <w:rPr>
          <w:rFonts w:ascii="Times New Roman" w:hAnsi="Times New Roman"/>
          <w:sz w:val="24"/>
        </w:rPr>
        <w:t xml:space="preserve"> stated above</w:t>
      </w:r>
      <w:r w:rsidR="00074E3E" w:rsidRPr="001F0689">
        <w:rPr>
          <w:rFonts w:ascii="Times New Roman" w:hAnsi="Times New Roman"/>
          <w:sz w:val="24"/>
        </w:rPr>
        <w:t>, becomes the centre of the representation dynamic</w:t>
      </w:r>
      <w:r w:rsidR="00EF127C">
        <w:rPr>
          <w:rFonts w:ascii="Times New Roman" w:hAnsi="Times New Roman"/>
          <w:sz w:val="24"/>
        </w:rPr>
        <w:t>s</w:t>
      </w:r>
      <w:r w:rsidR="00074E3E" w:rsidRPr="001F0689">
        <w:rPr>
          <w:rFonts w:ascii="Times New Roman" w:hAnsi="Times New Roman"/>
          <w:sz w:val="24"/>
        </w:rPr>
        <w:t xml:space="preserve">, </w:t>
      </w:r>
      <w:r w:rsidR="004118A3">
        <w:rPr>
          <w:rFonts w:ascii="Times New Roman" w:hAnsi="Times New Roman"/>
          <w:sz w:val="24"/>
        </w:rPr>
        <w:t>but also</w:t>
      </w:r>
      <w:r w:rsidR="004118A3" w:rsidRPr="001F0689">
        <w:rPr>
          <w:rFonts w:ascii="Times New Roman" w:hAnsi="Times New Roman"/>
          <w:sz w:val="24"/>
        </w:rPr>
        <w:t xml:space="preserve"> </w:t>
      </w:r>
      <w:r w:rsidR="00074E3E" w:rsidRPr="001F0689">
        <w:rPr>
          <w:rFonts w:ascii="Times New Roman" w:hAnsi="Times New Roman"/>
          <w:sz w:val="24"/>
        </w:rPr>
        <w:t xml:space="preserve">on </w:t>
      </w:r>
      <w:proofErr w:type="spellStart"/>
      <w:r w:rsidR="004118A3">
        <w:rPr>
          <w:rFonts w:ascii="Times New Roman" w:hAnsi="Times New Roman"/>
          <w:sz w:val="24"/>
        </w:rPr>
        <w:t>Alejo</w:t>
      </w:r>
      <w:proofErr w:type="spellEnd"/>
      <w:r w:rsidR="004118A3">
        <w:rPr>
          <w:rFonts w:ascii="Times New Roman" w:hAnsi="Times New Roman"/>
          <w:sz w:val="24"/>
        </w:rPr>
        <w:t xml:space="preserve"> </w:t>
      </w:r>
      <w:proofErr w:type="spellStart"/>
      <w:r w:rsidR="00074E3E" w:rsidRPr="001F0689">
        <w:rPr>
          <w:rFonts w:ascii="Times New Roman" w:hAnsi="Times New Roman"/>
          <w:sz w:val="24"/>
        </w:rPr>
        <w:t>Carpentier</w:t>
      </w:r>
      <w:proofErr w:type="spellEnd"/>
      <w:r w:rsidR="00074E3E" w:rsidRPr="001F0689">
        <w:rPr>
          <w:rFonts w:ascii="Times New Roman" w:hAnsi="Times New Roman"/>
          <w:sz w:val="24"/>
        </w:rPr>
        <w:t xml:space="preserve"> who, although not </w:t>
      </w:r>
      <w:proofErr w:type="gramStart"/>
      <w:r w:rsidR="00074E3E" w:rsidRPr="001F0689">
        <w:rPr>
          <w:rFonts w:ascii="Times New Roman" w:hAnsi="Times New Roman"/>
          <w:sz w:val="24"/>
        </w:rPr>
        <w:t>shown to be connected</w:t>
      </w:r>
      <w:proofErr w:type="gramEnd"/>
      <w:r w:rsidR="00074E3E" w:rsidRPr="001F0689">
        <w:rPr>
          <w:rFonts w:ascii="Times New Roman" w:hAnsi="Times New Roman"/>
          <w:sz w:val="24"/>
        </w:rPr>
        <w:t xml:space="preserve"> in a very significant way in </w:t>
      </w:r>
      <w:r w:rsidR="004118A3">
        <w:rPr>
          <w:rFonts w:ascii="Times New Roman" w:hAnsi="Times New Roman"/>
          <w:sz w:val="24"/>
        </w:rPr>
        <w:t>our</w:t>
      </w:r>
      <w:r w:rsidR="004118A3" w:rsidRPr="001F0689">
        <w:rPr>
          <w:rFonts w:ascii="Times New Roman" w:hAnsi="Times New Roman"/>
          <w:sz w:val="24"/>
        </w:rPr>
        <w:t xml:space="preserve"> </w:t>
      </w:r>
      <w:r w:rsidR="00074E3E" w:rsidRPr="001F0689">
        <w:rPr>
          <w:rFonts w:ascii="Times New Roman" w:hAnsi="Times New Roman"/>
          <w:sz w:val="24"/>
        </w:rPr>
        <w:t xml:space="preserve">model, is </w:t>
      </w:r>
      <w:r w:rsidR="004118A3">
        <w:rPr>
          <w:rFonts w:ascii="Times New Roman" w:hAnsi="Times New Roman"/>
          <w:sz w:val="24"/>
        </w:rPr>
        <w:t>usually considered</w:t>
      </w:r>
      <w:r w:rsidR="00074E3E" w:rsidRPr="001F0689">
        <w:rPr>
          <w:rFonts w:ascii="Times New Roman" w:hAnsi="Times New Roman"/>
          <w:sz w:val="24"/>
        </w:rPr>
        <w:t xml:space="preserve"> </w:t>
      </w:r>
      <w:r w:rsidR="004118A3">
        <w:rPr>
          <w:rFonts w:ascii="Times New Roman" w:hAnsi="Times New Roman"/>
          <w:sz w:val="24"/>
        </w:rPr>
        <w:t xml:space="preserve">by critics </w:t>
      </w:r>
      <w:r w:rsidR="00074E3E" w:rsidRPr="001F0689">
        <w:rPr>
          <w:rFonts w:ascii="Times New Roman" w:hAnsi="Times New Roman"/>
          <w:sz w:val="24"/>
        </w:rPr>
        <w:t xml:space="preserve">as a </w:t>
      </w:r>
      <w:r w:rsidR="004118A3">
        <w:rPr>
          <w:rFonts w:ascii="Times New Roman" w:hAnsi="Times New Roman"/>
          <w:sz w:val="24"/>
        </w:rPr>
        <w:t xml:space="preserve">fundamental </w:t>
      </w:r>
      <w:r w:rsidR="00074E3E" w:rsidRPr="001F0689">
        <w:rPr>
          <w:rFonts w:ascii="Times New Roman" w:hAnsi="Times New Roman"/>
          <w:sz w:val="24"/>
        </w:rPr>
        <w:t xml:space="preserve">figure to the understanding of the Afro aesthetic in Latin America.  </w:t>
      </w:r>
    </w:p>
    <w:p w14:paraId="34BB0F51" w14:textId="77777777" w:rsidR="00074E3E" w:rsidRPr="001F0689" w:rsidRDefault="00074E3E" w:rsidP="00074E3E">
      <w:pPr>
        <w:jc w:val="both"/>
        <w:rPr>
          <w:sz w:val="24"/>
        </w:rPr>
      </w:pPr>
    </w:p>
    <w:p w14:paraId="07475598" w14:textId="77777777" w:rsidR="00074E3E" w:rsidRPr="001F0689" w:rsidRDefault="00074E3E" w:rsidP="00074E3E">
      <w:pPr>
        <w:jc w:val="both"/>
        <w:rPr>
          <w:sz w:val="24"/>
        </w:rPr>
      </w:pPr>
    </w:p>
    <w:p w14:paraId="56AB606A" w14:textId="77777777" w:rsidR="00074E3E" w:rsidRDefault="00074E3E" w:rsidP="00074E3E">
      <w:pPr>
        <w:jc w:val="both"/>
        <w:rPr>
          <w:sz w:val="24"/>
        </w:rPr>
      </w:pPr>
    </w:p>
    <w:p w14:paraId="079EA531" w14:textId="77777777" w:rsidR="00074E3E" w:rsidRDefault="00074E3E" w:rsidP="00074E3E">
      <w:pPr>
        <w:jc w:val="both"/>
        <w:rPr>
          <w:sz w:val="24"/>
        </w:rPr>
      </w:pPr>
    </w:p>
    <w:p w14:paraId="6C3404BE" w14:textId="77777777" w:rsidR="00074E3E" w:rsidRDefault="00074E3E" w:rsidP="00074E3E">
      <w:pPr>
        <w:jc w:val="both"/>
        <w:rPr>
          <w:sz w:val="24"/>
        </w:rPr>
      </w:pPr>
    </w:p>
    <w:p w14:paraId="22A6D2DA" w14:textId="77777777" w:rsidR="00074E3E" w:rsidRDefault="00074E3E" w:rsidP="00074E3E">
      <w:pPr>
        <w:jc w:val="both"/>
        <w:rPr>
          <w:sz w:val="24"/>
        </w:rPr>
      </w:pPr>
    </w:p>
    <w:p w14:paraId="74F3C956" w14:textId="77777777" w:rsidR="00074E3E" w:rsidRDefault="00074E3E" w:rsidP="00074E3E">
      <w:pPr>
        <w:jc w:val="both"/>
        <w:rPr>
          <w:sz w:val="24"/>
        </w:rPr>
      </w:pPr>
    </w:p>
    <w:p w14:paraId="477FE7C5" w14:textId="77777777" w:rsidR="00074E3E" w:rsidRPr="001F0689" w:rsidRDefault="00FF7D25" w:rsidP="00074E3E">
      <w:pPr>
        <w:jc w:val="center"/>
        <w:rPr>
          <w:sz w:val="24"/>
        </w:rPr>
      </w:pPr>
      <w:r>
        <w:rPr>
          <w:noProof/>
          <w:sz w:val="24"/>
        </w:rPr>
        <w:lastRenderedPageBreak/>
        <w:drawing>
          <wp:inline distT="0" distB="0" distL="0" distR="0" wp14:anchorId="1F672FE2" wp14:editId="54A4C2D9">
            <wp:extent cx="3870190" cy="5472050"/>
            <wp:effectExtent l="12198" t="6095" r="3812" b="0"/>
            <wp:docPr id="1"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0EB5067" w14:textId="77777777" w:rsidR="00074E3E" w:rsidRPr="001F0689" w:rsidRDefault="00316345" w:rsidP="00074E3E">
      <w:pPr>
        <w:jc w:val="both"/>
        <w:rPr>
          <w:sz w:val="24"/>
        </w:rPr>
      </w:pPr>
      <w:r>
        <w:rPr>
          <w:sz w:val="24"/>
        </w:rPr>
        <w:pict w14:anchorId="4FD3DF30">
          <v:shape id="_x0000_s1033" type="#_x0000_t202" style="position:absolute;left:0;text-align:left;margin-left:119.75pt;margin-top:14.6pt;width:218.55pt;height:21.75pt;z-index:251660800" stroked="f">
            <v:textbox style="mso-next-textbox:#_x0000_s1033">
              <w:txbxContent>
                <w:p w14:paraId="4EDDBC00" w14:textId="77777777" w:rsidR="001F3525" w:rsidRPr="0023365E" w:rsidRDefault="001F3525" w:rsidP="00074E3E">
                  <w:pPr>
                    <w:jc w:val="center"/>
                    <w:rPr>
                      <w:rFonts w:ascii="Times New Roman" w:hAnsi="Times New Roman"/>
                      <w:sz w:val="24"/>
                      <w:szCs w:val="24"/>
                    </w:rPr>
                  </w:pPr>
                  <w:r w:rsidRPr="00E42551">
                    <w:rPr>
                      <w:rFonts w:ascii="Times New Roman" w:hAnsi="Times New Roman"/>
                      <w:sz w:val="24"/>
                      <w:szCs w:val="24"/>
                    </w:rPr>
                    <w:t>Chart 1- Influence of institutions</w:t>
                  </w:r>
                </w:p>
              </w:txbxContent>
            </v:textbox>
          </v:shape>
        </w:pict>
      </w:r>
    </w:p>
    <w:p w14:paraId="2E783F1C" w14:textId="77777777" w:rsidR="00074E3E" w:rsidRDefault="00FF7D25" w:rsidP="00074E3E">
      <w:pPr>
        <w:jc w:val="center"/>
        <w:rPr>
          <w:sz w:val="24"/>
        </w:rPr>
      </w:pPr>
      <w:r>
        <w:rPr>
          <w:noProof/>
          <w:sz w:val="24"/>
        </w:rPr>
        <w:lastRenderedPageBreak/>
        <w:drawing>
          <wp:inline distT="0" distB="0" distL="0" distR="0" wp14:anchorId="0E2624E9" wp14:editId="6862A468">
            <wp:extent cx="4345303" cy="6301365"/>
            <wp:effectExtent l="12194" t="6090" r="3048" b="0"/>
            <wp:docPr id="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619D7C8" w14:textId="77777777" w:rsidR="00074E3E" w:rsidRPr="001F0689" w:rsidRDefault="00316345" w:rsidP="00074E3E">
      <w:pPr>
        <w:jc w:val="both"/>
        <w:rPr>
          <w:sz w:val="24"/>
        </w:rPr>
      </w:pPr>
      <w:r>
        <w:rPr>
          <w:sz w:val="24"/>
        </w:rPr>
        <w:pict w14:anchorId="2B4A189A">
          <v:shape id="_x0000_s1034" type="#_x0000_t202" style="position:absolute;left:0;text-align:left;margin-left:122.7pt;margin-top:9.15pt;width:209.25pt;height:24pt;z-index:251661824" stroked="f">
            <v:textbox>
              <w:txbxContent>
                <w:p w14:paraId="3DAA1B7B" w14:textId="77777777" w:rsidR="001F3525" w:rsidRPr="00520244" w:rsidRDefault="001F3525" w:rsidP="00074E3E">
                  <w:pPr>
                    <w:jc w:val="center"/>
                    <w:rPr>
                      <w:rFonts w:ascii="Times New Roman" w:hAnsi="Times New Roman"/>
                      <w:sz w:val="24"/>
                      <w:szCs w:val="24"/>
                    </w:rPr>
                  </w:pPr>
                  <w:r w:rsidRPr="00E42551">
                    <w:rPr>
                      <w:rFonts w:ascii="Times New Roman" w:hAnsi="Times New Roman"/>
                      <w:sz w:val="24"/>
                      <w:szCs w:val="24"/>
                    </w:rPr>
                    <w:t>Chart 2. Influence of the countries</w:t>
                  </w:r>
                </w:p>
              </w:txbxContent>
            </v:textbox>
          </v:shape>
        </w:pict>
      </w:r>
    </w:p>
    <w:p w14:paraId="3877FFDA" w14:textId="77777777" w:rsidR="00074E3E" w:rsidRPr="001F0689" w:rsidRDefault="00074E3E" w:rsidP="00074E3E">
      <w:pPr>
        <w:jc w:val="both"/>
        <w:rPr>
          <w:sz w:val="24"/>
        </w:rPr>
      </w:pPr>
    </w:p>
    <w:p w14:paraId="6E9F331F" w14:textId="77777777" w:rsidR="00074E3E" w:rsidRPr="001F0689" w:rsidRDefault="00074E3E" w:rsidP="00074E3E">
      <w:pPr>
        <w:jc w:val="both"/>
        <w:rPr>
          <w:sz w:val="24"/>
        </w:rPr>
      </w:pPr>
    </w:p>
    <w:p w14:paraId="6C791FCC" w14:textId="77777777" w:rsidR="00074E3E" w:rsidRPr="001F0689" w:rsidRDefault="00074E3E" w:rsidP="00074E3E">
      <w:pPr>
        <w:jc w:val="both"/>
        <w:rPr>
          <w:sz w:val="24"/>
        </w:rPr>
      </w:pPr>
    </w:p>
    <w:p w14:paraId="7DC5D8E8" w14:textId="77777777" w:rsidR="00074E3E" w:rsidRPr="007D5A43" w:rsidRDefault="00074E3E" w:rsidP="00074E3E">
      <w:pPr>
        <w:jc w:val="both"/>
        <w:rPr>
          <w:sz w:val="24"/>
          <w:lang w:val="es-VE"/>
        </w:rPr>
      </w:pPr>
    </w:p>
    <w:p w14:paraId="2A1F299A" w14:textId="77777777" w:rsidR="00074E3E" w:rsidRPr="001F0689" w:rsidRDefault="00E42551" w:rsidP="00074E3E">
      <w:pPr>
        <w:jc w:val="both"/>
        <w:rPr>
          <w:sz w:val="24"/>
          <w:u w:val="single"/>
        </w:rPr>
      </w:pPr>
      <w:proofErr w:type="spellStart"/>
      <w:r w:rsidRPr="00E42551">
        <w:rPr>
          <w:b/>
          <w:sz w:val="24"/>
          <w:u w:val="single"/>
        </w:rPr>
        <w:lastRenderedPageBreak/>
        <w:t>Guillén</w:t>
      </w:r>
      <w:proofErr w:type="spellEnd"/>
      <w:r w:rsidRPr="00E42551">
        <w:rPr>
          <w:b/>
          <w:sz w:val="24"/>
          <w:u w:val="single"/>
        </w:rPr>
        <w:t xml:space="preserve"> and </w:t>
      </w:r>
      <w:proofErr w:type="spellStart"/>
      <w:r w:rsidRPr="00E42551">
        <w:rPr>
          <w:b/>
          <w:sz w:val="24"/>
          <w:u w:val="single"/>
        </w:rPr>
        <w:t>Carpentier</w:t>
      </w:r>
      <w:proofErr w:type="spellEnd"/>
      <w:r w:rsidRPr="00E42551">
        <w:rPr>
          <w:b/>
          <w:sz w:val="24"/>
          <w:u w:val="single"/>
        </w:rPr>
        <w:t>: from global predominance to the local domain</w:t>
      </w:r>
      <w:r w:rsidR="00560BF1">
        <w:rPr>
          <w:b/>
          <w:sz w:val="24"/>
          <w:u w:val="single"/>
        </w:rPr>
        <w:t>.</w:t>
      </w:r>
    </w:p>
    <w:p w14:paraId="088BD363" w14:textId="77777777" w:rsidR="0066635F" w:rsidRPr="001F0689" w:rsidDel="0066635F"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cs="Times New Roman"/>
        </w:rPr>
        <w:t xml:space="preserve">Within the historiographical tradition that recounts what has been called </w:t>
      </w:r>
      <w:r w:rsidR="00E42551" w:rsidRPr="00E42551">
        <w:rPr>
          <w:rFonts w:ascii="Times New Roman" w:hAnsi="Times New Roman"/>
        </w:rPr>
        <w:t>“</w:t>
      </w:r>
      <w:proofErr w:type="spellStart"/>
      <w:r w:rsidR="00E42551" w:rsidRPr="00E42551">
        <w:rPr>
          <w:rFonts w:ascii="Times New Roman" w:hAnsi="Times New Roman"/>
        </w:rPr>
        <w:t>negrista</w:t>
      </w:r>
      <w:proofErr w:type="spellEnd"/>
      <w:r w:rsidRPr="001F0689">
        <w:rPr>
          <w:rFonts w:ascii="Times New Roman" w:hAnsi="Times New Roman" w:cs="Times New Roman"/>
        </w:rPr>
        <w:t xml:space="preserve"> poetry” or</w:t>
      </w:r>
      <w:r w:rsidR="00E42551" w:rsidRPr="00E42551">
        <w:rPr>
          <w:rFonts w:ascii="Times New Roman" w:hAnsi="Times New Roman"/>
        </w:rPr>
        <w:t xml:space="preserve"> </w:t>
      </w:r>
      <w:proofErr w:type="spellStart"/>
      <w:r w:rsidR="00E42551" w:rsidRPr="00E42551">
        <w:rPr>
          <w:rFonts w:ascii="Times New Roman" w:hAnsi="Times New Roman"/>
        </w:rPr>
        <w:t>negrista</w:t>
      </w:r>
      <w:proofErr w:type="spellEnd"/>
      <w:r w:rsidRPr="001F0689">
        <w:rPr>
          <w:rFonts w:ascii="Times New Roman" w:hAnsi="Times New Roman" w:cs="Times New Roman"/>
        </w:rPr>
        <w:t xml:space="preserve"> literature in Latin America, Nicolás Guillén and Alejo Carpentier are two fundamental figures. Th</w:t>
      </w:r>
      <w:r>
        <w:rPr>
          <w:rFonts w:ascii="Times New Roman" w:hAnsi="Times New Roman" w:cs="Times New Roman"/>
        </w:rPr>
        <w:t>is</w:t>
      </w:r>
      <w:r w:rsidRPr="001F0689">
        <w:rPr>
          <w:rFonts w:ascii="Times New Roman" w:hAnsi="Times New Roman" w:cs="Times New Roman"/>
        </w:rPr>
        <w:t xml:space="preserve"> </w:t>
      </w:r>
      <w:r w:rsidR="002436E8">
        <w:rPr>
          <w:rFonts w:ascii="Times New Roman" w:hAnsi="Times New Roman" w:cs="Times New Roman"/>
        </w:rPr>
        <w:t xml:space="preserve">tradition </w:t>
      </w:r>
      <w:r w:rsidRPr="001F0689">
        <w:rPr>
          <w:rFonts w:ascii="Times New Roman" w:hAnsi="Times New Roman" w:cs="Times New Roman"/>
        </w:rPr>
        <w:t>places</w:t>
      </w:r>
      <w:r w:rsidR="00573D00">
        <w:rPr>
          <w:rFonts w:ascii="Times New Roman" w:hAnsi="Times New Roman" w:cs="Times New Roman"/>
        </w:rPr>
        <w:t xml:space="preserve"> both</w:t>
      </w:r>
      <w:r w:rsidRPr="001F0689">
        <w:rPr>
          <w:rFonts w:ascii="Times New Roman" w:hAnsi="Times New Roman" w:cs="Times New Roman"/>
        </w:rPr>
        <w:t xml:space="preserve"> them from the outset at </w:t>
      </w:r>
      <w:r w:rsidR="00573D00">
        <w:rPr>
          <w:rFonts w:ascii="Times New Roman" w:hAnsi="Times New Roman" w:cs="Times New Roman"/>
        </w:rPr>
        <w:t>the highest</w:t>
      </w:r>
      <w:r w:rsidR="00573D00" w:rsidRPr="001F0689">
        <w:rPr>
          <w:rFonts w:ascii="Times New Roman" w:hAnsi="Times New Roman" w:cs="Times New Roman"/>
        </w:rPr>
        <w:t xml:space="preserve"> </w:t>
      </w:r>
      <w:r w:rsidRPr="001F0689">
        <w:rPr>
          <w:rFonts w:ascii="Times New Roman" w:hAnsi="Times New Roman" w:cs="Times New Roman"/>
        </w:rPr>
        <w:t>level of influence</w:t>
      </w:r>
      <w:r w:rsidR="00573D00">
        <w:rPr>
          <w:rFonts w:ascii="Times New Roman" w:hAnsi="Times New Roman" w:cs="Times New Roman"/>
        </w:rPr>
        <w:t xml:space="preserve"> in the creation of the Latin American</w:t>
      </w:r>
      <w:r w:rsidRPr="001F0689">
        <w:rPr>
          <w:rFonts w:ascii="Times New Roman" w:hAnsi="Times New Roman" w:cs="Times New Roman"/>
        </w:rPr>
        <w:t xml:space="preserve"> Afro. The questioning arising in relation to this influence has to do with the clear centrality of the first, and the</w:t>
      </w:r>
      <w:r w:rsidR="00573D00">
        <w:rPr>
          <w:rFonts w:ascii="Times New Roman" w:hAnsi="Times New Roman" w:cs="Times New Roman"/>
        </w:rPr>
        <w:t xml:space="preserve"> (almost)</w:t>
      </w:r>
      <w:r w:rsidRPr="001F0689">
        <w:rPr>
          <w:rFonts w:ascii="Times New Roman" w:hAnsi="Times New Roman" w:cs="Times New Roman"/>
        </w:rPr>
        <w:t xml:space="preserve"> </w:t>
      </w:r>
      <w:r w:rsidR="00573D00">
        <w:rPr>
          <w:rFonts w:ascii="Times New Roman" w:hAnsi="Times New Roman" w:cs="Times New Roman"/>
        </w:rPr>
        <w:t xml:space="preserve">complete </w:t>
      </w:r>
      <w:r w:rsidRPr="001F0689">
        <w:rPr>
          <w:rFonts w:ascii="Times New Roman" w:hAnsi="Times New Roman" w:cs="Times New Roman"/>
        </w:rPr>
        <w:t>disappearance of the second</w:t>
      </w:r>
      <w:r w:rsidR="00573D00">
        <w:rPr>
          <w:rFonts w:ascii="Times New Roman" w:hAnsi="Times New Roman" w:cs="Times New Roman"/>
        </w:rPr>
        <w:t xml:space="preserve"> in our </w:t>
      </w:r>
      <w:r w:rsidR="00E576C4">
        <w:rPr>
          <w:rFonts w:ascii="Times New Roman" w:hAnsi="Times New Roman" w:cs="Times New Roman"/>
        </w:rPr>
        <w:t>network</w:t>
      </w:r>
      <w:r w:rsidRPr="001F0689">
        <w:rPr>
          <w:rFonts w:ascii="Times New Roman" w:hAnsi="Times New Roman" w:cs="Times New Roman"/>
        </w:rPr>
        <w:t xml:space="preserve">. </w:t>
      </w:r>
    </w:p>
    <w:p w14:paraId="773939A7" w14:textId="77777777" w:rsidR="00E42551" w:rsidRDefault="00E42551" w:rsidP="00E42551">
      <w:pPr>
        <w:pStyle w:val="Default"/>
        <w:spacing w:line="276" w:lineRule="auto"/>
        <w:ind w:firstLine="720"/>
        <w:jc w:val="both"/>
        <w:rPr>
          <w:rFonts w:ascii="Times New Roman" w:hAnsi="Times New Roman" w:cs="Times New Roman"/>
        </w:rPr>
      </w:pPr>
    </w:p>
    <w:p w14:paraId="6965C0D0" w14:textId="3740ECBB" w:rsidR="00074E3E" w:rsidRPr="001F0689"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cs="Times New Roman"/>
        </w:rPr>
        <w:t>The two authors, as well as being Cuban –</w:t>
      </w:r>
      <w:r w:rsidR="00E74B53">
        <w:rPr>
          <w:rFonts w:ascii="Times New Roman" w:hAnsi="Times New Roman" w:cs="Times New Roman"/>
        </w:rPr>
        <w:t xml:space="preserve"> </w:t>
      </w:r>
      <w:r w:rsidRPr="001F0689">
        <w:rPr>
          <w:rFonts w:ascii="Times New Roman" w:hAnsi="Times New Roman" w:cs="Times New Roman"/>
        </w:rPr>
        <w:t xml:space="preserve">by adoption and choice in the case of Carpentier, and by birth and origin in the case of Guillén, </w:t>
      </w:r>
      <w:r w:rsidR="0066635F">
        <w:rPr>
          <w:rFonts w:ascii="Times New Roman" w:hAnsi="Times New Roman" w:cs="Times New Roman"/>
        </w:rPr>
        <w:t>and</w:t>
      </w:r>
      <w:r w:rsidR="0066635F" w:rsidRPr="001F0689">
        <w:rPr>
          <w:rFonts w:ascii="Times New Roman" w:hAnsi="Times New Roman" w:cs="Times New Roman"/>
        </w:rPr>
        <w:t xml:space="preserve"> </w:t>
      </w:r>
      <w:r w:rsidRPr="001F0689">
        <w:rPr>
          <w:rFonts w:ascii="Times New Roman" w:hAnsi="Times New Roman" w:cs="Times New Roman"/>
        </w:rPr>
        <w:t>by the creative contribution towards the building of the national image in both cases</w:t>
      </w:r>
      <w:r w:rsidR="00E74B53">
        <w:rPr>
          <w:rFonts w:ascii="Times New Roman" w:hAnsi="Times New Roman" w:cs="Times New Roman"/>
        </w:rPr>
        <w:t xml:space="preserve"> </w:t>
      </w:r>
      <w:r w:rsidRPr="001F0689">
        <w:rPr>
          <w:rFonts w:ascii="Times New Roman" w:hAnsi="Times New Roman" w:cs="Times New Roman"/>
        </w:rPr>
        <w:t>- form part of the minority group</w:t>
      </w:r>
      <w:r w:rsidR="0066635F">
        <w:rPr>
          <w:rFonts w:ascii="Times New Roman" w:hAnsi="Times New Roman" w:cs="Times New Roman"/>
        </w:rPr>
        <w:t xml:space="preserve"> of intellectuals</w:t>
      </w:r>
      <w:r w:rsidRPr="001F0689">
        <w:rPr>
          <w:rFonts w:ascii="Times New Roman" w:hAnsi="Times New Roman" w:cs="Times New Roman"/>
        </w:rPr>
        <w:t xml:space="preserve"> concerned not only with establishing Cuban national poetry, but with articulating the different voices on the island in order to assemble them into one national “unit” projected by the local elite. Afro is one of these different voices and images </w:t>
      </w:r>
      <w:r w:rsidR="00026783">
        <w:rPr>
          <w:rFonts w:ascii="Times New Roman" w:hAnsi="Times New Roman" w:cs="Times New Roman"/>
        </w:rPr>
        <w:t>that</w:t>
      </w:r>
      <w:r w:rsidRPr="001F0689">
        <w:rPr>
          <w:rFonts w:ascii="Times New Roman" w:hAnsi="Times New Roman" w:cs="Times New Roman"/>
        </w:rPr>
        <w:t xml:space="preserve"> </w:t>
      </w:r>
      <w:r w:rsidR="00026783">
        <w:rPr>
          <w:rFonts w:ascii="Times New Roman" w:hAnsi="Times New Roman" w:cs="Times New Roman"/>
        </w:rPr>
        <w:t xml:space="preserve">both </w:t>
      </w:r>
      <w:r w:rsidRPr="001F0689">
        <w:rPr>
          <w:rFonts w:ascii="Times New Roman" w:hAnsi="Times New Roman" w:cs="Times New Roman"/>
        </w:rPr>
        <w:t>authors “play”</w:t>
      </w:r>
      <w:r w:rsidR="0066635F">
        <w:rPr>
          <w:rFonts w:ascii="Times New Roman" w:hAnsi="Times New Roman" w:cs="Times New Roman"/>
        </w:rPr>
        <w:t xml:space="preserve"> </w:t>
      </w:r>
      <w:r w:rsidR="0066635F" w:rsidRPr="001F0689">
        <w:rPr>
          <w:rFonts w:ascii="Times New Roman" w:hAnsi="Times New Roman" w:cs="Times New Roman"/>
        </w:rPr>
        <w:t>with</w:t>
      </w:r>
      <w:r w:rsidR="00026783">
        <w:rPr>
          <w:rFonts w:ascii="Times New Roman" w:hAnsi="Times New Roman" w:cs="Times New Roman"/>
        </w:rPr>
        <w:t xml:space="preserve"> at different moments of their careers</w:t>
      </w:r>
      <w:r w:rsidRPr="001F0689">
        <w:rPr>
          <w:rFonts w:ascii="Times New Roman" w:hAnsi="Times New Roman" w:cs="Times New Roman"/>
        </w:rPr>
        <w:t>. The first, closer to the Hispanic tradition of</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i/>
        </w:rPr>
        <w:t>entremeses</w:t>
      </w:r>
      <w:proofErr w:type="spellEnd"/>
      <w:r w:rsidRPr="001F0689">
        <w:rPr>
          <w:rFonts w:ascii="Times New Roman" w:hAnsi="Times New Roman" w:cs="Times New Roman"/>
        </w:rPr>
        <w:t xml:space="preserve">, or interludes, proposes an aesthetic of speech, of onomatopoeia and of rhythm </w:t>
      </w:r>
      <w:r w:rsidR="00026783">
        <w:rPr>
          <w:rFonts w:ascii="Times New Roman" w:hAnsi="Times New Roman" w:cs="Times New Roman"/>
        </w:rPr>
        <w:t>described</w:t>
      </w:r>
      <w:r w:rsidR="00026783" w:rsidRPr="001F0689">
        <w:rPr>
          <w:rFonts w:ascii="Times New Roman" w:hAnsi="Times New Roman" w:cs="Times New Roman"/>
        </w:rPr>
        <w:t xml:space="preserve"> </w:t>
      </w:r>
      <w:r w:rsidRPr="001F0689">
        <w:rPr>
          <w:rFonts w:ascii="Times New Roman" w:hAnsi="Times New Roman" w:cs="Times New Roman"/>
        </w:rPr>
        <w:t xml:space="preserve">as representative of Afro; the second, more concerned with the aesthetic of time and of natural things, is based on </w:t>
      </w:r>
      <w:r w:rsidRPr="001F0689">
        <w:rPr>
          <w:rFonts w:ascii="Times New Roman" w:hAnsi="Times New Roman" w:cs="Times New Roman"/>
          <w:i/>
        </w:rPr>
        <w:t>art</w:t>
      </w:r>
      <w:r w:rsidRPr="007D5A43">
        <w:rPr>
          <w:rFonts w:ascii="Times New Roman" w:hAnsi="Times New Roman" w:cs="Times New Roman"/>
          <w:i/>
          <w:lang w:val="fr-FR"/>
        </w:rPr>
        <w:t xml:space="preserve"> </w:t>
      </w:r>
      <w:proofErr w:type="spellStart"/>
      <w:r w:rsidRPr="007D5A43">
        <w:rPr>
          <w:rFonts w:ascii="Times New Roman" w:hAnsi="Times New Roman" w:cs="Times New Roman"/>
          <w:i/>
          <w:lang w:val="fr-FR"/>
        </w:rPr>
        <w:t>négre</w:t>
      </w:r>
      <w:proofErr w:type="spellEnd"/>
      <w:r w:rsidRPr="001F0689">
        <w:rPr>
          <w:rFonts w:ascii="Times New Roman" w:hAnsi="Times New Roman" w:cs="Times New Roman"/>
        </w:rPr>
        <w:t xml:space="preserve"> and the European avant-garde of the 20th </w:t>
      </w:r>
      <w:r w:rsidR="00026783">
        <w:rPr>
          <w:rFonts w:ascii="Times New Roman" w:hAnsi="Times New Roman" w:cs="Times New Roman"/>
        </w:rPr>
        <w:t>C</w:t>
      </w:r>
      <w:r w:rsidR="00026783" w:rsidRPr="001F0689">
        <w:rPr>
          <w:rFonts w:ascii="Times New Roman" w:hAnsi="Times New Roman" w:cs="Times New Roman"/>
        </w:rPr>
        <w:t>entury</w:t>
      </w:r>
      <w:r w:rsidRPr="001F0689">
        <w:rPr>
          <w:rFonts w:ascii="Times New Roman" w:hAnsi="Times New Roman" w:cs="Times New Roman"/>
        </w:rPr>
        <w:t xml:space="preserve">. </w:t>
      </w:r>
    </w:p>
    <w:p w14:paraId="7FA2E338" w14:textId="77777777" w:rsidR="00074E3E" w:rsidRPr="001F0689" w:rsidRDefault="00074E3E" w:rsidP="00074E3E">
      <w:pPr>
        <w:pStyle w:val="Default"/>
        <w:spacing w:line="276" w:lineRule="auto"/>
        <w:jc w:val="both"/>
        <w:rPr>
          <w:rFonts w:ascii="Times New Roman" w:hAnsi="Times New Roman" w:cs="Times New Roman"/>
        </w:rPr>
      </w:pPr>
      <w:r w:rsidRPr="001F0689">
        <w:rPr>
          <w:rFonts w:ascii="Times New Roman" w:hAnsi="Times New Roman" w:cs="Times New Roman"/>
        </w:rPr>
        <w:tab/>
      </w:r>
    </w:p>
    <w:p w14:paraId="26F3DE9F" w14:textId="77777777" w:rsidR="00074E3E"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cs="Times New Roman"/>
        </w:rPr>
        <w:t xml:space="preserve">Furthermore, certain literary </w:t>
      </w:r>
      <w:r w:rsidR="00026783">
        <w:rPr>
          <w:rFonts w:ascii="Times New Roman" w:hAnsi="Times New Roman" w:cs="Times New Roman"/>
        </w:rPr>
        <w:t>critics</w:t>
      </w:r>
      <w:r w:rsidR="00520244">
        <w:rPr>
          <w:rFonts w:ascii="Times New Roman" w:hAnsi="Times New Roman" w:cs="Times New Roman"/>
        </w:rPr>
        <w:t xml:space="preserve"> </w:t>
      </w:r>
      <w:r w:rsidR="00026783">
        <w:rPr>
          <w:rFonts w:ascii="Times New Roman" w:hAnsi="Times New Roman" w:cs="Times New Roman"/>
        </w:rPr>
        <w:t xml:space="preserve">connect </w:t>
      </w:r>
      <w:proofErr w:type="spellStart"/>
      <w:r w:rsidR="00026783">
        <w:rPr>
          <w:rFonts w:ascii="Times New Roman" w:hAnsi="Times New Roman" w:cs="Times New Roman"/>
        </w:rPr>
        <w:t>Guillén</w:t>
      </w:r>
      <w:proofErr w:type="spellEnd"/>
      <w:r w:rsidR="00026783">
        <w:rPr>
          <w:rFonts w:ascii="Times New Roman" w:hAnsi="Times New Roman" w:cs="Times New Roman"/>
        </w:rPr>
        <w:t xml:space="preserve"> and </w:t>
      </w:r>
      <w:proofErr w:type="spellStart"/>
      <w:r w:rsidR="00026783">
        <w:rPr>
          <w:rFonts w:ascii="Times New Roman" w:hAnsi="Times New Roman" w:cs="Times New Roman"/>
        </w:rPr>
        <w:t>Carpentier</w:t>
      </w:r>
      <w:proofErr w:type="spellEnd"/>
      <w:r w:rsidR="00026783">
        <w:rPr>
          <w:rFonts w:ascii="Times New Roman" w:hAnsi="Times New Roman" w:cs="Times New Roman"/>
        </w:rPr>
        <w:t xml:space="preserve"> </w:t>
      </w:r>
      <w:r w:rsidRPr="001F0689">
        <w:rPr>
          <w:rFonts w:ascii="Times New Roman" w:hAnsi="Times New Roman" w:cs="Times New Roman"/>
        </w:rPr>
        <w:t xml:space="preserve">directly </w:t>
      </w:r>
      <w:r w:rsidR="00026783">
        <w:rPr>
          <w:rFonts w:ascii="Times New Roman" w:hAnsi="Times New Roman" w:cs="Times New Roman"/>
        </w:rPr>
        <w:t>with</w:t>
      </w:r>
      <w:r w:rsidR="00E42551" w:rsidRPr="00E42551">
        <w:rPr>
          <w:rFonts w:ascii="Times New Roman" w:hAnsi="Times New Roman" w:cs="Times New Roman"/>
        </w:rPr>
        <w:t xml:space="preserve"> </w:t>
      </w:r>
      <w:proofErr w:type="spellStart"/>
      <w:proofErr w:type="gramStart"/>
      <w:r w:rsidR="00E42551" w:rsidRPr="00E42551">
        <w:rPr>
          <w:rFonts w:ascii="Times New Roman" w:hAnsi="Times New Roman" w:cs="Times New Roman"/>
        </w:rPr>
        <w:t>Negrismo</w:t>
      </w:r>
      <w:proofErr w:type="spellEnd"/>
      <w:r w:rsidRPr="001F0689">
        <w:rPr>
          <w:rFonts w:ascii="Times New Roman" w:hAnsi="Times New Roman" w:cs="Times New Roman"/>
        </w:rPr>
        <w:t xml:space="preserve"> which</w:t>
      </w:r>
      <w:proofErr w:type="gramEnd"/>
      <w:r w:rsidRPr="001F0689">
        <w:rPr>
          <w:rFonts w:ascii="Times New Roman" w:hAnsi="Times New Roman" w:cs="Times New Roman"/>
        </w:rPr>
        <w:t xml:space="preserve">, from the Afro-centric perspective, has </w:t>
      </w:r>
      <w:r w:rsidR="004D34D7">
        <w:rPr>
          <w:rFonts w:ascii="Times New Roman" w:hAnsi="Times New Roman" w:cs="Times New Roman"/>
        </w:rPr>
        <w:t xml:space="preserve">very </w:t>
      </w:r>
      <w:r w:rsidRPr="001F0689">
        <w:rPr>
          <w:rFonts w:ascii="Times New Roman" w:hAnsi="Times New Roman" w:cs="Times New Roman"/>
        </w:rPr>
        <w:t>negative connotations. That is to say,</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Negrismo</w:t>
      </w:r>
      <w:proofErr w:type="spellEnd"/>
      <w:r w:rsidRPr="001F0689">
        <w:rPr>
          <w:rFonts w:ascii="Times New Roman" w:hAnsi="Times New Roman" w:cs="Times New Roman"/>
        </w:rPr>
        <w:t xml:space="preserve">, unlike Negritude, is a movement that is more associated with European trends than with the representation of an “essence” of what is African in the diaspora. Others classify </w:t>
      </w:r>
      <w:r w:rsidR="004D34D7">
        <w:rPr>
          <w:rFonts w:ascii="Times New Roman" w:hAnsi="Times New Roman" w:cs="Times New Roman"/>
        </w:rPr>
        <w:t>our Cuban writers</w:t>
      </w:r>
      <w:r w:rsidR="004D34D7" w:rsidRPr="001F0689">
        <w:rPr>
          <w:rFonts w:ascii="Times New Roman" w:hAnsi="Times New Roman" w:cs="Times New Roman"/>
        </w:rPr>
        <w:t xml:space="preserve"> </w:t>
      </w:r>
      <w:r w:rsidRPr="001F0689">
        <w:rPr>
          <w:rFonts w:ascii="Times New Roman" w:hAnsi="Times New Roman" w:cs="Times New Roman"/>
        </w:rPr>
        <w:t>as paradoxical due to the process of deafricanisation and museumization that they exert on African cultur</w:t>
      </w:r>
      <w:r w:rsidR="004D34D7">
        <w:rPr>
          <w:rFonts w:ascii="Times New Roman" w:hAnsi="Times New Roman" w:cs="Times New Roman"/>
        </w:rPr>
        <w:t xml:space="preserve">al </w:t>
      </w:r>
      <w:r w:rsidR="004D34D7" w:rsidRPr="001F0689">
        <w:rPr>
          <w:rFonts w:ascii="Times New Roman" w:hAnsi="Times New Roman" w:cs="Times New Roman"/>
        </w:rPr>
        <w:t xml:space="preserve">manifestations </w:t>
      </w:r>
      <w:r w:rsidR="004D34D7">
        <w:rPr>
          <w:rFonts w:ascii="Times New Roman" w:hAnsi="Times New Roman" w:cs="Times New Roman"/>
        </w:rPr>
        <w:t>and</w:t>
      </w:r>
      <w:r w:rsidRPr="001F0689">
        <w:rPr>
          <w:rFonts w:ascii="Times New Roman" w:hAnsi="Times New Roman" w:cs="Times New Roman"/>
        </w:rPr>
        <w:t xml:space="preserve"> those typical of the Afro-descendants </w:t>
      </w:r>
      <w:r w:rsidR="004D34D7">
        <w:rPr>
          <w:rFonts w:ascii="Times New Roman" w:hAnsi="Times New Roman" w:cs="Times New Roman"/>
        </w:rPr>
        <w:t>of</w:t>
      </w:r>
      <w:r w:rsidR="004D34D7" w:rsidRPr="001F0689">
        <w:rPr>
          <w:rFonts w:ascii="Times New Roman" w:hAnsi="Times New Roman" w:cs="Times New Roman"/>
        </w:rPr>
        <w:t xml:space="preserve"> </w:t>
      </w:r>
      <w:r w:rsidRPr="001F0689">
        <w:rPr>
          <w:rFonts w:ascii="Times New Roman" w:hAnsi="Times New Roman" w:cs="Times New Roman"/>
        </w:rPr>
        <w:t>the island</w:t>
      </w:r>
      <w:r>
        <w:rPr>
          <w:rStyle w:val="EndnoteReference"/>
          <w:rFonts w:ascii="Times New Roman" w:hAnsi="Times New Roman" w:cs="Times New Roman"/>
        </w:rPr>
        <w:endnoteReference w:id="13"/>
      </w:r>
      <w:r w:rsidRPr="001F0689">
        <w:rPr>
          <w:rFonts w:ascii="Times New Roman" w:hAnsi="Times New Roman" w:cs="Times New Roman"/>
        </w:rPr>
        <w:t xml:space="preserve">. However, they always appear as central elements, nodes within the literary network that aims to represent Afro. It is as if the influences, the lines connecting with these nodes (authors), were feeding them, making them “larger” and “larger”, more significant and more influential within the context of the literary world. </w:t>
      </w:r>
    </w:p>
    <w:p w14:paraId="74B0363A" w14:textId="77777777" w:rsidR="00074E3E" w:rsidRPr="001F0689" w:rsidRDefault="00074E3E" w:rsidP="00074E3E">
      <w:pPr>
        <w:pStyle w:val="Default"/>
        <w:spacing w:line="276" w:lineRule="auto"/>
        <w:ind w:firstLine="720"/>
        <w:jc w:val="both"/>
        <w:rPr>
          <w:rFonts w:ascii="Times New Roman" w:hAnsi="Times New Roman" w:cs="Times New Roman"/>
        </w:rPr>
      </w:pPr>
    </w:p>
    <w:p w14:paraId="271D3F51" w14:textId="77777777" w:rsidR="00074E3E" w:rsidRPr="001F0689" w:rsidRDefault="00074E3E" w:rsidP="00074E3E">
      <w:pPr>
        <w:pStyle w:val="Default"/>
        <w:spacing w:line="276" w:lineRule="auto"/>
        <w:jc w:val="both"/>
        <w:rPr>
          <w:rFonts w:ascii="Times New Roman" w:hAnsi="Times New Roman" w:cs="Times New Roman"/>
        </w:rPr>
      </w:pPr>
      <w:r w:rsidRPr="001F0689">
        <w:rPr>
          <w:rFonts w:ascii="Times New Roman" w:hAnsi="Times New Roman" w:cs="Times New Roman"/>
        </w:rPr>
        <w:tab/>
        <w:t xml:space="preserve">On the one hand, </w:t>
      </w:r>
      <w:proofErr w:type="spellStart"/>
      <w:r w:rsidRPr="001F0689">
        <w:rPr>
          <w:rFonts w:ascii="Times New Roman" w:hAnsi="Times New Roman" w:cs="Times New Roman"/>
        </w:rPr>
        <w:t>Guillén</w:t>
      </w:r>
      <w:proofErr w:type="spellEnd"/>
      <w:r w:rsidRPr="001F0689">
        <w:rPr>
          <w:rFonts w:ascii="Times New Roman" w:hAnsi="Times New Roman" w:cs="Times New Roman"/>
        </w:rPr>
        <w:t xml:space="preserve"> seems to enter the network of influences as a point that changes </w:t>
      </w:r>
      <w:r w:rsidR="004D34D7">
        <w:rPr>
          <w:rFonts w:ascii="Times New Roman" w:hAnsi="Times New Roman" w:cs="Times New Roman"/>
        </w:rPr>
        <w:t xml:space="preserve">discourses of the </w:t>
      </w:r>
      <w:r w:rsidRPr="001F0689">
        <w:rPr>
          <w:rFonts w:ascii="Times New Roman" w:hAnsi="Times New Roman" w:cs="Times New Roman"/>
        </w:rPr>
        <w:t>Afro</w:t>
      </w:r>
      <w:r w:rsidR="008806B8">
        <w:rPr>
          <w:rFonts w:ascii="Times New Roman" w:hAnsi="Times New Roman" w:cs="Times New Roman"/>
        </w:rPr>
        <w:t xml:space="preserve"> via </w:t>
      </w:r>
      <w:r w:rsidR="008806B8" w:rsidRPr="001F0689">
        <w:rPr>
          <w:rFonts w:ascii="Times New Roman" w:hAnsi="Times New Roman" w:cs="Times New Roman"/>
        </w:rPr>
        <w:t>with his</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i/>
        </w:rPr>
        <w:t>Motivos</w:t>
      </w:r>
      <w:proofErr w:type="spellEnd"/>
      <w:r w:rsidR="008806B8" w:rsidRPr="001F0689">
        <w:rPr>
          <w:rFonts w:ascii="Times New Roman" w:hAnsi="Times New Roman" w:cs="Times New Roman"/>
          <w:i/>
        </w:rPr>
        <w:t xml:space="preserve"> de Son</w:t>
      </w:r>
      <w:r w:rsidR="008806B8" w:rsidRPr="001F0689">
        <w:rPr>
          <w:rFonts w:ascii="Times New Roman" w:hAnsi="Times New Roman" w:cs="Times New Roman"/>
        </w:rPr>
        <w:t xml:space="preserve"> (1930)</w:t>
      </w:r>
      <w:r w:rsidRPr="001F0689">
        <w:rPr>
          <w:rFonts w:ascii="Times New Roman" w:hAnsi="Times New Roman" w:cs="Times New Roman"/>
        </w:rPr>
        <w:t xml:space="preserve">. </w:t>
      </w:r>
      <w:r w:rsidR="008806B8">
        <w:rPr>
          <w:rFonts w:ascii="Times New Roman" w:hAnsi="Times New Roman" w:cs="Times New Roman"/>
        </w:rPr>
        <w:t>Thus, several l</w:t>
      </w:r>
      <w:r w:rsidRPr="001F0689">
        <w:rPr>
          <w:rFonts w:ascii="Times New Roman" w:hAnsi="Times New Roman" w:cs="Times New Roman"/>
        </w:rPr>
        <w:t xml:space="preserve">iterary critics talk about a </w:t>
      </w:r>
      <w:proofErr w:type="spellStart"/>
      <w:r w:rsidR="008806B8">
        <w:rPr>
          <w:rFonts w:ascii="Times New Roman" w:hAnsi="Times New Roman" w:cs="Times New Roman"/>
        </w:rPr>
        <w:t>Guillén’s</w:t>
      </w:r>
      <w:proofErr w:type="spellEnd"/>
      <w:r w:rsidR="008806B8">
        <w:rPr>
          <w:rFonts w:ascii="Times New Roman" w:hAnsi="Times New Roman" w:cs="Times New Roman"/>
        </w:rPr>
        <w:t xml:space="preserve"> discourse as one</w:t>
      </w:r>
      <w:r w:rsidR="008806B8" w:rsidRPr="001F0689">
        <w:rPr>
          <w:rFonts w:ascii="Times New Roman" w:hAnsi="Times New Roman" w:cs="Times New Roman"/>
        </w:rPr>
        <w:t xml:space="preserve"> </w:t>
      </w:r>
      <w:r w:rsidRPr="001F0689">
        <w:rPr>
          <w:rFonts w:ascii="Times New Roman" w:hAnsi="Times New Roman" w:cs="Times New Roman"/>
        </w:rPr>
        <w:t xml:space="preserve">from within the “language of blacks, of the lyrical palpitations of the most oppressed and least understood sector of the Cuban people” (Pérez, 2003). The fact is that </w:t>
      </w:r>
      <w:proofErr w:type="spellStart"/>
      <w:r w:rsidR="008806B8">
        <w:rPr>
          <w:rFonts w:ascii="Times New Roman" w:hAnsi="Times New Roman" w:cs="Times New Roman"/>
        </w:rPr>
        <w:t>Guillén</w:t>
      </w:r>
      <w:proofErr w:type="spellEnd"/>
      <w:r w:rsidRPr="001F0689">
        <w:rPr>
          <w:rFonts w:ascii="Times New Roman" w:hAnsi="Times New Roman" w:cs="Times New Roman"/>
        </w:rPr>
        <w:t xml:space="preserve"> seems to dominate the field when it comes to ‘Afro’ representation,</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Negrista</w:t>
      </w:r>
      <w:proofErr w:type="spellEnd"/>
      <w:r w:rsidRPr="001F0689">
        <w:rPr>
          <w:rFonts w:ascii="Times New Roman" w:hAnsi="Times New Roman" w:cs="Times New Roman"/>
        </w:rPr>
        <w:t xml:space="preserve"> poetry or Negritude. But </w:t>
      </w:r>
      <w:r w:rsidR="002612FB">
        <w:rPr>
          <w:rFonts w:ascii="Times New Roman" w:hAnsi="Times New Roman" w:cs="Times New Roman"/>
        </w:rPr>
        <w:t>he achieves this position</w:t>
      </w:r>
      <w:r w:rsidRPr="001F0689">
        <w:rPr>
          <w:rFonts w:ascii="Times New Roman" w:hAnsi="Times New Roman" w:cs="Times New Roman"/>
        </w:rPr>
        <w:t xml:space="preserve"> not only due to his figure and to his contribution as such. Without the line</w:t>
      </w:r>
      <w:r w:rsidR="002612FB">
        <w:rPr>
          <w:rFonts w:ascii="Times New Roman" w:hAnsi="Times New Roman" w:cs="Times New Roman"/>
        </w:rPr>
        <w:t xml:space="preserve"> of </w:t>
      </w:r>
      <w:r w:rsidR="002612FB" w:rsidRPr="001F0689">
        <w:rPr>
          <w:rFonts w:ascii="Times New Roman" w:hAnsi="Times New Roman" w:cs="Times New Roman"/>
        </w:rPr>
        <w:t xml:space="preserve">Hispanic </w:t>
      </w:r>
      <w:r w:rsidR="002612FB">
        <w:rPr>
          <w:rFonts w:ascii="Times New Roman" w:hAnsi="Times New Roman" w:cs="Times New Roman"/>
        </w:rPr>
        <w:t>Golden Age authors such as</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Quevedo</w:t>
      </w:r>
      <w:proofErr w:type="spellEnd"/>
      <w:r w:rsidRPr="001F0689">
        <w:rPr>
          <w:rFonts w:ascii="Times New Roman" w:hAnsi="Times New Roman" w:cs="Times New Roman"/>
        </w:rPr>
        <w:t>, Lope de Rueda and the great</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Góngora</w:t>
      </w:r>
      <w:proofErr w:type="spellEnd"/>
      <w:r w:rsidRPr="001F0689">
        <w:rPr>
          <w:rFonts w:ascii="Times New Roman" w:hAnsi="Times New Roman" w:cs="Times New Roman"/>
        </w:rPr>
        <w:t xml:space="preserve">, </w:t>
      </w:r>
      <w:r w:rsidR="002612FB">
        <w:rPr>
          <w:rFonts w:ascii="Times New Roman" w:hAnsi="Times New Roman" w:cs="Times New Roman"/>
        </w:rPr>
        <w:t>and</w:t>
      </w:r>
      <w:r w:rsidR="002612FB" w:rsidRPr="001F0689">
        <w:rPr>
          <w:rFonts w:ascii="Times New Roman" w:hAnsi="Times New Roman" w:cs="Times New Roman"/>
        </w:rPr>
        <w:t xml:space="preserve"> </w:t>
      </w:r>
      <w:r w:rsidRPr="001F0689">
        <w:rPr>
          <w:rFonts w:ascii="Times New Roman" w:hAnsi="Times New Roman" w:cs="Times New Roman"/>
        </w:rPr>
        <w:t xml:space="preserve">without </w:t>
      </w:r>
      <w:r w:rsidR="002612FB">
        <w:rPr>
          <w:rFonts w:ascii="Times New Roman" w:hAnsi="Times New Roman" w:cs="Times New Roman"/>
        </w:rPr>
        <w:t xml:space="preserve">his acknowledgement </w:t>
      </w:r>
      <w:r w:rsidR="002612FB">
        <w:rPr>
          <w:rFonts w:ascii="Times New Roman" w:hAnsi="Times New Roman" w:cs="Times New Roman"/>
        </w:rPr>
        <w:lastRenderedPageBreak/>
        <w:t xml:space="preserve">of the influence of </w:t>
      </w:r>
      <w:proofErr w:type="spellStart"/>
      <w:r w:rsidR="002612FB">
        <w:rPr>
          <w:rFonts w:ascii="Times New Roman" w:hAnsi="Times New Roman" w:cs="Times New Roman"/>
        </w:rPr>
        <w:t>García</w:t>
      </w:r>
      <w:proofErr w:type="spellEnd"/>
      <w:r w:rsidR="002612FB">
        <w:rPr>
          <w:rFonts w:ascii="Times New Roman" w:hAnsi="Times New Roman" w:cs="Times New Roman"/>
        </w:rPr>
        <w:t xml:space="preserve"> Lorca </w:t>
      </w:r>
      <w:r w:rsidRPr="001F0689">
        <w:rPr>
          <w:rFonts w:ascii="Times New Roman" w:hAnsi="Times New Roman" w:cs="Times New Roman"/>
        </w:rPr>
        <w:t xml:space="preserve">–in this case </w:t>
      </w:r>
      <w:proofErr w:type="spellStart"/>
      <w:r w:rsidR="002612FB">
        <w:rPr>
          <w:rFonts w:ascii="Times New Roman" w:hAnsi="Times New Roman" w:cs="Times New Roman"/>
        </w:rPr>
        <w:t>Guillén</w:t>
      </w:r>
      <w:proofErr w:type="spellEnd"/>
      <w:r w:rsidR="002612FB">
        <w:rPr>
          <w:rFonts w:ascii="Times New Roman" w:hAnsi="Times New Roman" w:cs="Times New Roman"/>
        </w:rPr>
        <w:t xml:space="preserve"> is the one</w:t>
      </w:r>
      <w:r w:rsidRPr="001F0689">
        <w:rPr>
          <w:rFonts w:ascii="Times New Roman" w:hAnsi="Times New Roman" w:cs="Times New Roman"/>
        </w:rPr>
        <w:t xml:space="preserve"> who </w:t>
      </w:r>
      <w:r w:rsidR="002612FB">
        <w:rPr>
          <w:rFonts w:ascii="Times New Roman" w:hAnsi="Times New Roman" w:cs="Times New Roman"/>
        </w:rPr>
        <w:t>seem</w:t>
      </w:r>
      <w:r w:rsidRPr="001F0689">
        <w:rPr>
          <w:rFonts w:ascii="Times New Roman" w:hAnsi="Times New Roman" w:cs="Times New Roman"/>
        </w:rPr>
        <w:t xml:space="preserve">s </w:t>
      </w:r>
      <w:r w:rsidR="002612FB">
        <w:rPr>
          <w:rFonts w:ascii="Times New Roman" w:hAnsi="Times New Roman" w:cs="Times New Roman"/>
        </w:rPr>
        <w:t xml:space="preserve">to be </w:t>
      </w:r>
      <w:r w:rsidRPr="001F0689">
        <w:rPr>
          <w:rFonts w:ascii="Times New Roman" w:hAnsi="Times New Roman" w:cs="Times New Roman"/>
        </w:rPr>
        <w:t xml:space="preserve">contributing </w:t>
      </w:r>
      <w:r w:rsidR="002612FB">
        <w:rPr>
          <w:rFonts w:ascii="Times New Roman" w:hAnsi="Times New Roman" w:cs="Times New Roman"/>
        </w:rPr>
        <w:t xml:space="preserve">towards </w:t>
      </w:r>
      <w:r w:rsidRPr="001F0689">
        <w:rPr>
          <w:rFonts w:ascii="Times New Roman" w:hAnsi="Times New Roman" w:cs="Times New Roman"/>
        </w:rPr>
        <w:t>-</w:t>
      </w:r>
      <w:r>
        <w:rPr>
          <w:rStyle w:val="EndnoteReference"/>
          <w:rFonts w:ascii="Times New Roman" w:hAnsi="Times New Roman" w:cs="Times New Roman"/>
        </w:rPr>
        <w:endnoteReference w:id="14"/>
      </w:r>
      <w:r w:rsidRPr="001F0689">
        <w:rPr>
          <w:rFonts w:ascii="Times New Roman" w:hAnsi="Times New Roman" w:cs="Times New Roman"/>
        </w:rPr>
        <w:t xml:space="preserve">, the density would seem not to be such. </w:t>
      </w:r>
      <w:r w:rsidR="00FF7D25">
        <w:rPr>
          <w:rFonts w:ascii="Times New Roman" w:hAnsi="Times New Roman" w:cs="Times New Roman"/>
        </w:rPr>
        <w:t>Also, there is</w:t>
      </w:r>
      <w:r w:rsidRPr="001F0689">
        <w:rPr>
          <w:rFonts w:ascii="Times New Roman" w:hAnsi="Times New Roman" w:cs="Times New Roman"/>
        </w:rPr>
        <w:t xml:space="preserve"> the internal relationship (within the “Cuba” node) that </w:t>
      </w:r>
      <w:proofErr w:type="spellStart"/>
      <w:r w:rsidR="00FF7D25">
        <w:rPr>
          <w:rFonts w:ascii="Times New Roman" w:hAnsi="Times New Roman" w:cs="Times New Roman"/>
        </w:rPr>
        <w:t>Guillén</w:t>
      </w:r>
      <w:proofErr w:type="spellEnd"/>
      <w:r w:rsidR="00FF7D25" w:rsidRPr="001F0689">
        <w:rPr>
          <w:rFonts w:ascii="Times New Roman" w:hAnsi="Times New Roman" w:cs="Times New Roman"/>
        </w:rPr>
        <w:t xml:space="preserve"> </w:t>
      </w:r>
      <w:r w:rsidRPr="001F0689">
        <w:rPr>
          <w:rFonts w:ascii="Times New Roman" w:hAnsi="Times New Roman" w:cs="Times New Roman"/>
        </w:rPr>
        <w:t xml:space="preserve">establishes with </w:t>
      </w:r>
      <w:proofErr w:type="spellStart"/>
      <w:r w:rsidRPr="001F0689">
        <w:rPr>
          <w:rFonts w:ascii="Times New Roman" w:hAnsi="Times New Roman" w:cs="Times New Roman"/>
        </w:rPr>
        <w:t>Carpentier</w:t>
      </w:r>
      <w:proofErr w:type="spellEnd"/>
      <w:r w:rsidRPr="001F0689">
        <w:rPr>
          <w:rFonts w:ascii="Times New Roman" w:hAnsi="Times New Roman" w:cs="Times New Roman"/>
        </w:rPr>
        <w:t>, who in turn establishes other significant and influential information relationships.</w:t>
      </w:r>
    </w:p>
    <w:p w14:paraId="2812BDCD" w14:textId="77777777" w:rsidR="00074E3E" w:rsidRPr="001F0689" w:rsidRDefault="00074E3E" w:rsidP="00074E3E">
      <w:pPr>
        <w:pStyle w:val="Default"/>
        <w:spacing w:line="276" w:lineRule="auto"/>
        <w:jc w:val="both"/>
        <w:rPr>
          <w:rFonts w:ascii="Times New Roman" w:hAnsi="Times New Roman" w:cs="Times New Roman"/>
        </w:rPr>
      </w:pPr>
    </w:p>
    <w:p w14:paraId="72081DDD" w14:textId="6F838A5B" w:rsidR="00074E3E" w:rsidRPr="001F0689"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cs="Times New Roman"/>
        </w:rPr>
        <w:t xml:space="preserve">These relationships of the poet from Camagüey stretch out to a wide variety of spaces and names; names of critics, authors and readers who centralize him as the inventor of a particular language. </w:t>
      </w:r>
      <w:r>
        <w:rPr>
          <w:rFonts w:ascii="Times New Roman" w:hAnsi="Times New Roman" w:cs="Times New Roman"/>
        </w:rPr>
        <w:t>Then,</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Guillén</w:t>
      </w:r>
      <w:proofErr w:type="spellEnd"/>
      <w:r>
        <w:rPr>
          <w:rFonts w:ascii="Times New Roman" w:hAnsi="Times New Roman" w:cs="Times New Roman"/>
        </w:rPr>
        <w:t xml:space="preserve"> becomes considered the </w:t>
      </w:r>
      <w:r w:rsidRPr="001F0689">
        <w:rPr>
          <w:rFonts w:ascii="Times New Roman" w:hAnsi="Times New Roman" w:cs="Times New Roman"/>
        </w:rPr>
        <w:t xml:space="preserve">discoverer of the language of a </w:t>
      </w:r>
      <w:proofErr w:type="gramStart"/>
      <w:r w:rsidRPr="001F0689">
        <w:rPr>
          <w:rFonts w:ascii="Times New Roman" w:hAnsi="Times New Roman" w:cs="Times New Roman"/>
        </w:rPr>
        <w:t>reality which</w:t>
      </w:r>
      <w:proofErr w:type="gramEnd"/>
      <w:r w:rsidRPr="001F0689">
        <w:rPr>
          <w:rFonts w:ascii="Times New Roman" w:hAnsi="Times New Roman" w:cs="Times New Roman"/>
        </w:rPr>
        <w:t xml:space="preserve"> </w:t>
      </w:r>
      <w:r w:rsidR="00876A61">
        <w:rPr>
          <w:rFonts w:ascii="Times New Roman" w:hAnsi="Times New Roman" w:cs="Times New Roman"/>
        </w:rPr>
        <w:t xml:space="preserve">called </w:t>
      </w:r>
      <w:r w:rsidRPr="001F0689">
        <w:rPr>
          <w:rFonts w:ascii="Times New Roman" w:hAnsi="Times New Roman" w:cs="Times New Roman"/>
        </w:rPr>
        <w:t xml:space="preserve">Afro </w:t>
      </w:r>
      <w:r w:rsidR="00876A61">
        <w:rPr>
          <w:rFonts w:ascii="Times New Roman" w:hAnsi="Times New Roman" w:cs="Times New Roman"/>
        </w:rPr>
        <w:t>that had remained</w:t>
      </w:r>
      <w:r w:rsidR="00876A61" w:rsidRPr="001F0689">
        <w:rPr>
          <w:rFonts w:ascii="Times New Roman" w:hAnsi="Times New Roman" w:cs="Times New Roman"/>
        </w:rPr>
        <w:t xml:space="preserve"> </w:t>
      </w:r>
      <w:r w:rsidRPr="001F0689">
        <w:rPr>
          <w:rFonts w:ascii="Times New Roman" w:hAnsi="Times New Roman" w:cs="Times New Roman"/>
        </w:rPr>
        <w:t>hidden for the l</w:t>
      </w:r>
      <w:r>
        <w:rPr>
          <w:rFonts w:ascii="Times New Roman" w:hAnsi="Times New Roman" w:cs="Times New Roman"/>
        </w:rPr>
        <w:t>ettered</w:t>
      </w:r>
      <w:r w:rsidRPr="001F0689">
        <w:rPr>
          <w:rFonts w:ascii="Times New Roman" w:hAnsi="Times New Roman" w:cs="Times New Roman"/>
        </w:rPr>
        <w:t xml:space="preserve"> Latin American elite</w:t>
      </w:r>
      <w:r w:rsidR="00876A61">
        <w:rPr>
          <w:rFonts w:ascii="Times New Roman" w:hAnsi="Times New Roman" w:cs="Times New Roman"/>
        </w:rPr>
        <w:t xml:space="preserve"> until this moment</w:t>
      </w:r>
      <w:r w:rsidRPr="001F0689">
        <w:rPr>
          <w:rFonts w:ascii="Times New Roman" w:hAnsi="Times New Roman" w:cs="Times New Roman"/>
        </w:rPr>
        <w:t>. It is clear that Afro was represented as an object –</w:t>
      </w:r>
      <w:r w:rsidR="00E74B53">
        <w:rPr>
          <w:rFonts w:ascii="Times New Roman" w:hAnsi="Times New Roman" w:cs="Times New Roman"/>
        </w:rPr>
        <w:t xml:space="preserve"> </w:t>
      </w:r>
      <w:r w:rsidRPr="001F0689">
        <w:rPr>
          <w:rFonts w:ascii="Times New Roman" w:hAnsi="Times New Roman" w:cs="Times New Roman"/>
        </w:rPr>
        <w:t>of work and exploitation</w:t>
      </w:r>
      <w:r w:rsidR="00E74B53">
        <w:rPr>
          <w:rFonts w:ascii="Times New Roman" w:hAnsi="Times New Roman" w:cs="Times New Roman"/>
        </w:rPr>
        <w:t xml:space="preserve"> </w:t>
      </w:r>
      <w:r w:rsidRPr="001F0689">
        <w:rPr>
          <w:rFonts w:ascii="Times New Roman" w:hAnsi="Times New Roman" w:cs="Times New Roman"/>
        </w:rPr>
        <w:t xml:space="preserve">- but not as an aesthetic </w:t>
      </w:r>
      <w:r w:rsidR="00C5524E">
        <w:rPr>
          <w:rFonts w:ascii="Times New Roman" w:hAnsi="Times New Roman" w:cs="Times New Roman"/>
        </w:rPr>
        <w:t>element</w:t>
      </w:r>
      <w:r w:rsidR="00C5524E" w:rsidRPr="001F0689">
        <w:rPr>
          <w:rFonts w:ascii="Times New Roman" w:hAnsi="Times New Roman" w:cs="Times New Roman"/>
        </w:rPr>
        <w:t xml:space="preserve"> </w:t>
      </w:r>
      <w:r w:rsidRPr="001F0689">
        <w:rPr>
          <w:rFonts w:ascii="Times New Roman" w:hAnsi="Times New Roman" w:cs="Times New Roman"/>
        </w:rPr>
        <w:t>whose artistic representation was interesting. When Guillén began to produce the type of language that would characterize his poetry and his image of Afro, authors such as Jorge Enrique</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Adoum</w:t>
      </w:r>
      <w:proofErr w:type="spellEnd"/>
      <w:r w:rsidRPr="001F0689">
        <w:rPr>
          <w:rFonts w:ascii="Times New Roman" w:hAnsi="Times New Roman" w:cs="Times New Roman"/>
        </w:rPr>
        <w:t xml:space="preserve"> (1946),</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Mirta</w:t>
      </w:r>
      <w:proofErr w:type="spellEnd"/>
      <w:r w:rsidRPr="001F0689">
        <w:rPr>
          <w:rFonts w:ascii="Times New Roman" w:hAnsi="Times New Roman" w:cs="Times New Roman"/>
        </w:rPr>
        <w:t xml:space="preserve"> Aguirre (1959),</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Ciro</w:t>
      </w:r>
      <w:proofErr w:type="spellEnd"/>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Alegría</w:t>
      </w:r>
      <w:proofErr w:type="spellEnd"/>
      <w:r w:rsidRPr="001F0689">
        <w:rPr>
          <w:rFonts w:ascii="Times New Roman" w:hAnsi="Times New Roman" w:cs="Times New Roman"/>
        </w:rPr>
        <w:t xml:space="preserve"> (1954), Jorge Amado (1952), Enrique</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Amorín</w:t>
      </w:r>
      <w:proofErr w:type="spellEnd"/>
      <w:r w:rsidRPr="001F0689">
        <w:rPr>
          <w:rFonts w:ascii="Times New Roman" w:hAnsi="Times New Roman" w:cs="Times New Roman"/>
        </w:rPr>
        <w:t xml:space="preserve"> (1952), Louis Aragón (1949), Langston Hughes (1948), René Depresté (1969) Mario Benedetti (1971),</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Ezequiel</w:t>
      </w:r>
      <w:proofErr w:type="spellEnd"/>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Martínez</w:t>
      </w:r>
      <w:proofErr w:type="spellEnd"/>
      <w:r w:rsidRPr="001F0689">
        <w:rPr>
          <w:rFonts w:ascii="Times New Roman" w:hAnsi="Times New Roman" w:cs="Times New Roman"/>
        </w:rPr>
        <w:t xml:space="preserve"> Estrada (1967), Emilio</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Ballagas</w:t>
      </w:r>
      <w:proofErr w:type="spellEnd"/>
      <w:r w:rsidRPr="001F0689">
        <w:rPr>
          <w:rFonts w:ascii="Times New Roman" w:hAnsi="Times New Roman" w:cs="Times New Roman"/>
        </w:rPr>
        <w:t xml:space="preserve"> (1931), Jorge de Lima (1964), José Lins do Rego (1947),</w:t>
      </w:r>
      <w:r w:rsidRPr="007D5A43">
        <w:rPr>
          <w:rFonts w:ascii="Times New Roman" w:hAnsi="Times New Roman" w:cs="Times New Roman"/>
          <w:lang w:val="fr-FR"/>
        </w:rPr>
        <w:t xml:space="preserve"> Jaques Roumain</w:t>
      </w:r>
      <w:r w:rsidRPr="001F0689">
        <w:rPr>
          <w:rFonts w:ascii="Times New Roman" w:hAnsi="Times New Roman" w:cs="Times New Roman"/>
        </w:rPr>
        <w:t xml:space="preserve"> (1942) and Pablo Neruda (1947), among many others, commented on his work and placed him on the </w:t>
      </w:r>
      <w:r w:rsidR="00C5524E">
        <w:rPr>
          <w:rFonts w:ascii="Times New Roman" w:hAnsi="Times New Roman" w:cs="Times New Roman"/>
        </w:rPr>
        <w:t>peak</w:t>
      </w:r>
      <w:r w:rsidR="00C5524E" w:rsidRPr="001F0689">
        <w:rPr>
          <w:rFonts w:ascii="Times New Roman" w:hAnsi="Times New Roman" w:cs="Times New Roman"/>
        </w:rPr>
        <w:t xml:space="preserve"> </w:t>
      </w:r>
      <w:r w:rsidRPr="001F0689">
        <w:rPr>
          <w:rFonts w:ascii="Times New Roman" w:hAnsi="Times New Roman" w:cs="Times New Roman"/>
        </w:rPr>
        <w:t xml:space="preserve">of the </w:t>
      </w:r>
      <w:r w:rsidR="00C5524E">
        <w:rPr>
          <w:rFonts w:ascii="Times New Roman" w:hAnsi="Times New Roman" w:cs="Times New Roman"/>
        </w:rPr>
        <w:t xml:space="preserve">relevant </w:t>
      </w:r>
      <w:r w:rsidRPr="001F0689">
        <w:rPr>
          <w:rFonts w:ascii="Times New Roman" w:hAnsi="Times New Roman" w:cs="Times New Roman"/>
        </w:rPr>
        <w:t>representation</w:t>
      </w:r>
      <w:r w:rsidR="00C5524E">
        <w:rPr>
          <w:rFonts w:ascii="Times New Roman" w:hAnsi="Times New Roman" w:cs="Times New Roman"/>
        </w:rPr>
        <w:t>s</w:t>
      </w:r>
      <w:r w:rsidRPr="001F0689">
        <w:rPr>
          <w:rFonts w:ascii="Times New Roman" w:hAnsi="Times New Roman" w:cs="Times New Roman"/>
        </w:rPr>
        <w:t xml:space="preserve"> of </w:t>
      </w:r>
      <w:r w:rsidR="00C5524E">
        <w:rPr>
          <w:rFonts w:ascii="Times New Roman" w:hAnsi="Times New Roman" w:cs="Times New Roman"/>
        </w:rPr>
        <w:t>a silenced</w:t>
      </w:r>
      <w:r w:rsidRPr="001F0689">
        <w:rPr>
          <w:rFonts w:ascii="Times New Roman" w:hAnsi="Times New Roman" w:cs="Times New Roman"/>
        </w:rPr>
        <w:t xml:space="preserve"> Afro-descendent voice. In spite of the fact that </w:t>
      </w:r>
      <w:proofErr w:type="spellStart"/>
      <w:r w:rsidRPr="001F0689">
        <w:rPr>
          <w:rFonts w:ascii="Times New Roman" w:hAnsi="Times New Roman" w:cs="Times New Roman"/>
        </w:rPr>
        <w:t>Guillén</w:t>
      </w:r>
      <w:proofErr w:type="spellEnd"/>
      <w:r w:rsidRPr="001F0689">
        <w:rPr>
          <w:rFonts w:ascii="Times New Roman" w:hAnsi="Times New Roman" w:cs="Times New Roman"/>
        </w:rPr>
        <w:t>, after the</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i/>
        </w:rPr>
        <w:t>Elegía</w:t>
      </w:r>
      <w:proofErr w:type="spellEnd"/>
      <w:r w:rsidRPr="001F0689">
        <w:rPr>
          <w:rFonts w:ascii="Times New Roman" w:hAnsi="Times New Roman" w:cs="Times New Roman"/>
          <w:i/>
        </w:rPr>
        <w:t xml:space="preserve"> a</w:t>
      </w:r>
      <w:r w:rsidRPr="007D5A43">
        <w:rPr>
          <w:rFonts w:ascii="Times New Roman" w:hAnsi="Times New Roman" w:cs="Times New Roman"/>
          <w:i/>
          <w:lang w:val="fr-CM"/>
        </w:rPr>
        <w:t xml:space="preserve"> Jaques Roumain</w:t>
      </w:r>
      <w:r w:rsidRPr="001F0689">
        <w:rPr>
          <w:rFonts w:ascii="Times New Roman" w:hAnsi="Times New Roman" w:cs="Times New Roman"/>
        </w:rPr>
        <w:t xml:space="preserve"> (1948), began to develop </w:t>
      </w:r>
      <w:r w:rsidR="00C5524E">
        <w:rPr>
          <w:rFonts w:ascii="Times New Roman" w:hAnsi="Times New Roman" w:cs="Times New Roman"/>
        </w:rPr>
        <w:t xml:space="preserve">his </w:t>
      </w:r>
      <w:r w:rsidRPr="001F0689">
        <w:rPr>
          <w:rFonts w:ascii="Times New Roman" w:hAnsi="Times New Roman" w:cs="Times New Roman"/>
        </w:rPr>
        <w:t xml:space="preserve">writing </w:t>
      </w:r>
      <w:r w:rsidR="00C5524E">
        <w:rPr>
          <w:rFonts w:ascii="Times New Roman" w:hAnsi="Times New Roman" w:cs="Times New Roman"/>
        </w:rPr>
        <w:t>about</w:t>
      </w:r>
      <w:r w:rsidR="00C5524E" w:rsidRPr="001F0689">
        <w:rPr>
          <w:rFonts w:ascii="Times New Roman" w:hAnsi="Times New Roman" w:cs="Times New Roman"/>
        </w:rPr>
        <w:t xml:space="preserve"> </w:t>
      </w:r>
      <w:proofErr w:type="spellStart"/>
      <w:r w:rsidRPr="001F0689">
        <w:rPr>
          <w:rFonts w:ascii="Times New Roman" w:hAnsi="Times New Roman" w:cs="Times New Roman"/>
        </w:rPr>
        <w:t>Cubaness</w:t>
      </w:r>
      <w:proofErr w:type="spellEnd"/>
      <w:r w:rsidRPr="001F0689">
        <w:rPr>
          <w:rFonts w:ascii="Times New Roman" w:hAnsi="Times New Roman" w:cs="Times New Roman"/>
        </w:rPr>
        <w:t xml:space="preserve"> as a product of a synthesis, his figure continued to be associated with </w:t>
      </w:r>
      <w:r w:rsidRPr="001F0689">
        <w:rPr>
          <w:rFonts w:ascii="Times New Roman" w:hAnsi="Times New Roman" w:cs="Times New Roman"/>
          <w:i/>
        </w:rPr>
        <w:t>son</w:t>
      </w:r>
      <w:r w:rsidRPr="001F0689">
        <w:rPr>
          <w:rFonts w:ascii="Times New Roman" w:hAnsi="Times New Roman" w:cs="Times New Roman"/>
        </w:rPr>
        <w:t xml:space="preserve"> as a language and with Afro (with blacks) as a central image in his work. This is why, in terms of the network, of the connections and of the influences shown, not only does he occupy the first places </w:t>
      </w:r>
      <w:proofErr w:type="gramStart"/>
      <w:r w:rsidRPr="001F0689">
        <w:rPr>
          <w:rFonts w:ascii="Times New Roman" w:hAnsi="Times New Roman" w:cs="Times New Roman"/>
        </w:rPr>
        <w:t>but</w:t>
      </w:r>
      <w:proofErr w:type="gramEnd"/>
      <w:r w:rsidRPr="001F0689">
        <w:rPr>
          <w:rFonts w:ascii="Times New Roman" w:hAnsi="Times New Roman" w:cs="Times New Roman"/>
        </w:rPr>
        <w:t xml:space="preserve"> it</w:t>
      </w:r>
      <w:r w:rsidR="00F16B64">
        <w:rPr>
          <w:rFonts w:ascii="Times New Roman" w:hAnsi="Times New Roman" w:cs="Times New Roman"/>
        </w:rPr>
        <w:t xml:space="preserve"> ranking in terms of</w:t>
      </w:r>
      <w:r w:rsidRPr="001F0689">
        <w:rPr>
          <w:rFonts w:ascii="Times New Roman" w:hAnsi="Times New Roman" w:cs="Times New Roman"/>
        </w:rPr>
        <w:t xml:space="preserve"> centrality</w:t>
      </w:r>
      <w:r w:rsidR="00F16B64">
        <w:rPr>
          <w:rFonts w:ascii="Times New Roman" w:hAnsi="Times New Roman" w:cs="Times New Roman"/>
        </w:rPr>
        <w:t xml:space="preserve"> is very high</w:t>
      </w:r>
      <w:r w:rsidRPr="001F0689">
        <w:rPr>
          <w:rFonts w:ascii="Times New Roman" w:hAnsi="Times New Roman" w:cs="Times New Roman"/>
        </w:rPr>
        <w:t xml:space="preserve">. </w:t>
      </w:r>
    </w:p>
    <w:p w14:paraId="3C6E908F" w14:textId="77777777" w:rsidR="00074E3E" w:rsidRPr="001F0689" w:rsidRDefault="00074E3E" w:rsidP="00074E3E">
      <w:pPr>
        <w:pStyle w:val="Default"/>
        <w:spacing w:line="276" w:lineRule="auto"/>
        <w:jc w:val="both"/>
        <w:rPr>
          <w:rFonts w:ascii="Times New Roman" w:hAnsi="Times New Roman" w:cs="Times New Roman"/>
        </w:rPr>
      </w:pPr>
      <w:r w:rsidRPr="001F0689">
        <w:rPr>
          <w:rFonts w:ascii="Times New Roman" w:hAnsi="Times New Roman" w:cs="Times New Roman"/>
        </w:rPr>
        <w:tab/>
      </w:r>
    </w:p>
    <w:p w14:paraId="78AC9FBA" w14:textId="77777777" w:rsidR="00074E3E" w:rsidRPr="001F0689"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cs="Times New Roman"/>
        </w:rPr>
        <w:t>On the other hand, with regard to Alejo Carpentier, at least within the model, there are clear connections not only with the part of Hispanic tradition to which Guillén is also connected, but –as already mentioned- with the surrealist and avant-garde movements in 1920s Europe. He is directly related to Robert</w:t>
      </w:r>
      <w:r w:rsidRPr="007D5A43">
        <w:rPr>
          <w:rFonts w:ascii="Times New Roman" w:hAnsi="Times New Roman" w:cs="Times New Roman"/>
          <w:lang w:val="fr-CM"/>
        </w:rPr>
        <w:t xml:space="preserve"> Desnos</w:t>
      </w:r>
      <w:r w:rsidRPr="001F0689">
        <w:rPr>
          <w:rFonts w:ascii="Times New Roman" w:hAnsi="Times New Roman" w:cs="Times New Roman"/>
        </w:rPr>
        <w:t>, who helped him leave Cuba and who made it possible for him to establish contact</w:t>
      </w:r>
      <w:r w:rsidR="00D92640">
        <w:rPr>
          <w:rFonts w:ascii="Times New Roman" w:hAnsi="Times New Roman" w:cs="Times New Roman"/>
        </w:rPr>
        <w:t>s</w:t>
      </w:r>
      <w:r w:rsidRPr="001F0689">
        <w:rPr>
          <w:rFonts w:ascii="Times New Roman" w:hAnsi="Times New Roman" w:cs="Times New Roman"/>
        </w:rPr>
        <w:t xml:space="preserve"> with Picasso, Breton and many of the intellectuals living in Paris at that time, which he himself classified as “the brain of the world”</w:t>
      </w:r>
      <w:r>
        <w:rPr>
          <w:rStyle w:val="EndnoteReference"/>
          <w:rFonts w:ascii="Times New Roman" w:hAnsi="Times New Roman" w:cs="Times New Roman"/>
        </w:rPr>
        <w:endnoteReference w:id="15"/>
      </w:r>
      <w:r w:rsidRPr="001F0689">
        <w:rPr>
          <w:rFonts w:ascii="Times New Roman" w:hAnsi="Times New Roman" w:cs="Times New Roman"/>
        </w:rPr>
        <w:t xml:space="preserve">. But he also seems to serve as a bridge </w:t>
      </w:r>
      <w:r w:rsidR="00D92640">
        <w:rPr>
          <w:rFonts w:ascii="Times New Roman" w:hAnsi="Times New Roman" w:cs="Times New Roman"/>
        </w:rPr>
        <w:t>between Latin American and Europe as he actively</w:t>
      </w:r>
      <w:r w:rsidRPr="001F0689">
        <w:rPr>
          <w:rFonts w:ascii="Times New Roman" w:hAnsi="Times New Roman" w:cs="Times New Roman"/>
        </w:rPr>
        <w:t xml:space="preserve"> spread</w:t>
      </w:r>
      <w:r w:rsidR="00D92640">
        <w:rPr>
          <w:rFonts w:ascii="Times New Roman" w:hAnsi="Times New Roman" w:cs="Times New Roman"/>
        </w:rPr>
        <w:t>s</w:t>
      </w:r>
      <w:r w:rsidRPr="001F0689">
        <w:rPr>
          <w:rFonts w:ascii="Times New Roman" w:hAnsi="Times New Roman" w:cs="Times New Roman"/>
        </w:rPr>
        <w:t xml:space="preserve"> certain European trends of thought and aesthetic</w:t>
      </w:r>
      <w:r w:rsidR="00D92640">
        <w:rPr>
          <w:rFonts w:ascii="Times New Roman" w:hAnsi="Times New Roman" w:cs="Times New Roman"/>
        </w:rPr>
        <w:t>s throughout Latin America</w:t>
      </w:r>
      <w:r w:rsidRPr="001F0689">
        <w:rPr>
          <w:rFonts w:ascii="Times New Roman" w:hAnsi="Times New Roman" w:cs="Times New Roman"/>
        </w:rPr>
        <w:t xml:space="preserve">, in an attempt, however, to establish a kind of thought of his own. The clearest example is indeed his work </w:t>
      </w:r>
      <w:r w:rsidRPr="001F0689">
        <w:rPr>
          <w:rFonts w:ascii="Times New Roman" w:hAnsi="Times New Roman" w:cs="Times New Roman"/>
          <w:i/>
        </w:rPr>
        <w:t>Ecue Yamba O</w:t>
      </w:r>
      <w:proofErr w:type="gramStart"/>
      <w:r w:rsidRPr="001F0689">
        <w:rPr>
          <w:rFonts w:ascii="Times New Roman" w:hAnsi="Times New Roman" w:cs="Times New Roman"/>
          <w:i/>
        </w:rPr>
        <w:t>!</w:t>
      </w:r>
      <w:r w:rsidRPr="001F0689">
        <w:rPr>
          <w:rFonts w:ascii="Times New Roman" w:hAnsi="Times New Roman" w:cs="Times New Roman"/>
        </w:rPr>
        <w:t>,</w:t>
      </w:r>
      <w:proofErr w:type="gramEnd"/>
      <w:r w:rsidRPr="001F0689">
        <w:rPr>
          <w:rFonts w:ascii="Times New Roman" w:hAnsi="Times New Roman" w:cs="Times New Roman"/>
        </w:rPr>
        <w:t xml:space="preserve"> which </w:t>
      </w:r>
      <w:r w:rsidR="00296100" w:rsidRPr="001F0689">
        <w:rPr>
          <w:rFonts w:ascii="Times New Roman" w:hAnsi="Times New Roman" w:cs="Times New Roman"/>
        </w:rPr>
        <w:t>in the 1977 edition</w:t>
      </w:r>
      <w:r w:rsidR="00296100">
        <w:rPr>
          <w:rFonts w:ascii="Times New Roman" w:hAnsi="Times New Roman" w:cs="Times New Roman"/>
        </w:rPr>
        <w:t xml:space="preserve"> </w:t>
      </w:r>
      <w:r w:rsidRPr="001F0689">
        <w:rPr>
          <w:rFonts w:ascii="Times New Roman" w:hAnsi="Times New Roman" w:cs="Times New Roman"/>
        </w:rPr>
        <w:t>includes a prologue in which Carpentier himself highlights the inevitable influence of the European avant-garde of the 20</w:t>
      </w:r>
      <w:r w:rsidRPr="001F0689">
        <w:rPr>
          <w:rFonts w:ascii="Times New Roman" w:hAnsi="Times New Roman" w:cs="Times New Roman"/>
          <w:vertAlign w:val="superscript"/>
        </w:rPr>
        <w:t>th</w:t>
      </w:r>
      <w:r w:rsidRPr="001F0689">
        <w:rPr>
          <w:rFonts w:ascii="Times New Roman" w:hAnsi="Times New Roman" w:cs="Times New Roman"/>
        </w:rPr>
        <w:t xml:space="preserve"> century on his writing and, in general, on the young writers of his generation. Of course, he begins by considering the avant-garde as </w:t>
      </w:r>
      <w:r w:rsidR="000C054C">
        <w:rPr>
          <w:rFonts w:ascii="Times New Roman" w:hAnsi="Times New Roman" w:cs="Times New Roman"/>
        </w:rPr>
        <w:t>something</w:t>
      </w:r>
      <w:r w:rsidR="000C054C" w:rsidRPr="001F0689">
        <w:rPr>
          <w:rFonts w:ascii="Times New Roman" w:hAnsi="Times New Roman" w:cs="Times New Roman"/>
        </w:rPr>
        <w:t xml:space="preserve"> </w:t>
      </w:r>
      <w:r w:rsidRPr="001F0689">
        <w:rPr>
          <w:rFonts w:ascii="Times New Roman" w:hAnsi="Times New Roman" w:cs="Times New Roman"/>
        </w:rPr>
        <w:t xml:space="preserve">different from the one that Marx had described with respect to the avant-garde as a political/philosophical activity. In this regard, he would say: </w:t>
      </w:r>
    </w:p>
    <w:p w14:paraId="1178A459" w14:textId="77777777" w:rsidR="00074E3E" w:rsidRPr="001F0689" w:rsidRDefault="00074E3E" w:rsidP="00074E3E">
      <w:pPr>
        <w:pStyle w:val="Default"/>
        <w:spacing w:line="276" w:lineRule="auto"/>
        <w:ind w:firstLine="720"/>
        <w:jc w:val="both"/>
        <w:rPr>
          <w:rFonts w:ascii="Times New Roman" w:hAnsi="Times New Roman" w:cs="Times New Roman"/>
        </w:rPr>
      </w:pPr>
    </w:p>
    <w:p w14:paraId="5C45B4E2" w14:textId="77777777" w:rsidR="00074E3E" w:rsidRPr="001F0689" w:rsidRDefault="00074E3E" w:rsidP="00074E3E">
      <w:pPr>
        <w:pStyle w:val="NoSpacing"/>
        <w:ind w:left="720"/>
        <w:jc w:val="both"/>
        <w:rPr>
          <w:rFonts w:ascii="Times New Roman" w:hAnsi="Times New Roman"/>
          <w:sz w:val="24"/>
          <w:szCs w:val="24"/>
        </w:rPr>
      </w:pPr>
      <w:r w:rsidRPr="001F0689">
        <w:rPr>
          <w:sz w:val="24"/>
        </w:rPr>
        <w:tab/>
      </w:r>
      <w:r w:rsidRPr="001F0689">
        <w:rPr>
          <w:rFonts w:ascii="Times New Roman" w:hAnsi="Times New Roman"/>
          <w:sz w:val="24"/>
          <w:szCs w:val="24"/>
        </w:rPr>
        <w:t>However, in the decade 1920-1930, the word “avant-garde” suddenly separated from its political context, adopted, for a while, a new meaning. Faced with a surge of new ideas, in painting, in poetry, in music, the critics and theorists qualified as avant-garde everything that broke away from the established aesthetic norms- from the academic, official and what was generally preferred by bourgeois “good taste”. And every painter, musician or poet who, regardless of any political definition, broke with tradition in terms of technique, invention of forms, experiments in the areas of literature, theatre, sound, color, in search of unprecedented or innovative expressions, encouraged by a young and impetuous desire for originality, is called an “avant-gardist”. (9)</w:t>
      </w:r>
    </w:p>
    <w:p w14:paraId="79393809" w14:textId="77777777" w:rsidR="00074E3E" w:rsidRPr="001F0689" w:rsidRDefault="00074E3E" w:rsidP="00074E3E">
      <w:pPr>
        <w:pStyle w:val="Default"/>
        <w:spacing w:line="480" w:lineRule="auto"/>
        <w:jc w:val="both"/>
        <w:rPr>
          <w:rFonts w:ascii="Times New Roman" w:hAnsi="Times New Roman" w:cs="Times New Roman"/>
        </w:rPr>
      </w:pPr>
    </w:p>
    <w:p w14:paraId="2327ADBA" w14:textId="77777777" w:rsidR="00074E3E" w:rsidRPr="001F0689"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cs="Times New Roman"/>
        </w:rPr>
        <w:t>Based on this statement, Carpentier (</w:t>
      </w:r>
      <w:r w:rsidR="000C054C" w:rsidRPr="001F0689">
        <w:rPr>
          <w:rFonts w:ascii="Times New Roman" w:hAnsi="Times New Roman" w:cs="Times New Roman"/>
        </w:rPr>
        <w:t>in the Argentinean edition</w:t>
      </w:r>
      <w:r w:rsidR="000C054C">
        <w:rPr>
          <w:rFonts w:ascii="Times New Roman" w:hAnsi="Times New Roman" w:cs="Times New Roman"/>
        </w:rPr>
        <w:t xml:space="preserve"> of</w:t>
      </w:r>
      <w:r w:rsidR="000C054C" w:rsidRPr="001F0689">
        <w:rPr>
          <w:rFonts w:ascii="Times New Roman" w:hAnsi="Times New Roman" w:cs="Times New Roman"/>
        </w:rPr>
        <w:t xml:space="preserve"> </w:t>
      </w:r>
      <w:r w:rsidRPr="001F0689">
        <w:rPr>
          <w:rFonts w:ascii="Times New Roman" w:hAnsi="Times New Roman" w:cs="Times New Roman"/>
        </w:rPr>
        <w:t xml:space="preserve">1977) </w:t>
      </w:r>
      <w:r w:rsidR="000C054C">
        <w:rPr>
          <w:rFonts w:ascii="Times New Roman" w:hAnsi="Times New Roman" w:cs="Times New Roman"/>
        </w:rPr>
        <w:t>stated</w:t>
      </w:r>
      <w:r w:rsidRPr="001F0689">
        <w:rPr>
          <w:rFonts w:ascii="Times New Roman" w:hAnsi="Times New Roman" w:cs="Times New Roman"/>
        </w:rPr>
        <w:t xml:space="preserve"> that this work was the product of the tensions and tastes particular to the European avant-garde </w:t>
      </w:r>
      <w:r w:rsidR="000C054C" w:rsidRPr="001F0689">
        <w:rPr>
          <w:rFonts w:ascii="Times New Roman" w:hAnsi="Times New Roman" w:cs="Times New Roman"/>
        </w:rPr>
        <w:t>a</w:t>
      </w:r>
      <w:r w:rsidR="000C054C">
        <w:rPr>
          <w:rFonts w:ascii="Times New Roman" w:hAnsi="Times New Roman" w:cs="Times New Roman"/>
        </w:rPr>
        <w:t>s</w:t>
      </w:r>
      <w:r w:rsidR="000C054C" w:rsidRPr="001F0689">
        <w:rPr>
          <w:rFonts w:ascii="Times New Roman" w:hAnsi="Times New Roman" w:cs="Times New Roman"/>
        </w:rPr>
        <w:t xml:space="preserve"> </w:t>
      </w:r>
      <w:r w:rsidRPr="001F0689">
        <w:rPr>
          <w:rFonts w:ascii="Times New Roman" w:hAnsi="Times New Roman" w:cs="Times New Roman"/>
        </w:rPr>
        <w:t>transferred</w:t>
      </w:r>
      <w:r w:rsidR="000C054C">
        <w:rPr>
          <w:rFonts w:ascii="Times New Roman" w:hAnsi="Times New Roman" w:cs="Times New Roman"/>
        </w:rPr>
        <w:t xml:space="preserve"> and adapted</w:t>
      </w:r>
      <w:r w:rsidRPr="001F0689">
        <w:rPr>
          <w:rFonts w:ascii="Times New Roman" w:hAnsi="Times New Roman" w:cs="Times New Roman"/>
        </w:rPr>
        <w:t xml:space="preserve"> to Latin America. There, the issue of Afro representation –coinciding with some of the critics who question the focus of</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Negrismo</w:t>
      </w:r>
      <w:proofErr w:type="spellEnd"/>
      <w:r w:rsidRPr="001F0689">
        <w:rPr>
          <w:rFonts w:ascii="Times New Roman" w:hAnsi="Times New Roman" w:cs="Times New Roman"/>
        </w:rPr>
        <w:t xml:space="preserve"> in Latin America- serves simply as an element of rupture for a tradition which in Latin America is, somehow, different. In his work the internal problems of those subjects descending from Africans are not represented, but the motive is used to break what “there used to be” </w:t>
      </w:r>
      <w:r w:rsidR="000C054C">
        <w:rPr>
          <w:rFonts w:ascii="Times New Roman" w:hAnsi="Times New Roman" w:cs="Times New Roman"/>
        </w:rPr>
        <w:t xml:space="preserve">there </w:t>
      </w:r>
      <w:r w:rsidRPr="001F0689">
        <w:rPr>
          <w:rFonts w:ascii="Times New Roman" w:hAnsi="Times New Roman" w:cs="Times New Roman"/>
        </w:rPr>
        <w:t xml:space="preserve">in aesthetic terms. </w:t>
      </w:r>
    </w:p>
    <w:p w14:paraId="4440872C" w14:textId="77777777" w:rsidR="00074E3E" w:rsidRPr="001F0689" w:rsidRDefault="00074E3E" w:rsidP="00074E3E">
      <w:pPr>
        <w:pStyle w:val="Default"/>
        <w:spacing w:line="276" w:lineRule="auto"/>
        <w:ind w:firstLine="720"/>
        <w:jc w:val="both"/>
        <w:rPr>
          <w:rFonts w:ascii="Times New Roman" w:hAnsi="Times New Roman" w:cs="Times New Roman"/>
        </w:rPr>
      </w:pPr>
    </w:p>
    <w:p w14:paraId="7A8E6B36" w14:textId="14F37410" w:rsidR="00074E3E" w:rsidRPr="001F0689"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cs="Times New Roman"/>
        </w:rPr>
        <w:t>In the 1977 prologue, his retrospective vision shows the building of an aesthetic</w:t>
      </w:r>
      <w:r w:rsidR="00487B35">
        <w:rPr>
          <w:rFonts w:ascii="Times New Roman" w:hAnsi="Times New Roman" w:cs="Times New Roman"/>
        </w:rPr>
        <w:t>s</w:t>
      </w:r>
      <w:r w:rsidRPr="001F0689">
        <w:rPr>
          <w:rFonts w:ascii="Times New Roman" w:hAnsi="Times New Roman" w:cs="Times New Roman"/>
        </w:rPr>
        <w:t xml:space="preserve"> which exceeds the particular ethnic limits and which, on the contrary, tries to build a universalized and universalizing artistic image of Latin America. In this regard, Carpentier would say, referring to </w:t>
      </w:r>
      <w:r w:rsidRPr="001F0689">
        <w:rPr>
          <w:rFonts w:ascii="Times New Roman" w:hAnsi="Times New Roman" w:cs="Times New Roman"/>
          <w:i/>
        </w:rPr>
        <w:t>El</w:t>
      </w:r>
      <w:r w:rsidR="00E42551" w:rsidRPr="00E42551">
        <w:rPr>
          <w:rFonts w:ascii="Times New Roman" w:hAnsi="Times New Roman" w:cs="Times New Roman"/>
          <w:i/>
        </w:rPr>
        <w:t xml:space="preserve"> </w:t>
      </w:r>
      <w:proofErr w:type="spellStart"/>
      <w:r w:rsidR="00E42551" w:rsidRPr="00E42551">
        <w:rPr>
          <w:rFonts w:ascii="Times New Roman" w:hAnsi="Times New Roman" w:cs="Times New Roman"/>
          <w:i/>
        </w:rPr>
        <w:t>Reino</w:t>
      </w:r>
      <w:proofErr w:type="spellEnd"/>
      <w:r w:rsidRPr="001F0689">
        <w:rPr>
          <w:rFonts w:ascii="Times New Roman" w:hAnsi="Times New Roman" w:cs="Times New Roman"/>
          <w:i/>
        </w:rPr>
        <w:t xml:space="preserve"> de</w:t>
      </w:r>
      <w:r w:rsidR="00E42551" w:rsidRPr="00E42551">
        <w:rPr>
          <w:rFonts w:ascii="Times New Roman" w:hAnsi="Times New Roman" w:cs="Times New Roman"/>
          <w:i/>
        </w:rPr>
        <w:t xml:space="preserve"> </w:t>
      </w:r>
      <w:proofErr w:type="spellStart"/>
      <w:r w:rsidR="00E42551" w:rsidRPr="00E42551">
        <w:rPr>
          <w:rFonts w:ascii="Times New Roman" w:hAnsi="Times New Roman" w:cs="Times New Roman"/>
          <w:i/>
        </w:rPr>
        <w:t>este</w:t>
      </w:r>
      <w:proofErr w:type="spellEnd"/>
      <w:r w:rsidR="00E42551" w:rsidRPr="00E42551">
        <w:rPr>
          <w:rFonts w:ascii="Times New Roman" w:hAnsi="Times New Roman" w:cs="Times New Roman"/>
          <w:i/>
        </w:rPr>
        <w:t xml:space="preserve"> </w:t>
      </w:r>
      <w:proofErr w:type="spellStart"/>
      <w:r w:rsidR="00E42551" w:rsidRPr="00E42551">
        <w:rPr>
          <w:rFonts w:ascii="Times New Roman" w:hAnsi="Times New Roman" w:cs="Times New Roman"/>
          <w:i/>
        </w:rPr>
        <w:t>Mundo</w:t>
      </w:r>
      <w:proofErr w:type="spellEnd"/>
      <w:r w:rsidRPr="001F0689">
        <w:rPr>
          <w:rFonts w:ascii="Times New Roman" w:hAnsi="Times New Roman" w:cs="Times New Roman"/>
        </w:rPr>
        <w:t xml:space="preserve"> in particular</w:t>
      </w:r>
      <w:r>
        <w:rPr>
          <w:rStyle w:val="EndnoteReference"/>
          <w:rFonts w:ascii="Times New Roman" w:hAnsi="Times New Roman" w:cs="Times New Roman"/>
        </w:rPr>
        <w:endnoteReference w:id="16"/>
      </w:r>
      <w:r w:rsidRPr="001F0689">
        <w:rPr>
          <w:rFonts w:ascii="Times New Roman" w:hAnsi="Times New Roman" w:cs="Times New Roman"/>
        </w:rPr>
        <w:t xml:space="preserve"> and to his work in general, that “I have always been very aware that I had a work to produce based on Latin America, that continent that interests me and concerns me the most” (1967). In other words, he is interested in the continent as a whole and not just </w:t>
      </w:r>
      <w:r w:rsidR="00487B35">
        <w:rPr>
          <w:rFonts w:ascii="Times New Roman" w:hAnsi="Times New Roman" w:cs="Times New Roman"/>
        </w:rPr>
        <w:t xml:space="preserve">in </w:t>
      </w:r>
      <w:r w:rsidRPr="001F0689">
        <w:rPr>
          <w:rFonts w:ascii="Times New Roman" w:hAnsi="Times New Roman" w:cs="Times New Roman"/>
        </w:rPr>
        <w:t xml:space="preserve">an expression and a language particular to one of the cultural lines </w:t>
      </w:r>
      <w:r w:rsidR="00487B35">
        <w:rPr>
          <w:rFonts w:ascii="Times New Roman" w:hAnsi="Times New Roman" w:cs="Times New Roman"/>
        </w:rPr>
        <w:t>that make it up</w:t>
      </w:r>
      <w:r w:rsidRPr="001F0689">
        <w:rPr>
          <w:rFonts w:ascii="Times New Roman" w:hAnsi="Times New Roman" w:cs="Times New Roman"/>
        </w:rPr>
        <w:t xml:space="preserve">. Statements </w:t>
      </w:r>
      <w:r w:rsidR="00487B35">
        <w:rPr>
          <w:rFonts w:ascii="Times New Roman" w:hAnsi="Times New Roman" w:cs="Times New Roman"/>
        </w:rPr>
        <w:t>like</w:t>
      </w:r>
      <w:r w:rsidR="00487B35" w:rsidRPr="001F0689">
        <w:rPr>
          <w:rFonts w:ascii="Times New Roman" w:hAnsi="Times New Roman" w:cs="Times New Roman"/>
        </w:rPr>
        <w:t xml:space="preserve"> </w:t>
      </w:r>
      <w:r w:rsidR="00487B35">
        <w:rPr>
          <w:rFonts w:ascii="Times New Roman" w:hAnsi="Times New Roman" w:cs="Times New Roman"/>
        </w:rPr>
        <w:t xml:space="preserve">this </w:t>
      </w:r>
      <w:r w:rsidRPr="001F0689">
        <w:rPr>
          <w:rFonts w:ascii="Times New Roman" w:hAnsi="Times New Roman" w:cs="Times New Roman"/>
        </w:rPr>
        <w:t xml:space="preserve">combined with the views of his work and of </w:t>
      </w:r>
      <w:r w:rsidR="00487B35">
        <w:rPr>
          <w:rFonts w:ascii="Times New Roman" w:hAnsi="Times New Roman" w:cs="Times New Roman"/>
        </w:rPr>
        <w:t>his</w:t>
      </w:r>
      <w:r w:rsidRPr="001F0689">
        <w:rPr>
          <w:rFonts w:ascii="Times New Roman" w:hAnsi="Times New Roman" w:cs="Times New Roman"/>
        </w:rPr>
        <w:t xml:space="preserve"> </w:t>
      </w:r>
      <w:r w:rsidR="00487B35">
        <w:rPr>
          <w:rFonts w:ascii="Times New Roman" w:hAnsi="Times New Roman" w:cs="Times New Roman"/>
        </w:rPr>
        <w:t>expresse</w:t>
      </w:r>
      <w:r w:rsidR="00487B35" w:rsidRPr="001F0689">
        <w:rPr>
          <w:rFonts w:ascii="Times New Roman" w:hAnsi="Times New Roman" w:cs="Times New Roman"/>
        </w:rPr>
        <w:t xml:space="preserve">d </w:t>
      </w:r>
      <w:r w:rsidRPr="001F0689">
        <w:rPr>
          <w:rFonts w:ascii="Times New Roman" w:hAnsi="Times New Roman" w:cs="Times New Roman"/>
        </w:rPr>
        <w:t xml:space="preserve">by critics and cultural agents around the world, launch </w:t>
      </w:r>
      <w:proofErr w:type="spellStart"/>
      <w:r w:rsidR="00487B35">
        <w:rPr>
          <w:rFonts w:ascii="Times New Roman" w:hAnsi="Times New Roman" w:cs="Times New Roman"/>
        </w:rPr>
        <w:t>Carpentier</w:t>
      </w:r>
      <w:proofErr w:type="spellEnd"/>
      <w:r w:rsidR="00487B35" w:rsidRPr="001F0689">
        <w:rPr>
          <w:rFonts w:ascii="Times New Roman" w:hAnsi="Times New Roman" w:cs="Times New Roman"/>
        </w:rPr>
        <w:t xml:space="preserve"> </w:t>
      </w:r>
      <w:r w:rsidRPr="001F0689">
        <w:rPr>
          <w:rFonts w:ascii="Times New Roman" w:hAnsi="Times New Roman" w:cs="Times New Roman"/>
        </w:rPr>
        <w:t xml:space="preserve">towards </w:t>
      </w:r>
      <w:r w:rsidR="00C5399F">
        <w:rPr>
          <w:rFonts w:ascii="Times New Roman" w:hAnsi="Times New Roman" w:cs="Times New Roman"/>
        </w:rPr>
        <w:t>a space</w:t>
      </w:r>
      <w:r w:rsidR="00C5399F" w:rsidRPr="001F0689">
        <w:rPr>
          <w:rFonts w:ascii="Times New Roman" w:hAnsi="Times New Roman" w:cs="Times New Roman"/>
        </w:rPr>
        <w:t xml:space="preserve"> </w:t>
      </w:r>
      <w:r w:rsidRPr="001F0689">
        <w:rPr>
          <w:rFonts w:ascii="Times New Roman" w:hAnsi="Times New Roman" w:cs="Times New Roman"/>
        </w:rPr>
        <w:t xml:space="preserve">different from that of </w:t>
      </w:r>
      <w:proofErr w:type="spellStart"/>
      <w:r w:rsidRPr="001F0689">
        <w:rPr>
          <w:rFonts w:ascii="Times New Roman" w:hAnsi="Times New Roman" w:cs="Times New Roman"/>
        </w:rPr>
        <w:t>Guillén</w:t>
      </w:r>
      <w:r w:rsidR="00C5399F">
        <w:rPr>
          <w:rFonts w:ascii="Times New Roman" w:hAnsi="Times New Roman" w:cs="Times New Roman"/>
        </w:rPr>
        <w:t>’s</w:t>
      </w:r>
      <w:proofErr w:type="spellEnd"/>
      <w:r w:rsidRPr="001F0689">
        <w:rPr>
          <w:rFonts w:ascii="Times New Roman" w:hAnsi="Times New Roman" w:cs="Times New Roman"/>
        </w:rPr>
        <w:t xml:space="preserve">. They put him on a greater, more global scale </w:t>
      </w:r>
      <w:r w:rsidR="00C5399F">
        <w:rPr>
          <w:rFonts w:ascii="Times New Roman" w:hAnsi="Times New Roman" w:cs="Times New Roman"/>
        </w:rPr>
        <w:t>that would</w:t>
      </w:r>
      <w:r w:rsidRPr="001F0689">
        <w:rPr>
          <w:rFonts w:ascii="Times New Roman" w:hAnsi="Times New Roman" w:cs="Times New Roman"/>
        </w:rPr>
        <w:t xml:space="preserve"> explain and represent the new continent as a product of a </w:t>
      </w:r>
      <w:r w:rsidR="00C5399F">
        <w:rPr>
          <w:rFonts w:ascii="Times New Roman" w:hAnsi="Times New Roman" w:cs="Times New Roman"/>
        </w:rPr>
        <w:t xml:space="preserve">cultural and biological </w:t>
      </w:r>
      <w:r w:rsidRPr="001F0689">
        <w:rPr>
          <w:rFonts w:ascii="Times New Roman" w:hAnsi="Times New Roman" w:cs="Times New Roman"/>
        </w:rPr>
        <w:t>synthesis. This is why the relationships, the centrality</w:t>
      </w:r>
      <w:r w:rsidR="001B16AB">
        <w:rPr>
          <w:rFonts w:ascii="Times New Roman" w:hAnsi="Times New Roman" w:cs="Times New Roman"/>
        </w:rPr>
        <w:t>,</w:t>
      </w:r>
      <w:r w:rsidRPr="001F0689">
        <w:rPr>
          <w:rFonts w:ascii="Times New Roman" w:hAnsi="Times New Roman" w:cs="Times New Roman"/>
        </w:rPr>
        <w:t xml:space="preserve"> and the influence of this node in our model are not as significant as those generated by Guillén.  </w:t>
      </w:r>
    </w:p>
    <w:p w14:paraId="44B3FAB7" w14:textId="77777777" w:rsidR="00074E3E" w:rsidRPr="001F0689" w:rsidRDefault="00074E3E" w:rsidP="00074E3E">
      <w:pPr>
        <w:pStyle w:val="Default"/>
        <w:spacing w:line="276" w:lineRule="auto"/>
        <w:ind w:firstLine="720"/>
        <w:jc w:val="both"/>
        <w:rPr>
          <w:rFonts w:ascii="Times New Roman" w:hAnsi="Times New Roman" w:cs="Times New Roman"/>
        </w:rPr>
      </w:pPr>
    </w:p>
    <w:p w14:paraId="47A62150" w14:textId="40DD7885" w:rsidR="00074E3E" w:rsidRPr="001F0689"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cs="Times New Roman"/>
        </w:rPr>
        <w:t>However, works such as those indicated (</w:t>
      </w:r>
      <w:proofErr w:type="spellStart"/>
      <w:r w:rsidRPr="001F0689">
        <w:rPr>
          <w:rFonts w:ascii="Times New Roman" w:hAnsi="Times New Roman" w:cs="Times New Roman"/>
          <w:i/>
        </w:rPr>
        <w:t>Ecue</w:t>
      </w:r>
      <w:proofErr w:type="spellEnd"/>
      <w:r w:rsidRPr="001F0689">
        <w:rPr>
          <w:rFonts w:ascii="Times New Roman" w:hAnsi="Times New Roman" w:cs="Times New Roman"/>
          <w:i/>
        </w:rPr>
        <w:t>-</w:t>
      </w:r>
      <w:proofErr w:type="spellStart"/>
      <w:r w:rsidRPr="001F0689">
        <w:rPr>
          <w:rFonts w:ascii="Times New Roman" w:hAnsi="Times New Roman" w:cs="Times New Roman"/>
          <w:i/>
        </w:rPr>
        <w:t>Yamba</w:t>
      </w:r>
      <w:proofErr w:type="spellEnd"/>
      <w:r w:rsidRPr="001F0689">
        <w:rPr>
          <w:rFonts w:ascii="Times New Roman" w:hAnsi="Times New Roman" w:cs="Times New Roman"/>
          <w:i/>
        </w:rPr>
        <w:t>-O</w:t>
      </w:r>
      <w:r w:rsidRPr="001F0689">
        <w:rPr>
          <w:rFonts w:ascii="Times New Roman" w:hAnsi="Times New Roman" w:cs="Times New Roman"/>
        </w:rPr>
        <w:t xml:space="preserve">, </w:t>
      </w:r>
      <w:r w:rsidRPr="001F0689">
        <w:rPr>
          <w:rFonts w:ascii="Times New Roman" w:hAnsi="Times New Roman" w:cs="Times New Roman"/>
          <w:i/>
        </w:rPr>
        <w:t>El</w:t>
      </w:r>
      <w:r w:rsidR="00E42551" w:rsidRPr="00E42551">
        <w:rPr>
          <w:rFonts w:ascii="Times New Roman" w:hAnsi="Times New Roman" w:cs="Times New Roman"/>
          <w:i/>
        </w:rPr>
        <w:t xml:space="preserve"> </w:t>
      </w:r>
      <w:proofErr w:type="spellStart"/>
      <w:r w:rsidR="00E42551" w:rsidRPr="00E42551">
        <w:rPr>
          <w:rFonts w:ascii="Times New Roman" w:hAnsi="Times New Roman" w:cs="Times New Roman"/>
          <w:i/>
        </w:rPr>
        <w:t>Reino</w:t>
      </w:r>
      <w:proofErr w:type="spellEnd"/>
      <w:r w:rsidRPr="001F0689">
        <w:rPr>
          <w:rFonts w:ascii="Times New Roman" w:hAnsi="Times New Roman" w:cs="Times New Roman"/>
          <w:i/>
        </w:rPr>
        <w:t xml:space="preserve"> de Este</w:t>
      </w:r>
      <w:r w:rsidR="00E42551" w:rsidRPr="00E42551">
        <w:rPr>
          <w:rFonts w:ascii="Times New Roman" w:hAnsi="Times New Roman" w:cs="Times New Roman"/>
          <w:i/>
        </w:rPr>
        <w:t xml:space="preserve"> </w:t>
      </w:r>
      <w:proofErr w:type="spellStart"/>
      <w:r w:rsidR="00E42551" w:rsidRPr="00E42551">
        <w:rPr>
          <w:rFonts w:ascii="Times New Roman" w:hAnsi="Times New Roman" w:cs="Times New Roman"/>
          <w:i/>
        </w:rPr>
        <w:t>Mundo</w:t>
      </w:r>
      <w:proofErr w:type="spellEnd"/>
      <w:r w:rsidRPr="001F0689">
        <w:rPr>
          <w:rFonts w:ascii="Times New Roman" w:hAnsi="Times New Roman" w:cs="Times New Roman"/>
        </w:rPr>
        <w:t xml:space="preserve"> and</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i/>
        </w:rPr>
        <w:t>Viaje</w:t>
      </w:r>
      <w:proofErr w:type="spellEnd"/>
      <w:r w:rsidRPr="001F0689">
        <w:rPr>
          <w:rFonts w:ascii="Times New Roman" w:hAnsi="Times New Roman" w:cs="Times New Roman"/>
          <w:i/>
        </w:rPr>
        <w:t xml:space="preserve"> a la</w:t>
      </w:r>
      <w:r w:rsidR="00E42551" w:rsidRPr="00E42551">
        <w:rPr>
          <w:rFonts w:ascii="Times New Roman" w:hAnsi="Times New Roman" w:cs="Times New Roman"/>
          <w:i/>
        </w:rPr>
        <w:t xml:space="preserve"> </w:t>
      </w:r>
      <w:proofErr w:type="spellStart"/>
      <w:r w:rsidR="00E42551" w:rsidRPr="00E42551">
        <w:rPr>
          <w:rFonts w:ascii="Times New Roman" w:hAnsi="Times New Roman" w:cs="Times New Roman"/>
          <w:i/>
        </w:rPr>
        <w:t>Semilla</w:t>
      </w:r>
      <w:proofErr w:type="spellEnd"/>
      <w:r w:rsidRPr="001F0689">
        <w:rPr>
          <w:rFonts w:ascii="Times New Roman" w:hAnsi="Times New Roman" w:cs="Times New Roman"/>
        </w:rPr>
        <w:t>) present elements that authors such as Samuel</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Feijoo</w:t>
      </w:r>
      <w:proofErr w:type="spellEnd"/>
      <w:r w:rsidRPr="001F0689">
        <w:rPr>
          <w:rFonts w:ascii="Times New Roman" w:hAnsi="Times New Roman" w:cs="Times New Roman"/>
        </w:rPr>
        <w:t>, Jorge</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Rufinelli</w:t>
      </w:r>
      <w:proofErr w:type="spellEnd"/>
      <w:r w:rsidRPr="001F0689">
        <w:rPr>
          <w:rFonts w:ascii="Times New Roman" w:hAnsi="Times New Roman" w:cs="Times New Roman"/>
        </w:rPr>
        <w:t xml:space="preserve"> or Jerome Branche have classified as black and Afro representations in Latin American; in turn, the work of Carpentier will give rise to some very interesting relationships in terms of Afro representation</w:t>
      </w:r>
      <w:r w:rsidR="00C5399F">
        <w:rPr>
          <w:rFonts w:ascii="Times New Roman" w:hAnsi="Times New Roman" w:cs="Times New Roman"/>
        </w:rPr>
        <w:t>s</w:t>
      </w:r>
      <w:r w:rsidRPr="001F0689">
        <w:rPr>
          <w:rFonts w:ascii="Times New Roman" w:hAnsi="Times New Roman" w:cs="Times New Roman"/>
        </w:rPr>
        <w:t xml:space="preserve"> with agents such as Virginia</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Brindis</w:t>
      </w:r>
      <w:proofErr w:type="spellEnd"/>
      <w:r w:rsidRPr="001F0689">
        <w:rPr>
          <w:rFonts w:ascii="Times New Roman" w:hAnsi="Times New Roman" w:cs="Times New Roman"/>
        </w:rPr>
        <w:t xml:space="preserve"> de Salas in Uruguay, the great</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lastRenderedPageBreak/>
        <w:t>Palés</w:t>
      </w:r>
      <w:proofErr w:type="spellEnd"/>
      <w:r w:rsidRPr="001F0689">
        <w:rPr>
          <w:rFonts w:ascii="Times New Roman" w:hAnsi="Times New Roman" w:cs="Times New Roman"/>
        </w:rPr>
        <w:t xml:space="preserve"> Matos in Puerto Rico,</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Idelfonso</w:t>
      </w:r>
      <w:proofErr w:type="spellEnd"/>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Pereda</w:t>
      </w:r>
      <w:proofErr w:type="spellEnd"/>
      <w:r w:rsidRPr="001F0689">
        <w:rPr>
          <w:rFonts w:ascii="Times New Roman" w:hAnsi="Times New Roman" w:cs="Times New Roman"/>
        </w:rPr>
        <w:t xml:space="preserve"> Valdés or Jorge</w:t>
      </w:r>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Artel</w:t>
      </w:r>
      <w:proofErr w:type="spellEnd"/>
      <w:r w:rsidRPr="001F0689">
        <w:rPr>
          <w:rFonts w:ascii="Times New Roman" w:hAnsi="Times New Roman" w:cs="Times New Roman"/>
        </w:rPr>
        <w:t xml:space="preserve"> in Colombia, among others. In this respect, the Afro issue –</w:t>
      </w:r>
      <w:r w:rsidR="00A462A7">
        <w:rPr>
          <w:rFonts w:ascii="Times New Roman" w:hAnsi="Times New Roman" w:cs="Times New Roman"/>
        </w:rPr>
        <w:t xml:space="preserve"> </w:t>
      </w:r>
      <w:r w:rsidRPr="001F0689">
        <w:rPr>
          <w:rFonts w:ascii="Times New Roman" w:hAnsi="Times New Roman" w:cs="Times New Roman"/>
        </w:rPr>
        <w:t>at least as far as its artistic representation is concerned</w:t>
      </w:r>
      <w:r w:rsidR="00A462A7">
        <w:rPr>
          <w:rFonts w:ascii="Times New Roman" w:hAnsi="Times New Roman" w:cs="Times New Roman"/>
        </w:rPr>
        <w:t xml:space="preserve"> </w:t>
      </w:r>
      <w:r w:rsidRPr="001F0689">
        <w:rPr>
          <w:rFonts w:ascii="Times New Roman" w:hAnsi="Times New Roman" w:cs="Times New Roman"/>
        </w:rPr>
        <w:t>- can be clearly seen as a dynamic process, a moving network where representations, relationships, works and authors go in and out</w:t>
      </w:r>
      <w:r w:rsidR="00C5399F">
        <w:rPr>
          <w:rFonts w:ascii="Times New Roman" w:hAnsi="Times New Roman" w:cs="Times New Roman"/>
        </w:rPr>
        <w:t xml:space="preserve"> depending on the contexts created by critics and readers of those works and authors</w:t>
      </w:r>
      <w:r w:rsidRPr="001F0689">
        <w:rPr>
          <w:rFonts w:ascii="Times New Roman" w:hAnsi="Times New Roman" w:cs="Times New Roman"/>
        </w:rPr>
        <w:t xml:space="preserve">. </w:t>
      </w:r>
    </w:p>
    <w:p w14:paraId="4B58C3F1" w14:textId="77777777" w:rsidR="00074E3E" w:rsidRPr="001F0689" w:rsidRDefault="00074E3E" w:rsidP="00074E3E">
      <w:pPr>
        <w:pStyle w:val="Default"/>
        <w:spacing w:line="276" w:lineRule="auto"/>
        <w:ind w:firstLine="720"/>
        <w:jc w:val="both"/>
        <w:rPr>
          <w:rFonts w:ascii="Times New Roman" w:hAnsi="Times New Roman" w:cs="Times New Roman"/>
        </w:rPr>
      </w:pPr>
    </w:p>
    <w:p w14:paraId="2761D223" w14:textId="0B656DB9" w:rsidR="00074E3E" w:rsidRPr="001F0689" w:rsidRDefault="00074E3E" w:rsidP="00074E3E">
      <w:pPr>
        <w:pStyle w:val="Default"/>
        <w:spacing w:line="276" w:lineRule="auto"/>
        <w:ind w:firstLine="720"/>
        <w:jc w:val="both"/>
        <w:rPr>
          <w:rFonts w:ascii="Times New Roman" w:hAnsi="Times New Roman" w:cs="Times New Roman"/>
        </w:rPr>
      </w:pPr>
      <w:r w:rsidRPr="001F0689">
        <w:rPr>
          <w:rFonts w:ascii="Times New Roman" w:hAnsi="Times New Roman" w:cs="Times New Roman"/>
        </w:rPr>
        <w:t xml:space="preserve">It is </w:t>
      </w:r>
      <w:r w:rsidR="003F4B04">
        <w:rPr>
          <w:rFonts w:ascii="Times New Roman" w:hAnsi="Times New Roman" w:cs="Times New Roman"/>
        </w:rPr>
        <w:t>this latest</w:t>
      </w:r>
      <w:r w:rsidRPr="001F0689">
        <w:rPr>
          <w:rFonts w:ascii="Times New Roman" w:hAnsi="Times New Roman" w:cs="Times New Roman"/>
        </w:rPr>
        <w:t xml:space="preserve"> idea that leads us to </w:t>
      </w:r>
      <w:r w:rsidR="003F4B04">
        <w:rPr>
          <w:rFonts w:ascii="Times New Roman" w:hAnsi="Times New Roman" w:cs="Times New Roman"/>
        </w:rPr>
        <w:t>conclude</w:t>
      </w:r>
      <w:r w:rsidR="003F4B04" w:rsidRPr="001F0689">
        <w:rPr>
          <w:rFonts w:ascii="Times New Roman" w:hAnsi="Times New Roman" w:cs="Times New Roman"/>
        </w:rPr>
        <w:t xml:space="preserve"> </w:t>
      </w:r>
      <w:r w:rsidRPr="001F0689">
        <w:rPr>
          <w:rFonts w:ascii="Times New Roman" w:hAnsi="Times New Roman" w:cs="Times New Roman"/>
        </w:rPr>
        <w:t xml:space="preserve">that, although </w:t>
      </w:r>
      <w:r w:rsidR="003F4B04">
        <w:rPr>
          <w:rFonts w:ascii="Times New Roman" w:hAnsi="Times New Roman" w:cs="Times New Roman"/>
        </w:rPr>
        <w:t>our methodology</w:t>
      </w:r>
      <w:r w:rsidRPr="001F0689">
        <w:rPr>
          <w:rFonts w:ascii="Times New Roman" w:hAnsi="Times New Roman" w:cs="Times New Roman"/>
        </w:rPr>
        <w:t xml:space="preserve"> shows the authors at radically different levels in terms of Afro representation and its centrality, the predominance of Cuba is due to two complementary movements: a) the local power of Guillén –</w:t>
      </w:r>
      <w:r w:rsidR="00A462A7">
        <w:rPr>
          <w:rFonts w:ascii="Times New Roman" w:hAnsi="Times New Roman" w:cs="Times New Roman"/>
        </w:rPr>
        <w:t xml:space="preserve"> </w:t>
      </w:r>
      <w:r w:rsidRPr="001F0689">
        <w:rPr>
          <w:rFonts w:ascii="Times New Roman" w:hAnsi="Times New Roman" w:cs="Times New Roman"/>
        </w:rPr>
        <w:t xml:space="preserve">in terms of the </w:t>
      </w:r>
      <w:r w:rsidR="003F4B04">
        <w:rPr>
          <w:rFonts w:ascii="Times New Roman" w:hAnsi="Times New Roman" w:cs="Times New Roman"/>
        </w:rPr>
        <w:t>specific discourses about the</w:t>
      </w:r>
      <w:r w:rsidRPr="001F0689">
        <w:rPr>
          <w:rFonts w:ascii="Times New Roman" w:hAnsi="Times New Roman" w:cs="Times New Roman"/>
        </w:rPr>
        <w:t xml:space="preserve"> Afro</w:t>
      </w:r>
      <w:r w:rsidR="003F4B04">
        <w:rPr>
          <w:rFonts w:ascii="Times New Roman" w:hAnsi="Times New Roman" w:cs="Times New Roman"/>
        </w:rPr>
        <w:t xml:space="preserve"> in Latin America</w:t>
      </w:r>
      <w:r w:rsidRPr="001F0689">
        <w:rPr>
          <w:rFonts w:ascii="Times New Roman" w:hAnsi="Times New Roman" w:cs="Times New Roman"/>
        </w:rPr>
        <w:t xml:space="preserve">; and b) the power of </w:t>
      </w:r>
      <w:proofErr w:type="spellStart"/>
      <w:r w:rsidRPr="001F0689">
        <w:rPr>
          <w:rFonts w:ascii="Times New Roman" w:hAnsi="Times New Roman" w:cs="Times New Roman"/>
        </w:rPr>
        <w:t>Carpentier</w:t>
      </w:r>
      <w:proofErr w:type="spellEnd"/>
      <w:r w:rsidR="003F4B04">
        <w:rPr>
          <w:rFonts w:ascii="Times New Roman" w:hAnsi="Times New Roman" w:cs="Times New Roman"/>
        </w:rPr>
        <w:t xml:space="preserve"> as related to a general image of Latin American —not only Afro— culture</w:t>
      </w:r>
      <w:r w:rsidRPr="001F0689">
        <w:rPr>
          <w:rFonts w:ascii="Times New Roman" w:hAnsi="Times New Roman" w:cs="Times New Roman"/>
        </w:rPr>
        <w:t xml:space="preserve">. The two, being part of the great Cuba container of information, make it dominant, preeminent and determinant </w:t>
      </w:r>
      <w:r w:rsidR="006F4B50">
        <w:rPr>
          <w:rFonts w:ascii="Times New Roman" w:hAnsi="Times New Roman" w:cs="Times New Roman"/>
        </w:rPr>
        <w:t>in discourses of the</w:t>
      </w:r>
      <w:r w:rsidRPr="001F0689">
        <w:rPr>
          <w:rFonts w:ascii="Times New Roman" w:hAnsi="Times New Roman" w:cs="Times New Roman"/>
        </w:rPr>
        <w:t xml:space="preserve"> Afro</w:t>
      </w:r>
      <w:r w:rsidR="006F4B50">
        <w:rPr>
          <w:rFonts w:ascii="Times New Roman" w:hAnsi="Times New Roman" w:cs="Times New Roman"/>
        </w:rPr>
        <w:t xml:space="preserve"> in the 20</w:t>
      </w:r>
      <w:r w:rsidR="00E42551" w:rsidRPr="00E42551">
        <w:rPr>
          <w:rFonts w:ascii="Times New Roman" w:hAnsi="Times New Roman" w:cs="Times New Roman"/>
          <w:vertAlign w:val="superscript"/>
        </w:rPr>
        <w:t>th</w:t>
      </w:r>
      <w:r w:rsidR="006F4B50">
        <w:rPr>
          <w:rFonts w:ascii="Times New Roman" w:hAnsi="Times New Roman" w:cs="Times New Roman"/>
        </w:rPr>
        <w:t xml:space="preserve"> Century, both in general and even more when referred particularly to the Afro in </w:t>
      </w:r>
      <w:r w:rsidRPr="001F0689">
        <w:rPr>
          <w:rFonts w:ascii="Times New Roman" w:hAnsi="Times New Roman" w:cs="Times New Roman"/>
        </w:rPr>
        <w:t xml:space="preserve">Latin American. </w:t>
      </w:r>
    </w:p>
    <w:p w14:paraId="6EC75D88" w14:textId="77777777" w:rsidR="00074E3E" w:rsidRPr="001F0689" w:rsidRDefault="00074E3E" w:rsidP="00074E3E">
      <w:pPr>
        <w:pStyle w:val="Default"/>
        <w:spacing w:line="480" w:lineRule="auto"/>
        <w:ind w:firstLine="720"/>
        <w:jc w:val="both"/>
        <w:rPr>
          <w:rFonts w:ascii="Times New Roman" w:hAnsi="Times New Roman" w:cs="Times New Roman"/>
        </w:rPr>
      </w:pPr>
    </w:p>
    <w:p w14:paraId="715C1BEC" w14:textId="77777777" w:rsidR="00074E3E" w:rsidRPr="0073699D" w:rsidRDefault="00E42551" w:rsidP="00C2375F">
      <w:pPr>
        <w:pStyle w:val="Default"/>
        <w:spacing w:line="480" w:lineRule="auto"/>
        <w:jc w:val="both"/>
        <w:rPr>
          <w:rFonts w:ascii="Times New Roman" w:hAnsi="Times New Roman" w:cs="Times New Roman"/>
          <w:b/>
          <w:u w:val="single"/>
        </w:rPr>
      </w:pPr>
      <w:r w:rsidRPr="00E42551">
        <w:rPr>
          <w:rFonts w:ascii="Times New Roman" w:hAnsi="Times New Roman" w:cs="Times New Roman"/>
          <w:b/>
          <w:u w:val="single"/>
        </w:rPr>
        <w:t>Conclusions</w:t>
      </w:r>
    </w:p>
    <w:p w14:paraId="75A80DC3" w14:textId="2FE9BC3B" w:rsidR="00074E3E" w:rsidRDefault="009160EE" w:rsidP="0026258A">
      <w:pPr>
        <w:pStyle w:val="Default"/>
        <w:spacing w:line="276" w:lineRule="auto"/>
        <w:ind w:firstLine="720"/>
        <w:jc w:val="both"/>
        <w:rPr>
          <w:rFonts w:ascii="Times New Roman" w:hAnsi="Times New Roman" w:cs="Times New Roman"/>
        </w:rPr>
      </w:pPr>
      <w:r>
        <w:rPr>
          <w:rFonts w:ascii="Times New Roman" w:hAnsi="Times New Roman" w:cs="Times New Roman"/>
        </w:rPr>
        <w:t>Th</w:t>
      </w:r>
      <w:r w:rsidR="00A462A7">
        <w:rPr>
          <w:rFonts w:ascii="Times New Roman" w:hAnsi="Times New Roman" w:cs="Times New Roman"/>
        </w:rPr>
        <w:t>is</w:t>
      </w:r>
      <w:r>
        <w:rPr>
          <w:rFonts w:ascii="Times New Roman" w:hAnsi="Times New Roman" w:cs="Times New Roman"/>
        </w:rPr>
        <w:t xml:space="preserve"> article has prove</w:t>
      </w:r>
      <w:r w:rsidR="00A462A7">
        <w:rPr>
          <w:rFonts w:ascii="Times New Roman" w:hAnsi="Times New Roman" w:cs="Times New Roman"/>
        </w:rPr>
        <w:t>d</w:t>
      </w:r>
      <w:r>
        <w:rPr>
          <w:rFonts w:ascii="Times New Roman" w:hAnsi="Times New Roman" w:cs="Times New Roman"/>
        </w:rPr>
        <w:t xml:space="preserve"> two important points for the history of the Latin American Afro as they revealed some of the turns that this history has taken</w:t>
      </w:r>
      <w:r w:rsidR="00230AC6">
        <w:rPr>
          <w:rFonts w:ascii="Times New Roman" w:hAnsi="Times New Roman" w:cs="Times New Roman"/>
        </w:rPr>
        <w:t xml:space="preserve"> to become what is considered as a dominant dis</w:t>
      </w:r>
      <w:r w:rsidR="00520244">
        <w:rPr>
          <w:rFonts w:ascii="Times New Roman" w:hAnsi="Times New Roman" w:cs="Times New Roman"/>
        </w:rPr>
        <w:t>c</w:t>
      </w:r>
      <w:r w:rsidR="00230AC6">
        <w:rPr>
          <w:rFonts w:ascii="Times New Roman" w:hAnsi="Times New Roman" w:cs="Times New Roman"/>
        </w:rPr>
        <w:t>ourse of the Afro in Latin American culture during the 20</w:t>
      </w:r>
      <w:r w:rsidR="00E42551" w:rsidRPr="00E42551">
        <w:rPr>
          <w:rFonts w:ascii="Times New Roman" w:hAnsi="Times New Roman"/>
          <w:vertAlign w:val="superscript"/>
        </w:rPr>
        <w:t>th</w:t>
      </w:r>
      <w:r w:rsidR="00230AC6">
        <w:rPr>
          <w:rFonts w:ascii="Times New Roman" w:hAnsi="Times New Roman" w:cs="Times New Roman"/>
        </w:rPr>
        <w:t xml:space="preserve"> </w:t>
      </w:r>
      <w:r w:rsidR="00A97A00">
        <w:rPr>
          <w:rFonts w:ascii="Times New Roman" w:hAnsi="Times New Roman" w:cs="Times New Roman"/>
        </w:rPr>
        <w:t>c</w:t>
      </w:r>
      <w:r w:rsidR="00230AC6">
        <w:rPr>
          <w:rFonts w:ascii="Times New Roman" w:hAnsi="Times New Roman" w:cs="Times New Roman"/>
        </w:rPr>
        <w:t>entury. First, it has shown the prominent role played by “Cuba” in the construction of this discourse.</w:t>
      </w:r>
      <w:r w:rsidR="00230AC6" w:rsidRPr="001F0689" w:rsidDel="009160EE">
        <w:rPr>
          <w:rFonts w:ascii="Times New Roman" w:hAnsi="Times New Roman" w:cs="Times New Roman"/>
        </w:rPr>
        <w:t xml:space="preserve"> </w:t>
      </w:r>
      <w:r w:rsidR="00074E3E" w:rsidRPr="001F0689">
        <w:rPr>
          <w:rFonts w:ascii="Times New Roman" w:hAnsi="Times New Roman" w:cs="Times New Roman"/>
        </w:rPr>
        <w:t xml:space="preserve">In this respect, the predominance of Cuba in </w:t>
      </w:r>
      <w:r w:rsidR="00230AC6">
        <w:rPr>
          <w:rFonts w:ascii="Times New Roman" w:hAnsi="Times New Roman" w:cs="Times New Roman"/>
        </w:rPr>
        <w:t xml:space="preserve">discourses of the </w:t>
      </w:r>
      <w:r w:rsidR="00074E3E" w:rsidRPr="001F0689">
        <w:rPr>
          <w:rFonts w:ascii="Times New Roman" w:hAnsi="Times New Roman" w:cs="Times New Roman"/>
        </w:rPr>
        <w:t xml:space="preserve">Afro </w:t>
      </w:r>
      <w:r w:rsidR="00230AC6">
        <w:rPr>
          <w:rFonts w:ascii="Times New Roman" w:hAnsi="Times New Roman" w:cs="Times New Roman"/>
        </w:rPr>
        <w:t>has to do</w:t>
      </w:r>
      <w:r w:rsidR="00074E3E" w:rsidRPr="001F0689">
        <w:rPr>
          <w:rFonts w:ascii="Times New Roman" w:hAnsi="Times New Roman" w:cs="Times New Roman"/>
        </w:rPr>
        <w:t xml:space="preserve"> not only with the quantity and quality of the productions made with respect to the island. </w:t>
      </w:r>
      <w:r w:rsidR="00EA623A">
        <w:rPr>
          <w:rFonts w:ascii="Times New Roman" w:hAnsi="Times New Roman" w:cs="Times New Roman"/>
        </w:rPr>
        <w:t>I</w:t>
      </w:r>
      <w:r w:rsidR="00074E3E" w:rsidRPr="001F0689">
        <w:rPr>
          <w:rFonts w:ascii="Times New Roman" w:hAnsi="Times New Roman" w:cs="Times New Roman"/>
        </w:rPr>
        <w:t xml:space="preserve">t has to do with the “universalization” of this image through the </w:t>
      </w:r>
      <w:r w:rsidR="00230AC6">
        <w:rPr>
          <w:rFonts w:ascii="Times New Roman" w:hAnsi="Times New Roman" w:cs="Times New Roman"/>
        </w:rPr>
        <w:t xml:space="preserve">transmission of information in a </w:t>
      </w:r>
      <w:r w:rsidR="00074E3E" w:rsidRPr="001F0689">
        <w:rPr>
          <w:rFonts w:ascii="Times New Roman" w:hAnsi="Times New Roman" w:cs="Times New Roman"/>
        </w:rPr>
        <w:t xml:space="preserve">network </w:t>
      </w:r>
      <w:r w:rsidR="00230AC6">
        <w:rPr>
          <w:rFonts w:ascii="Times New Roman" w:hAnsi="Times New Roman" w:cs="Times New Roman"/>
        </w:rPr>
        <w:t xml:space="preserve">of bibliographic </w:t>
      </w:r>
      <w:r w:rsidR="00EA623A">
        <w:rPr>
          <w:rFonts w:ascii="Times New Roman" w:hAnsi="Times New Roman" w:cs="Times New Roman"/>
        </w:rPr>
        <w:t xml:space="preserve">influences </w:t>
      </w:r>
      <w:r w:rsidR="00074E3E" w:rsidRPr="001F0689">
        <w:rPr>
          <w:rFonts w:ascii="Times New Roman" w:hAnsi="Times New Roman" w:cs="Times New Roman"/>
        </w:rPr>
        <w:t xml:space="preserve">which points </w:t>
      </w:r>
      <w:r w:rsidR="00EA623A">
        <w:rPr>
          <w:rFonts w:ascii="Times New Roman" w:hAnsi="Times New Roman" w:cs="Times New Roman"/>
        </w:rPr>
        <w:t>both</w:t>
      </w:r>
      <w:r w:rsidR="00074E3E" w:rsidRPr="001F0689">
        <w:rPr>
          <w:rFonts w:ascii="Times New Roman" w:hAnsi="Times New Roman" w:cs="Times New Roman"/>
        </w:rPr>
        <w:t xml:space="preserve"> to the local –</w:t>
      </w:r>
      <w:r w:rsidR="00152B8C">
        <w:rPr>
          <w:rFonts w:ascii="Times New Roman" w:hAnsi="Times New Roman" w:cs="Times New Roman"/>
        </w:rPr>
        <w:t xml:space="preserve"> </w:t>
      </w:r>
      <w:r w:rsidR="00074E3E" w:rsidRPr="001F0689">
        <w:rPr>
          <w:rFonts w:ascii="Times New Roman" w:hAnsi="Times New Roman" w:cs="Times New Roman"/>
        </w:rPr>
        <w:t xml:space="preserve">the language that Guillén </w:t>
      </w:r>
      <w:r w:rsidR="00EA623A">
        <w:rPr>
          <w:rFonts w:ascii="Times New Roman" w:hAnsi="Times New Roman" w:cs="Times New Roman"/>
        </w:rPr>
        <w:t>uses to talk about and represent the Afro and</w:t>
      </w:r>
      <w:r w:rsidR="00A71199">
        <w:rPr>
          <w:rFonts w:ascii="Times New Roman" w:hAnsi="Times New Roman" w:cs="Times New Roman"/>
        </w:rPr>
        <w:t xml:space="preserve"> that</w:t>
      </w:r>
      <w:r w:rsidR="00EA623A">
        <w:rPr>
          <w:rFonts w:ascii="Times New Roman" w:hAnsi="Times New Roman" w:cs="Times New Roman"/>
        </w:rPr>
        <w:t xml:space="preserve"> becomes standard of this vision</w:t>
      </w:r>
      <w:r w:rsidR="00152B8C">
        <w:rPr>
          <w:rFonts w:ascii="Times New Roman" w:hAnsi="Times New Roman" w:cs="Times New Roman"/>
        </w:rPr>
        <w:t xml:space="preserve"> </w:t>
      </w:r>
      <w:r w:rsidR="00074E3E" w:rsidRPr="001F0689">
        <w:rPr>
          <w:rFonts w:ascii="Times New Roman" w:hAnsi="Times New Roman" w:cs="Times New Roman"/>
        </w:rPr>
        <w:t>-</w:t>
      </w:r>
      <w:r w:rsidR="00EA623A">
        <w:rPr>
          <w:rFonts w:ascii="Times New Roman" w:hAnsi="Times New Roman" w:cs="Times New Roman"/>
        </w:rPr>
        <w:t xml:space="preserve"> and to transatlantic cultural connections </w:t>
      </w:r>
      <w:r w:rsidR="00074E3E" w:rsidRPr="001F0689">
        <w:rPr>
          <w:rFonts w:ascii="Times New Roman" w:hAnsi="Times New Roman" w:cs="Times New Roman"/>
        </w:rPr>
        <w:t>–</w:t>
      </w:r>
      <w:proofErr w:type="spellStart"/>
      <w:r w:rsidR="00074E3E" w:rsidRPr="001F0689">
        <w:rPr>
          <w:rFonts w:ascii="Times New Roman" w:hAnsi="Times New Roman" w:cs="Times New Roman"/>
        </w:rPr>
        <w:t>Carpentier’s</w:t>
      </w:r>
      <w:proofErr w:type="spellEnd"/>
      <w:r w:rsidR="00074E3E" w:rsidRPr="001F0689">
        <w:rPr>
          <w:rFonts w:ascii="Times New Roman" w:hAnsi="Times New Roman" w:cs="Times New Roman"/>
        </w:rPr>
        <w:t xml:space="preserve"> concern for Latin America</w:t>
      </w:r>
      <w:r w:rsidR="00A71199">
        <w:rPr>
          <w:rFonts w:ascii="Times New Roman" w:hAnsi="Times New Roman" w:cs="Times New Roman"/>
        </w:rPr>
        <w:t xml:space="preserve"> as influenced by European </w:t>
      </w:r>
      <w:proofErr w:type="spellStart"/>
      <w:r w:rsidR="00A71199">
        <w:rPr>
          <w:rFonts w:ascii="Times New Roman" w:hAnsi="Times New Roman" w:cs="Times New Roman"/>
        </w:rPr>
        <w:t>avant-gards</w:t>
      </w:r>
      <w:proofErr w:type="spellEnd"/>
      <w:r w:rsidR="00074E3E" w:rsidRPr="001F0689">
        <w:rPr>
          <w:rFonts w:ascii="Times New Roman" w:hAnsi="Times New Roman" w:cs="Times New Roman"/>
        </w:rPr>
        <w:t xml:space="preserve">, as well as Guillén’s less apparent concern for synthesis. </w:t>
      </w:r>
      <w:r w:rsidR="00A71199">
        <w:rPr>
          <w:rFonts w:ascii="Times New Roman" w:hAnsi="Times New Roman" w:cs="Times New Roman"/>
        </w:rPr>
        <w:t>T</w:t>
      </w:r>
      <w:r w:rsidR="00074E3E" w:rsidRPr="001F0689">
        <w:rPr>
          <w:rFonts w:ascii="Times New Roman" w:hAnsi="Times New Roman" w:cs="Times New Roman"/>
        </w:rPr>
        <w:t xml:space="preserve">hrough </w:t>
      </w:r>
      <w:r w:rsidR="00A71199">
        <w:rPr>
          <w:rFonts w:ascii="Times New Roman" w:hAnsi="Times New Roman" w:cs="Times New Roman"/>
        </w:rPr>
        <w:t>the</w:t>
      </w:r>
      <w:r w:rsidR="00074E3E" w:rsidRPr="001F0689">
        <w:rPr>
          <w:rFonts w:ascii="Times New Roman" w:hAnsi="Times New Roman" w:cs="Times New Roman"/>
        </w:rPr>
        <w:t>s</w:t>
      </w:r>
      <w:r w:rsidR="00A71199">
        <w:rPr>
          <w:rFonts w:ascii="Times New Roman" w:hAnsi="Times New Roman" w:cs="Times New Roman"/>
        </w:rPr>
        <w:t>e</w:t>
      </w:r>
      <w:r w:rsidR="00074E3E" w:rsidRPr="001F0689">
        <w:rPr>
          <w:rFonts w:ascii="Times New Roman" w:hAnsi="Times New Roman" w:cs="Times New Roman"/>
        </w:rPr>
        <w:t xml:space="preserve"> </w:t>
      </w:r>
      <w:r w:rsidR="00A71199">
        <w:rPr>
          <w:rFonts w:ascii="Times New Roman" w:hAnsi="Times New Roman" w:cs="Times New Roman"/>
        </w:rPr>
        <w:t xml:space="preserve">two </w:t>
      </w:r>
      <w:r w:rsidR="00074E3E" w:rsidRPr="001F0689">
        <w:rPr>
          <w:rFonts w:ascii="Times New Roman" w:hAnsi="Times New Roman" w:cs="Times New Roman"/>
        </w:rPr>
        <w:t>authors</w:t>
      </w:r>
      <w:r w:rsidR="00A71199">
        <w:rPr>
          <w:rFonts w:ascii="Times New Roman" w:hAnsi="Times New Roman" w:cs="Times New Roman"/>
        </w:rPr>
        <w:t xml:space="preserve">. </w:t>
      </w:r>
      <w:proofErr w:type="gramStart"/>
      <w:r w:rsidR="00A71199">
        <w:rPr>
          <w:rFonts w:ascii="Times New Roman" w:hAnsi="Times New Roman" w:cs="Times New Roman"/>
        </w:rPr>
        <w:t>Cuba</w:t>
      </w:r>
      <w:r w:rsidR="00074E3E" w:rsidRPr="001F0689">
        <w:rPr>
          <w:rFonts w:ascii="Times New Roman" w:hAnsi="Times New Roman" w:cs="Times New Roman"/>
        </w:rPr>
        <w:t xml:space="preserve"> </w:t>
      </w:r>
      <w:r w:rsidR="00A71199">
        <w:rPr>
          <w:rFonts w:ascii="Times New Roman" w:hAnsi="Times New Roman" w:cs="Times New Roman"/>
        </w:rPr>
        <w:t>gets</w:t>
      </w:r>
      <w:r w:rsidR="00074E3E" w:rsidRPr="001F0689">
        <w:rPr>
          <w:rFonts w:ascii="Times New Roman" w:hAnsi="Times New Roman" w:cs="Times New Roman"/>
        </w:rPr>
        <w:t xml:space="preserve"> connected to the fundamental nodes of here and there; of Europe and America; of avant-garde and tradition; of local and global, etc.</w:t>
      </w:r>
      <w:proofErr w:type="gramEnd"/>
      <w:r w:rsidR="00074E3E" w:rsidRPr="001F0689">
        <w:rPr>
          <w:rFonts w:ascii="Times New Roman" w:hAnsi="Times New Roman" w:cs="Times New Roman"/>
        </w:rPr>
        <w:t xml:space="preserve"> </w:t>
      </w:r>
      <w:r w:rsidR="0026258A">
        <w:rPr>
          <w:rFonts w:ascii="Times New Roman" w:hAnsi="Times New Roman" w:cs="Times New Roman"/>
        </w:rPr>
        <w:t xml:space="preserve">It is this double level that makes Cuba crucial. </w:t>
      </w:r>
      <w:r w:rsidR="00074E3E" w:rsidRPr="001F0689">
        <w:rPr>
          <w:rFonts w:ascii="Times New Roman" w:hAnsi="Times New Roman" w:cs="Times New Roman"/>
        </w:rPr>
        <w:t xml:space="preserve">Thus, </w:t>
      </w:r>
      <w:r w:rsidR="00A71199">
        <w:rPr>
          <w:rFonts w:ascii="Times New Roman" w:hAnsi="Times New Roman" w:cs="Times New Roman"/>
        </w:rPr>
        <w:t xml:space="preserve">it is almost inevitable that </w:t>
      </w:r>
      <w:r w:rsidR="00074E3E" w:rsidRPr="001F0689">
        <w:rPr>
          <w:rFonts w:ascii="Times New Roman" w:hAnsi="Times New Roman" w:cs="Times New Roman"/>
        </w:rPr>
        <w:t xml:space="preserve">all those who try to talk, represent or focus on an Afro aesthetic in the </w:t>
      </w:r>
      <w:r w:rsidR="00A71199">
        <w:rPr>
          <w:rFonts w:ascii="Times New Roman" w:hAnsi="Times New Roman" w:cs="Times New Roman"/>
        </w:rPr>
        <w:t>N</w:t>
      </w:r>
      <w:r w:rsidR="00A71199" w:rsidRPr="001F0689">
        <w:rPr>
          <w:rFonts w:ascii="Times New Roman" w:hAnsi="Times New Roman" w:cs="Times New Roman"/>
        </w:rPr>
        <w:t xml:space="preserve">ew </w:t>
      </w:r>
      <w:r w:rsidR="00A71199">
        <w:rPr>
          <w:rFonts w:ascii="Times New Roman" w:hAnsi="Times New Roman" w:cs="Times New Roman"/>
        </w:rPr>
        <w:t>W</w:t>
      </w:r>
      <w:r w:rsidR="00074E3E" w:rsidRPr="001F0689">
        <w:rPr>
          <w:rFonts w:ascii="Times New Roman" w:hAnsi="Times New Roman" w:cs="Times New Roman"/>
        </w:rPr>
        <w:t xml:space="preserve">orld are faced with the inevitable process of </w:t>
      </w:r>
      <w:r w:rsidR="00A71199">
        <w:rPr>
          <w:rFonts w:ascii="Times New Roman" w:hAnsi="Times New Roman" w:cs="Times New Roman"/>
        </w:rPr>
        <w:t>going through the</w:t>
      </w:r>
      <w:r w:rsidR="00074E3E" w:rsidRPr="001F0689">
        <w:rPr>
          <w:rFonts w:ascii="Times New Roman" w:hAnsi="Times New Roman" w:cs="Times New Roman"/>
        </w:rPr>
        <w:t xml:space="preserve"> Cuba</w:t>
      </w:r>
      <w:r w:rsidR="00A71199">
        <w:rPr>
          <w:rFonts w:ascii="Times New Roman" w:hAnsi="Times New Roman" w:cs="Times New Roman"/>
        </w:rPr>
        <w:t>n node</w:t>
      </w:r>
      <w:r w:rsidR="0026258A">
        <w:rPr>
          <w:rFonts w:ascii="Times New Roman" w:hAnsi="Times New Roman" w:cs="Times New Roman"/>
        </w:rPr>
        <w:t xml:space="preserve"> and take into consideration the vision of the Afro express there.</w:t>
      </w:r>
      <w:r w:rsidR="00074E3E" w:rsidRPr="001F0689">
        <w:rPr>
          <w:rFonts w:ascii="Times New Roman" w:hAnsi="Times New Roman" w:cs="Times New Roman"/>
        </w:rPr>
        <w:t xml:space="preserve"> </w:t>
      </w:r>
    </w:p>
    <w:p w14:paraId="4B24FABC" w14:textId="34E6E7C5" w:rsidR="009160EE" w:rsidRPr="001F0689" w:rsidRDefault="0026258A" w:rsidP="009160EE">
      <w:pPr>
        <w:pStyle w:val="Default"/>
        <w:spacing w:line="276" w:lineRule="auto"/>
        <w:ind w:firstLine="720"/>
        <w:jc w:val="both"/>
        <w:rPr>
          <w:rFonts w:ascii="Times New Roman" w:hAnsi="Times New Roman" w:cs="Times New Roman"/>
        </w:rPr>
      </w:pPr>
      <w:r>
        <w:rPr>
          <w:rFonts w:ascii="Times New Roman" w:hAnsi="Times New Roman" w:cs="Times New Roman"/>
        </w:rPr>
        <w:t>It is also important to note</w:t>
      </w:r>
      <w:r w:rsidR="009160EE" w:rsidRPr="001F0689">
        <w:rPr>
          <w:rFonts w:ascii="Times New Roman" w:hAnsi="Times New Roman" w:cs="Times New Roman"/>
        </w:rPr>
        <w:t xml:space="preserve"> that the methodology</w:t>
      </w:r>
      <w:r>
        <w:rPr>
          <w:rFonts w:ascii="Times New Roman" w:hAnsi="Times New Roman" w:cs="Times New Roman"/>
        </w:rPr>
        <w:t xml:space="preserve"> has enabled us to </w:t>
      </w:r>
      <w:r w:rsidR="00CD4717">
        <w:rPr>
          <w:rFonts w:ascii="Times New Roman" w:hAnsi="Times New Roman" w:cs="Times New Roman"/>
        </w:rPr>
        <w:t xml:space="preserve">visualize in an organized manner different sources of information. And it has been the analysis of this information as represented in a </w:t>
      </w:r>
      <w:r w:rsidR="00E576C4">
        <w:rPr>
          <w:rFonts w:ascii="Times New Roman" w:hAnsi="Times New Roman" w:cs="Times New Roman"/>
        </w:rPr>
        <w:t>network</w:t>
      </w:r>
      <w:r w:rsidR="00CD4717">
        <w:rPr>
          <w:rFonts w:ascii="Times New Roman" w:hAnsi="Times New Roman" w:cs="Times New Roman"/>
        </w:rPr>
        <w:t xml:space="preserve"> that </w:t>
      </w:r>
      <w:r w:rsidR="00852763">
        <w:rPr>
          <w:rFonts w:ascii="Times New Roman" w:hAnsi="Times New Roman" w:cs="Times New Roman"/>
        </w:rPr>
        <w:t xml:space="preserve">has shown the two levels —the local and the global, </w:t>
      </w:r>
      <w:proofErr w:type="spellStart"/>
      <w:r w:rsidR="00852763">
        <w:rPr>
          <w:rFonts w:ascii="Times New Roman" w:hAnsi="Times New Roman" w:cs="Times New Roman"/>
        </w:rPr>
        <w:t>Guillén</w:t>
      </w:r>
      <w:proofErr w:type="spellEnd"/>
      <w:r w:rsidR="00852763">
        <w:rPr>
          <w:rFonts w:ascii="Times New Roman" w:hAnsi="Times New Roman" w:cs="Times New Roman"/>
        </w:rPr>
        <w:t xml:space="preserve"> and </w:t>
      </w:r>
      <w:proofErr w:type="spellStart"/>
      <w:r w:rsidR="00852763">
        <w:rPr>
          <w:rFonts w:ascii="Times New Roman" w:hAnsi="Times New Roman" w:cs="Times New Roman"/>
        </w:rPr>
        <w:t>Carpentier</w:t>
      </w:r>
      <w:proofErr w:type="spellEnd"/>
      <w:r w:rsidR="00852763">
        <w:rPr>
          <w:rFonts w:ascii="Times New Roman" w:hAnsi="Times New Roman" w:cs="Times New Roman"/>
        </w:rPr>
        <w:t>— that makes Cuba such an important switch in the particular domain of the Afro in Latin America. If we knew that t</w:t>
      </w:r>
      <w:r w:rsidR="00152B8C">
        <w:rPr>
          <w:rFonts w:ascii="Times New Roman" w:hAnsi="Times New Roman" w:cs="Times New Roman"/>
        </w:rPr>
        <w:t>hey</w:t>
      </w:r>
      <w:r w:rsidR="00852763">
        <w:rPr>
          <w:rFonts w:ascii="Times New Roman" w:hAnsi="Times New Roman" w:cs="Times New Roman"/>
        </w:rPr>
        <w:t xml:space="preserve"> were relevant in the </w:t>
      </w:r>
      <w:r w:rsidR="00852763">
        <w:rPr>
          <w:rFonts w:ascii="Times New Roman" w:hAnsi="Times New Roman" w:cs="Times New Roman"/>
        </w:rPr>
        <w:lastRenderedPageBreak/>
        <w:t xml:space="preserve">bibliography about the issue, we are now able to establish to what extent they are fundamental and </w:t>
      </w:r>
      <w:r w:rsidR="00905C46">
        <w:rPr>
          <w:rFonts w:ascii="Times New Roman" w:hAnsi="Times New Roman" w:cs="Times New Roman"/>
        </w:rPr>
        <w:t xml:space="preserve">what are the reasons for this. </w:t>
      </w:r>
      <w:r w:rsidR="00852763">
        <w:rPr>
          <w:rFonts w:ascii="Times New Roman" w:hAnsi="Times New Roman" w:cs="Times New Roman"/>
        </w:rPr>
        <w:t xml:space="preserve">In this respect, the </w:t>
      </w:r>
      <w:r w:rsidR="00905C46">
        <w:rPr>
          <w:rFonts w:ascii="Times New Roman" w:hAnsi="Times New Roman" w:cs="Times New Roman"/>
        </w:rPr>
        <w:t xml:space="preserve">multidisciplinary collaboration around a methodology that combines computer tools, </w:t>
      </w:r>
      <w:r w:rsidR="00E576C4">
        <w:rPr>
          <w:rFonts w:ascii="Times New Roman" w:hAnsi="Times New Roman" w:cs="Times New Roman"/>
        </w:rPr>
        <w:t>network</w:t>
      </w:r>
      <w:r w:rsidR="00905C46">
        <w:rPr>
          <w:rFonts w:ascii="Times New Roman" w:hAnsi="Times New Roman" w:cs="Times New Roman"/>
        </w:rPr>
        <w:t xml:space="preserve"> analysis and</w:t>
      </w:r>
      <w:r w:rsidR="00852763">
        <w:rPr>
          <w:rFonts w:ascii="Times New Roman" w:hAnsi="Times New Roman" w:cs="Times New Roman"/>
        </w:rPr>
        <w:t xml:space="preserve"> </w:t>
      </w:r>
      <w:r w:rsidR="00905C46">
        <w:rPr>
          <w:rFonts w:ascii="Times New Roman" w:hAnsi="Times New Roman" w:cs="Times New Roman"/>
        </w:rPr>
        <w:t xml:space="preserve">traditional humanistic reading of texts has proven very productive for our work. We think that it could prove equally useful in other humanistic inquiries that face similar </w:t>
      </w:r>
      <w:r w:rsidR="008730C6">
        <w:rPr>
          <w:rFonts w:ascii="Times New Roman" w:hAnsi="Times New Roman" w:cs="Times New Roman"/>
        </w:rPr>
        <w:t>problems.</w:t>
      </w:r>
      <w:r w:rsidR="00905C46">
        <w:rPr>
          <w:rFonts w:ascii="Times New Roman" w:hAnsi="Times New Roman" w:cs="Times New Roman"/>
        </w:rPr>
        <w:t xml:space="preserve"> </w:t>
      </w:r>
      <w:r w:rsidR="00CD4717">
        <w:rPr>
          <w:rFonts w:ascii="Times New Roman" w:hAnsi="Times New Roman" w:cs="Times New Roman"/>
        </w:rPr>
        <w:t xml:space="preserve"> </w:t>
      </w:r>
    </w:p>
    <w:p w14:paraId="64B3D2BD" w14:textId="77777777" w:rsidR="00E42551" w:rsidRDefault="00E42551" w:rsidP="00E42551">
      <w:pPr>
        <w:pStyle w:val="Default"/>
        <w:spacing w:line="276" w:lineRule="auto"/>
        <w:rPr>
          <w:rFonts w:ascii="Times New Roman" w:hAnsi="Times New Roman" w:cs="Times New Roman"/>
        </w:rPr>
      </w:pPr>
    </w:p>
    <w:p w14:paraId="61A891B2" w14:textId="77777777" w:rsidR="00074E3E" w:rsidRDefault="00074E3E" w:rsidP="00074E3E">
      <w:pPr>
        <w:pStyle w:val="Default"/>
        <w:spacing w:line="276" w:lineRule="auto"/>
        <w:jc w:val="center"/>
        <w:rPr>
          <w:rFonts w:ascii="Times New Roman" w:hAnsi="Times New Roman" w:cs="Times New Roman"/>
        </w:rPr>
      </w:pPr>
    </w:p>
    <w:p w14:paraId="1AEA4F3B" w14:textId="77777777" w:rsidR="00074E3E" w:rsidRDefault="00074E3E" w:rsidP="00074E3E">
      <w:pPr>
        <w:pStyle w:val="Default"/>
        <w:spacing w:line="276" w:lineRule="auto"/>
        <w:jc w:val="center"/>
        <w:rPr>
          <w:rFonts w:ascii="Times New Roman" w:hAnsi="Times New Roman" w:cs="Times New Roman"/>
        </w:rPr>
      </w:pPr>
    </w:p>
    <w:p w14:paraId="29EE3DB0" w14:textId="77777777" w:rsidR="00074E3E" w:rsidRDefault="00074E3E" w:rsidP="00074E3E">
      <w:pPr>
        <w:pStyle w:val="Default"/>
        <w:spacing w:line="276" w:lineRule="auto"/>
        <w:jc w:val="center"/>
        <w:rPr>
          <w:rFonts w:ascii="Times New Roman" w:hAnsi="Times New Roman" w:cs="Times New Roman"/>
        </w:rPr>
      </w:pPr>
      <w:r w:rsidRPr="00E22B1A">
        <w:rPr>
          <w:rFonts w:ascii="Times New Roman" w:hAnsi="Times New Roman" w:cs="Times New Roman"/>
        </w:rPr>
        <w:t>Appendix</w:t>
      </w:r>
    </w:p>
    <w:p w14:paraId="33C145B5" w14:textId="77777777" w:rsidR="00074E3E" w:rsidRPr="00E22B1A" w:rsidRDefault="00074E3E" w:rsidP="00074E3E">
      <w:pPr>
        <w:pStyle w:val="Default"/>
        <w:spacing w:line="276" w:lineRule="auto"/>
        <w:jc w:val="center"/>
        <w:rPr>
          <w:rFonts w:ascii="Times New Roman" w:hAnsi="Times New Roman" w:cs="Times New Roman"/>
        </w:rPr>
      </w:pPr>
      <w:r w:rsidRPr="00E22B1A">
        <w:rPr>
          <w:rFonts w:ascii="Times New Roman" w:hAnsi="Times New Roman" w:cs="Times New Roman"/>
        </w:rPr>
        <w:t xml:space="preserve">Works used </w:t>
      </w:r>
      <w:r w:rsidRPr="00E22B1A">
        <w:rPr>
          <w:rFonts w:ascii="Times New Roman" w:hAnsi="Times New Roman" w:cs="Times New Roman"/>
          <w:lang w:val="en-CA"/>
        </w:rPr>
        <w:t>to</w:t>
      </w:r>
      <w:r w:rsidRPr="00E22B1A">
        <w:rPr>
          <w:rFonts w:ascii="Times New Roman" w:hAnsi="Times New Roman" w:cs="Times New Roman"/>
        </w:rPr>
        <w:t xml:space="preserve"> construct the Model </w:t>
      </w:r>
    </w:p>
    <w:p w14:paraId="189BF025" w14:textId="77777777" w:rsidR="00074E3E" w:rsidRPr="00E22B1A" w:rsidRDefault="00074E3E" w:rsidP="00074E3E">
      <w:pPr>
        <w:pStyle w:val="Default"/>
        <w:spacing w:line="276" w:lineRule="auto"/>
        <w:jc w:val="both"/>
        <w:rPr>
          <w:rFonts w:ascii="Times New Roman" w:hAnsi="Times New Roman" w:cs="Times New Roman"/>
        </w:rPr>
      </w:pPr>
    </w:p>
    <w:p w14:paraId="3158888B" w14:textId="77777777" w:rsidR="00074E3E" w:rsidRPr="009F1B5C" w:rsidRDefault="00074E3E" w:rsidP="00074E3E">
      <w:pPr>
        <w:pStyle w:val="Default"/>
        <w:spacing w:line="276" w:lineRule="auto"/>
        <w:ind w:left="720" w:hanging="720"/>
        <w:jc w:val="both"/>
        <w:rPr>
          <w:rStyle w:val="nw"/>
        </w:rPr>
      </w:pPr>
      <w:r>
        <w:rPr>
          <w:rStyle w:val="nw"/>
          <w:b/>
          <w:lang w:val="es-CO"/>
        </w:rPr>
        <w:t xml:space="preserve">Adoum 1946. </w:t>
      </w:r>
      <w:r w:rsidRPr="001F0689">
        <w:rPr>
          <w:rStyle w:val="nw"/>
          <w:lang w:val="es-CO"/>
        </w:rPr>
        <w:t xml:space="preserve">Adoum, Jorge Enrique. “Nicolás Guillén en la Pampa Salitrera”. </w:t>
      </w:r>
      <w:r w:rsidRPr="001F0689">
        <w:rPr>
          <w:rStyle w:val="nw"/>
          <w:i/>
          <w:lang w:val="es-CO"/>
        </w:rPr>
        <w:t>El Siglo</w:t>
      </w:r>
      <w:r w:rsidRPr="001F0689">
        <w:rPr>
          <w:rStyle w:val="nw"/>
          <w:lang w:val="es-CO"/>
        </w:rPr>
        <w:t xml:space="preserve">. Santiago de Chile, 29 de nov. 1946. </w:t>
      </w:r>
      <w:r w:rsidRPr="009F1B5C">
        <w:rPr>
          <w:rStyle w:val="nw"/>
          <w:lang w:val="es-CO"/>
        </w:rPr>
        <w:t>12</w:t>
      </w:r>
    </w:p>
    <w:p w14:paraId="2C7B12D1" w14:textId="77777777" w:rsidR="00074E3E" w:rsidRPr="00E849E8" w:rsidRDefault="00074E3E" w:rsidP="00074E3E">
      <w:pPr>
        <w:pStyle w:val="Default"/>
        <w:spacing w:line="276" w:lineRule="auto"/>
        <w:ind w:left="720" w:hanging="720"/>
        <w:jc w:val="both"/>
        <w:rPr>
          <w:rStyle w:val="nw"/>
        </w:rPr>
      </w:pPr>
      <w:r>
        <w:rPr>
          <w:rStyle w:val="nw"/>
          <w:b/>
          <w:lang w:val="es-CO"/>
        </w:rPr>
        <w:t xml:space="preserve">Aguirre 1959. </w:t>
      </w:r>
      <w:r w:rsidRPr="001F0689">
        <w:rPr>
          <w:rStyle w:val="nw"/>
          <w:lang w:val="es-CO"/>
        </w:rPr>
        <w:t xml:space="preserve">Aguirre, Mirta. “Pólvora en Salvas”. </w:t>
      </w:r>
      <w:r w:rsidRPr="001F0689">
        <w:rPr>
          <w:rStyle w:val="nw"/>
          <w:i/>
          <w:lang w:val="es-CO"/>
        </w:rPr>
        <w:t>Hoy Domingo Magazine</w:t>
      </w:r>
      <w:r w:rsidRPr="001F0689">
        <w:rPr>
          <w:rStyle w:val="nw"/>
          <w:lang w:val="es-CO"/>
        </w:rPr>
        <w:t xml:space="preserve">. I (2) 20 dic. 1959. </w:t>
      </w:r>
      <w:r w:rsidRPr="00E849E8">
        <w:rPr>
          <w:rStyle w:val="nw"/>
          <w:lang w:val="es-CO"/>
        </w:rPr>
        <w:t>2.</w:t>
      </w:r>
    </w:p>
    <w:p w14:paraId="088D98FF" w14:textId="77777777" w:rsidR="00074E3E" w:rsidRPr="00E849E8" w:rsidRDefault="00074E3E" w:rsidP="00074E3E">
      <w:pPr>
        <w:pStyle w:val="Default"/>
        <w:spacing w:line="276" w:lineRule="auto"/>
        <w:ind w:left="720" w:hanging="720"/>
        <w:jc w:val="both"/>
        <w:rPr>
          <w:rStyle w:val="nw"/>
        </w:rPr>
      </w:pPr>
      <w:r>
        <w:rPr>
          <w:rStyle w:val="nw"/>
          <w:b/>
          <w:lang w:val="es-CO"/>
        </w:rPr>
        <w:t xml:space="preserve">Alegría 1954. </w:t>
      </w:r>
      <w:r w:rsidRPr="001F0689">
        <w:rPr>
          <w:rStyle w:val="nw"/>
          <w:lang w:val="es-CO"/>
        </w:rPr>
        <w:t xml:space="preserve">Alegría, Ciro. “Entrevista con Salvador Bueno”. </w:t>
      </w:r>
      <w:r w:rsidRPr="00E849E8">
        <w:rPr>
          <w:rStyle w:val="nw"/>
          <w:i/>
          <w:lang w:val="es-CO"/>
        </w:rPr>
        <w:t xml:space="preserve">Carteles </w:t>
      </w:r>
      <w:r w:rsidRPr="00E849E8">
        <w:rPr>
          <w:rStyle w:val="nw"/>
          <w:lang w:val="es-CO"/>
        </w:rPr>
        <w:t>XXXV (5), 31</w:t>
      </w:r>
      <w:r>
        <w:rPr>
          <w:rStyle w:val="nw"/>
          <w:lang w:val="es-CO"/>
        </w:rPr>
        <w:t xml:space="preserve"> Ene</w:t>
      </w:r>
      <w:r w:rsidRPr="00E849E8">
        <w:rPr>
          <w:rStyle w:val="nw"/>
          <w:lang w:val="es-CO"/>
        </w:rPr>
        <w:t>. 1954. 100</w:t>
      </w:r>
    </w:p>
    <w:p w14:paraId="3B332389" w14:textId="77777777" w:rsidR="00074E3E" w:rsidRPr="001F0689" w:rsidRDefault="00074E3E" w:rsidP="00074E3E">
      <w:pPr>
        <w:pStyle w:val="Default"/>
        <w:spacing w:line="276" w:lineRule="auto"/>
        <w:ind w:left="720" w:hanging="720"/>
        <w:jc w:val="both"/>
        <w:rPr>
          <w:rStyle w:val="nw"/>
        </w:rPr>
      </w:pPr>
      <w:r w:rsidRPr="00E849E8">
        <w:rPr>
          <w:rStyle w:val="nw"/>
          <w:b/>
          <w:lang w:val="es-CO"/>
        </w:rPr>
        <w:t>Amado 1953.</w:t>
      </w:r>
      <w:r>
        <w:rPr>
          <w:rStyle w:val="nw"/>
          <w:lang w:val="es-CO"/>
        </w:rPr>
        <w:t xml:space="preserve"> </w:t>
      </w:r>
      <w:r w:rsidRPr="001F0689">
        <w:rPr>
          <w:rStyle w:val="nw"/>
          <w:lang w:val="es-CO"/>
        </w:rPr>
        <w:t xml:space="preserve">Amado, Jorge. “Carta al Poeta Nicolás Guillén en el día de su Cincuentenario”. </w:t>
      </w:r>
      <w:r w:rsidRPr="001F0689">
        <w:rPr>
          <w:rStyle w:val="nw"/>
          <w:i/>
          <w:lang w:val="es-CO"/>
        </w:rPr>
        <w:t>La Última Hora</w:t>
      </w:r>
      <w:r w:rsidRPr="001F0689">
        <w:rPr>
          <w:rStyle w:val="nw"/>
          <w:lang w:val="es-CO"/>
        </w:rPr>
        <w:t>. II (28), 14 ago., 1953. 8-50.</w:t>
      </w:r>
    </w:p>
    <w:p w14:paraId="33E721C0" w14:textId="77777777" w:rsidR="00074E3E" w:rsidRPr="001F0689" w:rsidRDefault="00074E3E" w:rsidP="00074E3E">
      <w:pPr>
        <w:pStyle w:val="Default"/>
        <w:spacing w:line="276" w:lineRule="auto"/>
        <w:ind w:left="720" w:hanging="720"/>
        <w:jc w:val="both"/>
        <w:rPr>
          <w:rStyle w:val="nw"/>
        </w:rPr>
      </w:pPr>
      <w:r>
        <w:rPr>
          <w:rStyle w:val="nw"/>
          <w:b/>
          <w:lang w:val="es-CO"/>
        </w:rPr>
        <w:t xml:space="preserve">Amorim 1947. </w:t>
      </w:r>
      <w:r w:rsidRPr="001F0689">
        <w:rPr>
          <w:rStyle w:val="nw"/>
          <w:lang w:val="es-CO"/>
        </w:rPr>
        <w:t xml:space="preserve">Amorim, Enrique. “Presentación a Nicolás Guillén”. </w:t>
      </w:r>
      <w:r w:rsidRPr="001F0689">
        <w:rPr>
          <w:rStyle w:val="nw"/>
          <w:i/>
          <w:lang w:val="es-CO"/>
        </w:rPr>
        <w:t>Tribuna Salteña</w:t>
      </w:r>
      <w:r w:rsidRPr="001F0689">
        <w:rPr>
          <w:rStyle w:val="nw"/>
          <w:lang w:val="es-CO"/>
        </w:rPr>
        <w:t>. 5 mar., 1947. 20</w:t>
      </w:r>
    </w:p>
    <w:p w14:paraId="45069A91" w14:textId="77777777" w:rsidR="00074E3E" w:rsidRPr="001F0689" w:rsidRDefault="00074E3E" w:rsidP="00074E3E">
      <w:pPr>
        <w:pStyle w:val="Default"/>
        <w:spacing w:line="276" w:lineRule="auto"/>
        <w:ind w:left="720" w:hanging="720"/>
        <w:jc w:val="both"/>
        <w:rPr>
          <w:rStyle w:val="nw"/>
        </w:rPr>
      </w:pPr>
      <w:r>
        <w:rPr>
          <w:rStyle w:val="nw"/>
          <w:b/>
          <w:lang w:val="es-CO"/>
        </w:rPr>
        <w:t xml:space="preserve">Aragón 1949. </w:t>
      </w:r>
      <w:r w:rsidRPr="001F0689">
        <w:rPr>
          <w:rStyle w:val="nw"/>
          <w:lang w:val="es-CO"/>
        </w:rPr>
        <w:t xml:space="preserve">Aragón, Louis. “Un Soneto de Nicolás Guillén”. </w:t>
      </w:r>
      <w:r w:rsidRPr="001F0689">
        <w:rPr>
          <w:rStyle w:val="nw"/>
          <w:i/>
          <w:lang w:val="es-CO"/>
        </w:rPr>
        <w:t>Hoy Magazine</w:t>
      </w:r>
      <w:r w:rsidRPr="001F0689">
        <w:rPr>
          <w:rStyle w:val="nw"/>
          <w:lang w:val="es-CO"/>
        </w:rPr>
        <w:t>. 9 de ene., 1949. 5</w:t>
      </w:r>
    </w:p>
    <w:p w14:paraId="29648205" w14:textId="77777777" w:rsidR="00074E3E" w:rsidRPr="001F0689" w:rsidRDefault="00074E3E" w:rsidP="00074E3E">
      <w:pPr>
        <w:pStyle w:val="Default"/>
        <w:spacing w:line="276" w:lineRule="auto"/>
        <w:ind w:left="720" w:hanging="720"/>
        <w:jc w:val="both"/>
        <w:rPr>
          <w:rStyle w:val="nw"/>
        </w:rPr>
      </w:pPr>
      <w:r>
        <w:rPr>
          <w:rStyle w:val="nw"/>
          <w:b/>
          <w:lang w:val="es-CO"/>
        </w:rPr>
        <w:t xml:space="preserve">Arozarena 1954. </w:t>
      </w:r>
      <w:r w:rsidRPr="001F0689">
        <w:rPr>
          <w:rStyle w:val="nw"/>
          <w:lang w:val="es-CO"/>
        </w:rPr>
        <w:t xml:space="preserve">Arozarena, Marcelino. “El antillano Domador de Sones”. </w:t>
      </w:r>
      <w:r w:rsidRPr="001F0689">
        <w:rPr>
          <w:rStyle w:val="nw"/>
          <w:i/>
          <w:lang w:val="es-CO"/>
        </w:rPr>
        <w:t>Revista América</w:t>
      </w:r>
      <w:r w:rsidRPr="001F0689">
        <w:rPr>
          <w:rStyle w:val="nw"/>
          <w:lang w:val="es-CO"/>
        </w:rPr>
        <w:t>. XVII, 1,2.</w:t>
      </w:r>
      <w:r>
        <w:rPr>
          <w:rStyle w:val="nw"/>
          <w:lang w:val="es-CO"/>
        </w:rPr>
        <w:t xml:space="preserve"> 1954</w:t>
      </w:r>
      <w:r w:rsidRPr="001F0689">
        <w:rPr>
          <w:rStyle w:val="nw"/>
          <w:lang w:val="es-CO"/>
        </w:rPr>
        <w:t xml:space="preserve"> 37-42.</w:t>
      </w:r>
    </w:p>
    <w:p w14:paraId="0FDCCF63" w14:textId="77777777" w:rsidR="00074E3E" w:rsidRPr="001F0689" w:rsidRDefault="00074E3E" w:rsidP="00074E3E">
      <w:pPr>
        <w:pStyle w:val="Default"/>
        <w:spacing w:line="276" w:lineRule="auto"/>
        <w:ind w:left="720" w:hanging="720"/>
        <w:jc w:val="both"/>
        <w:rPr>
          <w:rStyle w:val="nw"/>
        </w:rPr>
      </w:pPr>
      <w:r>
        <w:rPr>
          <w:rStyle w:val="nw"/>
          <w:b/>
          <w:lang w:val="es-CO"/>
        </w:rPr>
        <w:t xml:space="preserve">Auguier 1971. </w:t>
      </w:r>
      <w:r w:rsidRPr="001F0689">
        <w:rPr>
          <w:rStyle w:val="nw"/>
          <w:lang w:val="es-CO"/>
        </w:rPr>
        <w:t xml:space="preserve">Augier, Ángel. </w:t>
      </w:r>
      <w:r w:rsidRPr="001F0689">
        <w:rPr>
          <w:rStyle w:val="nw"/>
          <w:i/>
          <w:lang w:val="es-CO"/>
        </w:rPr>
        <w:t>Nicolás Guillén</w:t>
      </w:r>
      <w:r w:rsidRPr="001F0689">
        <w:rPr>
          <w:rStyle w:val="nw"/>
          <w:lang w:val="es-CO"/>
        </w:rPr>
        <w:t>. La Habana: Editorial Unión. 1971.</w:t>
      </w:r>
    </w:p>
    <w:p w14:paraId="250CCD14" w14:textId="77777777" w:rsidR="00074E3E" w:rsidRPr="00E849E8" w:rsidRDefault="00074E3E" w:rsidP="00074E3E">
      <w:pPr>
        <w:pStyle w:val="Default"/>
        <w:spacing w:line="276" w:lineRule="auto"/>
        <w:ind w:left="720" w:hanging="720"/>
        <w:jc w:val="both"/>
        <w:rPr>
          <w:rStyle w:val="nw"/>
        </w:rPr>
      </w:pPr>
      <w:r>
        <w:rPr>
          <w:rStyle w:val="nw"/>
          <w:b/>
          <w:lang w:val="es-CO"/>
        </w:rPr>
        <w:t xml:space="preserve">Balagas 1931. </w:t>
      </w:r>
      <w:r w:rsidRPr="001F0689">
        <w:rPr>
          <w:rStyle w:val="nw"/>
          <w:lang w:val="es-CO"/>
        </w:rPr>
        <w:t xml:space="preserve">Ballagas, Emilio. “Nicolás Guillén y el Mensaje Inédito”. </w:t>
      </w:r>
      <w:r w:rsidRPr="001F0689">
        <w:rPr>
          <w:rStyle w:val="nw"/>
          <w:i/>
          <w:lang w:val="es-CO"/>
        </w:rPr>
        <w:t>Diario de la Marina</w:t>
      </w:r>
      <w:r w:rsidRPr="001F0689">
        <w:rPr>
          <w:rStyle w:val="nw"/>
          <w:lang w:val="es-CO"/>
        </w:rPr>
        <w:t xml:space="preserve">. 29 de dic. 1931. </w:t>
      </w:r>
      <w:r w:rsidRPr="00E849E8">
        <w:rPr>
          <w:rStyle w:val="nw"/>
          <w:lang w:val="es-CO"/>
        </w:rPr>
        <w:t>10.</w:t>
      </w:r>
    </w:p>
    <w:p w14:paraId="77243002" w14:textId="77777777" w:rsidR="00074E3E" w:rsidRPr="001F0689" w:rsidRDefault="00074E3E" w:rsidP="00074E3E">
      <w:pPr>
        <w:pStyle w:val="Default"/>
        <w:spacing w:line="276" w:lineRule="auto"/>
        <w:ind w:left="720" w:hanging="720"/>
        <w:jc w:val="both"/>
        <w:rPr>
          <w:rStyle w:val="nw"/>
        </w:rPr>
      </w:pPr>
      <w:r>
        <w:rPr>
          <w:rStyle w:val="nw"/>
          <w:b/>
          <w:lang w:val="es-CO"/>
        </w:rPr>
        <w:t xml:space="preserve">Bandeira 1948. </w:t>
      </w:r>
      <w:r w:rsidRPr="001F0689">
        <w:rPr>
          <w:rStyle w:val="nw"/>
          <w:lang w:val="es-CO"/>
        </w:rPr>
        <w:t xml:space="preserve">Bandeira, Manuel. “Homenaje a Guillén y a Cuba en el Brasil”. </w:t>
      </w:r>
      <w:r w:rsidRPr="001F0689">
        <w:rPr>
          <w:rStyle w:val="nw"/>
          <w:i/>
          <w:lang w:val="es-CO"/>
        </w:rPr>
        <w:t>Hoy Magazine</w:t>
      </w:r>
      <w:r w:rsidRPr="001F0689">
        <w:rPr>
          <w:rStyle w:val="nw"/>
          <w:lang w:val="es-CO"/>
        </w:rPr>
        <w:t>. 11 de ene., 1948. 5.</w:t>
      </w:r>
    </w:p>
    <w:p w14:paraId="4252C253" w14:textId="77777777" w:rsidR="00074E3E" w:rsidRPr="001F0689" w:rsidRDefault="00074E3E" w:rsidP="00074E3E">
      <w:pPr>
        <w:pStyle w:val="Default"/>
        <w:spacing w:line="276" w:lineRule="auto"/>
        <w:ind w:left="720" w:hanging="720"/>
        <w:jc w:val="both"/>
        <w:rPr>
          <w:rStyle w:val="nw"/>
        </w:rPr>
      </w:pPr>
      <w:r>
        <w:rPr>
          <w:rStyle w:val="nw"/>
          <w:b/>
          <w:lang w:val="es-CO"/>
        </w:rPr>
        <w:t xml:space="preserve">Barnet 1971. </w:t>
      </w:r>
      <w:r w:rsidRPr="001F0689">
        <w:rPr>
          <w:rStyle w:val="nw"/>
          <w:lang w:val="es-CO"/>
        </w:rPr>
        <w:t xml:space="preserve">Barnet, Miguel. “Entrevista”. </w:t>
      </w:r>
      <w:r w:rsidRPr="001F0689">
        <w:rPr>
          <w:rStyle w:val="nw"/>
          <w:i/>
          <w:lang w:val="es-CO"/>
        </w:rPr>
        <w:t>Caravelle</w:t>
      </w:r>
      <w:r w:rsidRPr="001F0689">
        <w:rPr>
          <w:rStyle w:val="nw"/>
          <w:lang w:val="es-CO"/>
        </w:rPr>
        <w:t xml:space="preserve"> 16 (Número especial dedicado a Cuba), 1971. 222.</w:t>
      </w:r>
    </w:p>
    <w:p w14:paraId="7BF5BEE5" w14:textId="77777777" w:rsidR="00074E3E" w:rsidRPr="001F0689" w:rsidRDefault="00074E3E" w:rsidP="00074E3E">
      <w:pPr>
        <w:pStyle w:val="Default"/>
        <w:spacing w:line="276" w:lineRule="auto"/>
        <w:ind w:left="720" w:hanging="720"/>
        <w:jc w:val="both"/>
        <w:rPr>
          <w:rStyle w:val="nw"/>
        </w:rPr>
      </w:pPr>
      <w:r>
        <w:rPr>
          <w:rStyle w:val="nw"/>
          <w:b/>
          <w:lang w:val="es-CO"/>
        </w:rPr>
        <w:t xml:space="preserve">Blanco 1945. </w:t>
      </w:r>
      <w:r w:rsidRPr="001F0689">
        <w:rPr>
          <w:rStyle w:val="nw"/>
          <w:lang w:val="es-CO"/>
        </w:rPr>
        <w:t xml:space="preserve">Blanco, Andrés Eloy. “Saludo a Nicolás Guillén”. </w:t>
      </w:r>
      <w:r w:rsidRPr="001F0689">
        <w:rPr>
          <w:rStyle w:val="nw"/>
          <w:i/>
          <w:lang w:val="es-CO"/>
        </w:rPr>
        <w:t>El Universal</w:t>
      </w:r>
      <w:r w:rsidRPr="001F0689">
        <w:rPr>
          <w:rStyle w:val="nw"/>
          <w:lang w:val="es-CO"/>
        </w:rPr>
        <w:t>. 22 de nov., de 1945. 15</w:t>
      </w:r>
    </w:p>
    <w:p w14:paraId="1DA941BE" w14:textId="77777777" w:rsidR="00074E3E" w:rsidRPr="001F0689" w:rsidRDefault="00074E3E" w:rsidP="00074E3E">
      <w:pPr>
        <w:pStyle w:val="Default"/>
        <w:spacing w:line="276" w:lineRule="auto"/>
        <w:ind w:left="720" w:hanging="720"/>
        <w:jc w:val="both"/>
        <w:rPr>
          <w:rStyle w:val="nw"/>
        </w:rPr>
      </w:pPr>
      <w:r>
        <w:rPr>
          <w:rStyle w:val="nw"/>
          <w:b/>
          <w:lang w:val="es-CO"/>
        </w:rPr>
        <w:t xml:space="preserve">Boti 1930. </w:t>
      </w:r>
      <w:r w:rsidRPr="001F0689">
        <w:rPr>
          <w:rStyle w:val="nw"/>
          <w:lang w:val="es-CO"/>
        </w:rPr>
        <w:t xml:space="preserve">Boti, Regino E. “El Verdadero Son”. </w:t>
      </w:r>
      <w:r w:rsidRPr="001F0689">
        <w:rPr>
          <w:rStyle w:val="nw"/>
          <w:i/>
          <w:lang w:val="es-CO"/>
        </w:rPr>
        <w:t>Diario de la Marina</w:t>
      </w:r>
      <w:r w:rsidRPr="001F0689">
        <w:rPr>
          <w:rStyle w:val="nw"/>
          <w:lang w:val="es-CO"/>
        </w:rPr>
        <w:t xml:space="preserve">. </w:t>
      </w:r>
      <w:r w:rsidRPr="009F1B5C">
        <w:rPr>
          <w:rStyle w:val="nw"/>
          <w:lang w:val="es-CO"/>
        </w:rPr>
        <w:t xml:space="preserve">29 de set. 1930. </w:t>
      </w:r>
      <w:r w:rsidRPr="001F0689">
        <w:rPr>
          <w:rStyle w:val="nw"/>
        </w:rPr>
        <w:t xml:space="preserve">18 </w:t>
      </w:r>
    </w:p>
    <w:p w14:paraId="014BD4E4" w14:textId="77777777" w:rsidR="00074E3E" w:rsidRPr="00E22B1A" w:rsidRDefault="00074E3E" w:rsidP="00074E3E">
      <w:pPr>
        <w:pStyle w:val="Default"/>
        <w:spacing w:line="276" w:lineRule="auto"/>
        <w:ind w:left="720" w:hanging="720"/>
        <w:jc w:val="both"/>
        <w:rPr>
          <w:rStyle w:val="nw"/>
        </w:rPr>
      </w:pPr>
      <w:proofErr w:type="spellStart"/>
      <w:r>
        <w:rPr>
          <w:rStyle w:val="nw"/>
          <w:b/>
        </w:rPr>
        <w:t>Branche</w:t>
      </w:r>
      <w:proofErr w:type="spellEnd"/>
      <w:r>
        <w:rPr>
          <w:rStyle w:val="nw"/>
          <w:b/>
        </w:rPr>
        <w:t xml:space="preserve"> 2006. </w:t>
      </w:r>
      <w:proofErr w:type="spellStart"/>
      <w:r w:rsidRPr="001F0689">
        <w:rPr>
          <w:rStyle w:val="nw"/>
        </w:rPr>
        <w:t>Branche</w:t>
      </w:r>
      <w:proofErr w:type="spellEnd"/>
      <w:r w:rsidRPr="001F0689">
        <w:rPr>
          <w:rStyle w:val="nw"/>
        </w:rPr>
        <w:t xml:space="preserve">, Jerome. </w:t>
      </w:r>
      <w:proofErr w:type="gramStart"/>
      <w:r w:rsidRPr="001F0689">
        <w:rPr>
          <w:rStyle w:val="nw"/>
          <w:i/>
        </w:rPr>
        <w:t xml:space="preserve">Colonialism and Race in </w:t>
      </w:r>
      <w:proofErr w:type="spellStart"/>
      <w:r w:rsidRPr="001F0689">
        <w:rPr>
          <w:rStyle w:val="nw"/>
          <w:i/>
        </w:rPr>
        <w:t>Luso</w:t>
      </w:r>
      <w:proofErr w:type="spellEnd"/>
      <w:r w:rsidRPr="001F0689">
        <w:rPr>
          <w:rStyle w:val="nw"/>
          <w:i/>
        </w:rPr>
        <w:t>-Hispanic Literature</w:t>
      </w:r>
      <w:r w:rsidRPr="001F0689">
        <w:rPr>
          <w:rStyle w:val="nw"/>
        </w:rPr>
        <w:t>.</w:t>
      </w:r>
      <w:proofErr w:type="gramEnd"/>
      <w:r w:rsidRPr="001F0689">
        <w:rPr>
          <w:rStyle w:val="nw"/>
        </w:rPr>
        <w:t xml:space="preserve"> </w:t>
      </w:r>
      <w:r w:rsidRPr="00E22B1A">
        <w:rPr>
          <w:rStyle w:val="nw"/>
          <w:lang w:val="es-CO"/>
        </w:rPr>
        <w:t>Columbia: Missouri University Press, 2006.</w:t>
      </w:r>
    </w:p>
    <w:p w14:paraId="5532F183" w14:textId="77777777" w:rsidR="00074E3E" w:rsidRPr="001F0689" w:rsidRDefault="00074E3E" w:rsidP="00074E3E">
      <w:pPr>
        <w:pStyle w:val="Default"/>
        <w:spacing w:line="276" w:lineRule="auto"/>
        <w:ind w:left="720" w:hanging="720"/>
        <w:jc w:val="both"/>
        <w:rPr>
          <w:rStyle w:val="nw"/>
        </w:rPr>
      </w:pPr>
      <w:r>
        <w:rPr>
          <w:rStyle w:val="nw"/>
          <w:b/>
          <w:lang w:val="es-CO"/>
        </w:rPr>
        <w:t xml:space="preserve">Carpentier 1932. </w:t>
      </w:r>
      <w:r w:rsidRPr="001F0689">
        <w:rPr>
          <w:rStyle w:val="nw"/>
          <w:lang w:val="es-CO"/>
        </w:rPr>
        <w:t>Carpentier, Alejo. “La Rue</w:t>
      </w:r>
      <w:r w:rsidRPr="00E22B1A">
        <w:rPr>
          <w:rStyle w:val="nw"/>
          <w:lang w:val="es-CO"/>
        </w:rPr>
        <w:t xml:space="preserve"> Fontaine</w:t>
      </w:r>
      <w:r w:rsidRPr="001F0689">
        <w:rPr>
          <w:rStyle w:val="nw"/>
          <w:lang w:val="es-CO"/>
        </w:rPr>
        <w:t xml:space="preserve">, Calle Cubana”. </w:t>
      </w:r>
      <w:r w:rsidRPr="001F0689">
        <w:rPr>
          <w:rStyle w:val="nw"/>
          <w:i/>
          <w:lang w:val="es-CO"/>
        </w:rPr>
        <w:t>Revista Carteles</w:t>
      </w:r>
      <w:r w:rsidRPr="001F0689">
        <w:rPr>
          <w:rStyle w:val="nw"/>
          <w:lang w:val="es-CO"/>
        </w:rPr>
        <w:t>. 9 de oct., 1932. 16</w:t>
      </w:r>
    </w:p>
    <w:p w14:paraId="1E6821C2" w14:textId="77777777" w:rsidR="00074E3E" w:rsidRPr="00E22B1A" w:rsidRDefault="00074E3E" w:rsidP="00074E3E">
      <w:pPr>
        <w:pStyle w:val="Default"/>
        <w:spacing w:line="276" w:lineRule="auto"/>
        <w:ind w:left="720" w:hanging="720"/>
        <w:jc w:val="both"/>
        <w:rPr>
          <w:rFonts w:ascii="Times New Roman" w:hAnsi="Times New Roman" w:cs="Times New Roman"/>
          <w:color w:val="auto"/>
          <w:lang w:val="es-CO"/>
        </w:rPr>
      </w:pPr>
      <w:r>
        <w:rPr>
          <w:rStyle w:val="nw"/>
          <w:lang w:val="es-CO"/>
        </w:rPr>
        <w:t xml:space="preserve">--- </w:t>
      </w:r>
      <w:r w:rsidRPr="002539D0">
        <w:rPr>
          <w:rStyle w:val="nw"/>
          <w:b/>
          <w:lang w:val="es-CO"/>
        </w:rPr>
        <w:t>1967</w:t>
      </w:r>
      <w:r>
        <w:rPr>
          <w:rStyle w:val="nw"/>
          <w:b/>
          <w:lang w:val="es-CO"/>
        </w:rPr>
        <w:t xml:space="preserve">. </w:t>
      </w:r>
      <w:r w:rsidRPr="00E849E8">
        <w:rPr>
          <w:rStyle w:val="nw"/>
          <w:b/>
          <w:lang w:val="es-CO"/>
        </w:rPr>
        <w:t>---</w:t>
      </w:r>
      <w:r w:rsidRPr="00E849E8">
        <w:rPr>
          <w:rStyle w:val="nw"/>
          <w:lang w:val="es-CO"/>
        </w:rPr>
        <w:t xml:space="preserve">. “Lo real Maravillosos y América Latina”. </w:t>
      </w:r>
      <w:r w:rsidRPr="00E22B1A">
        <w:rPr>
          <w:rFonts w:ascii="Times New Roman" w:hAnsi="Times New Roman" w:cs="Times New Roman"/>
          <w:i/>
          <w:color w:val="auto"/>
          <w:lang w:val="es-CO"/>
        </w:rPr>
        <w:t>Combat</w:t>
      </w:r>
      <w:r w:rsidRPr="00E22B1A">
        <w:rPr>
          <w:rFonts w:ascii="Times New Roman" w:hAnsi="Times New Roman" w:cs="Times New Roman"/>
          <w:color w:val="auto"/>
          <w:lang w:val="es-CO"/>
        </w:rPr>
        <w:t>, Paris, 6 de</w:t>
      </w:r>
      <w:r w:rsidRPr="002C2335">
        <w:rPr>
          <w:rFonts w:ascii="Times New Roman" w:hAnsi="Times New Roman" w:cs="Times New Roman"/>
          <w:color w:val="auto"/>
          <w:lang w:val="es-VE"/>
        </w:rPr>
        <w:t xml:space="preserve"> octubre</w:t>
      </w:r>
      <w:r w:rsidRPr="00E22B1A">
        <w:rPr>
          <w:rFonts w:ascii="Times New Roman" w:hAnsi="Times New Roman" w:cs="Times New Roman"/>
          <w:color w:val="auto"/>
          <w:lang w:val="es-CO"/>
        </w:rPr>
        <w:t xml:space="preserve"> de 1967</w:t>
      </w:r>
    </w:p>
    <w:p w14:paraId="1BE3D563" w14:textId="77777777" w:rsidR="00074E3E" w:rsidRPr="001F0689" w:rsidRDefault="00074E3E" w:rsidP="00074E3E">
      <w:pPr>
        <w:pStyle w:val="Default"/>
        <w:spacing w:line="276" w:lineRule="auto"/>
        <w:ind w:left="720" w:hanging="720"/>
        <w:jc w:val="both"/>
        <w:rPr>
          <w:rStyle w:val="nw"/>
        </w:rPr>
      </w:pPr>
      <w:r>
        <w:rPr>
          <w:rFonts w:ascii="Times New Roman" w:hAnsi="Times New Roman" w:cs="Times New Roman"/>
          <w:color w:val="auto"/>
          <w:lang w:val="es-CO"/>
        </w:rPr>
        <w:lastRenderedPageBreak/>
        <w:t xml:space="preserve">--- </w:t>
      </w:r>
      <w:r w:rsidRPr="002539D0">
        <w:rPr>
          <w:rFonts w:ascii="Times New Roman" w:hAnsi="Times New Roman" w:cs="Times New Roman"/>
          <w:b/>
          <w:color w:val="auto"/>
          <w:lang w:val="es-CO"/>
        </w:rPr>
        <w:t>1977</w:t>
      </w:r>
      <w:r>
        <w:rPr>
          <w:rFonts w:ascii="Times New Roman" w:hAnsi="Times New Roman" w:cs="Times New Roman"/>
          <w:b/>
          <w:color w:val="auto"/>
          <w:lang w:val="es-CO"/>
        </w:rPr>
        <w:t xml:space="preserve">. </w:t>
      </w:r>
      <w:r w:rsidRPr="00E849E8">
        <w:rPr>
          <w:rFonts w:ascii="Times New Roman" w:hAnsi="Times New Roman" w:cs="Times New Roman"/>
          <w:b/>
          <w:color w:val="auto"/>
          <w:lang w:val="es-CO"/>
        </w:rPr>
        <w:t>---</w:t>
      </w:r>
      <w:r w:rsidRPr="00E849E8">
        <w:rPr>
          <w:rFonts w:ascii="Times New Roman" w:hAnsi="Times New Roman" w:cs="Times New Roman"/>
          <w:color w:val="auto"/>
          <w:lang w:val="es-CO"/>
        </w:rPr>
        <w:t xml:space="preserve">. “Prólogo”. </w:t>
      </w:r>
      <w:r w:rsidRPr="00E849E8">
        <w:rPr>
          <w:rFonts w:ascii="Times New Roman" w:hAnsi="Times New Roman" w:cs="Times New Roman"/>
          <w:i/>
          <w:color w:val="auto"/>
          <w:lang w:val="es-CO"/>
        </w:rPr>
        <w:t>Ecue Yamba –O</w:t>
      </w:r>
      <w:r w:rsidRPr="00E849E8">
        <w:rPr>
          <w:rFonts w:ascii="Times New Roman" w:hAnsi="Times New Roman" w:cs="Times New Roman"/>
          <w:color w:val="auto"/>
          <w:lang w:val="es-CO"/>
        </w:rPr>
        <w:t xml:space="preserve">. La Habana: Arte y Literatura, 1977. </w:t>
      </w:r>
      <w:r w:rsidRPr="00E849E8">
        <w:rPr>
          <w:rFonts w:ascii="Times New Roman" w:hAnsi="Times New Roman" w:cs="Times New Roman"/>
          <w:color w:val="auto"/>
        </w:rPr>
        <w:t>I-XI.</w:t>
      </w:r>
    </w:p>
    <w:p w14:paraId="0E7DFC80" w14:textId="77777777" w:rsidR="00074E3E" w:rsidRPr="001F0689" w:rsidRDefault="00074E3E" w:rsidP="00074E3E">
      <w:pPr>
        <w:pStyle w:val="Default"/>
        <w:spacing w:line="276" w:lineRule="auto"/>
        <w:ind w:left="720" w:hanging="720"/>
        <w:jc w:val="both"/>
        <w:rPr>
          <w:rStyle w:val="nw"/>
        </w:rPr>
      </w:pPr>
      <w:proofErr w:type="spellStart"/>
      <w:r>
        <w:rPr>
          <w:rStyle w:val="nw"/>
          <w:b/>
        </w:rPr>
        <w:t>Coulthard</w:t>
      </w:r>
      <w:proofErr w:type="spellEnd"/>
      <w:r>
        <w:rPr>
          <w:rStyle w:val="nw"/>
          <w:b/>
        </w:rPr>
        <w:t xml:space="preserve">. </w:t>
      </w:r>
      <w:proofErr w:type="spellStart"/>
      <w:r w:rsidRPr="001F0689">
        <w:rPr>
          <w:rStyle w:val="nw"/>
        </w:rPr>
        <w:t>Coulthard</w:t>
      </w:r>
      <w:proofErr w:type="spellEnd"/>
      <w:r w:rsidRPr="001F0689">
        <w:rPr>
          <w:rStyle w:val="nw"/>
        </w:rPr>
        <w:t xml:space="preserve">, Georges Robert. </w:t>
      </w:r>
      <w:r w:rsidRPr="00E22B1A">
        <w:rPr>
          <w:rStyle w:val="nw"/>
        </w:rPr>
        <w:t>“</w:t>
      </w:r>
      <w:proofErr w:type="spellStart"/>
      <w:r w:rsidRPr="00E22B1A">
        <w:rPr>
          <w:rStyle w:val="nw"/>
        </w:rPr>
        <w:t>Nicolás</w:t>
      </w:r>
      <w:proofErr w:type="spellEnd"/>
      <w:r w:rsidRPr="00E22B1A">
        <w:rPr>
          <w:rStyle w:val="nw"/>
        </w:rPr>
        <w:t xml:space="preserve"> </w:t>
      </w:r>
      <w:proofErr w:type="spellStart"/>
      <w:r w:rsidRPr="00E22B1A">
        <w:rPr>
          <w:rStyle w:val="nw"/>
        </w:rPr>
        <w:t>Guillén</w:t>
      </w:r>
      <w:proofErr w:type="spellEnd"/>
      <w:r w:rsidRPr="001F0689">
        <w:rPr>
          <w:rStyle w:val="nw"/>
        </w:rPr>
        <w:t xml:space="preserve"> and West Indian Negritude”. </w:t>
      </w:r>
      <w:proofErr w:type="gramStart"/>
      <w:r w:rsidRPr="001F0689">
        <w:rPr>
          <w:rStyle w:val="nw"/>
          <w:i/>
        </w:rPr>
        <w:t>Caribbean Quarterly</w:t>
      </w:r>
      <w:r w:rsidRPr="001F0689">
        <w:rPr>
          <w:rStyle w:val="nw"/>
        </w:rPr>
        <w:t xml:space="preserve"> 16.</w:t>
      </w:r>
      <w:proofErr w:type="gramEnd"/>
      <w:r w:rsidRPr="001F0689">
        <w:rPr>
          <w:rStyle w:val="nw"/>
        </w:rPr>
        <w:t xml:space="preserve"> 1. 52-57.</w:t>
      </w:r>
    </w:p>
    <w:p w14:paraId="124C838F" w14:textId="77777777" w:rsidR="00074E3E" w:rsidRPr="00E22B1A" w:rsidRDefault="00074E3E" w:rsidP="00074E3E">
      <w:pPr>
        <w:pStyle w:val="Default"/>
        <w:spacing w:line="276" w:lineRule="auto"/>
        <w:ind w:left="720" w:hanging="720"/>
        <w:jc w:val="both"/>
        <w:rPr>
          <w:rFonts w:ascii="Times New Roman" w:hAnsi="Times New Roman" w:cs="Times New Roman"/>
        </w:rPr>
      </w:pPr>
      <w:proofErr w:type="spellStart"/>
      <w:r>
        <w:rPr>
          <w:rStyle w:val="nw"/>
          <w:b/>
        </w:rPr>
        <w:t>DeCosta</w:t>
      </w:r>
      <w:proofErr w:type="spellEnd"/>
      <w:r>
        <w:rPr>
          <w:rStyle w:val="nw"/>
          <w:b/>
        </w:rPr>
        <w:t xml:space="preserve">-Willis 2000. </w:t>
      </w:r>
      <w:proofErr w:type="spellStart"/>
      <w:r w:rsidRPr="001F0689">
        <w:rPr>
          <w:rStyle w:val="nw"/>
        </w:rPr>
        <w:t>DeCosta</w:t>
      </w:r>
      <w:proofErr w:type="spellEnd"/>
      <w:r w:rsidRPr="001F0689">
        <w:rPr>
          <w:rStyle w:val="nw"/>
        </w:rPr>
        <w:t>-Willis, Miriam. “</w:t>
      </w:r>
      <w:proofErr w:type="gramStart"/>
      <w:r w:rsidRPr="001F0689">
        <w:rPr>
          <w:rStyle w:val="nw"/>
        </w:rPr>
        <w:t>Can(</w:t>
      </w:r>
      <w:proofErr w:type="gramEnd"/>
      <w:r w:rsidRPr="001F0689">
        <w:rPr>
          <w:rStyle w:val="nw"/>
        </w:rPr>
        <w:t>n)on Fodder: Afro-Hispanic Literature, Heretical Texts,</w:t>
      </w:r>
      <w:r w:rsidRPr="001F0689">
        <w:t xml:space="preserve"> </w:t>
      </w:r>
      <w:r w:rsidRPr="001F0689">
        <w:rPr>
          <w:rStyle w:val="nw"/>
        </w:rPr>
        <w:t>and the Polemics of Canon-Formation.” Afro-Hispanic Review 19.2 (2000): 30-</w:t>
      </w:r>
      <w:r w:rsidRPr="001F0689">
        <w:t xml:space="preserve"> </w:t>
      </w:r>
      <w:r w:rsidRPr="001F0689">
        <w:rPr>
          <w:rStyle w:val="nw"/>
        </w:rPr>
        <w:t>38.</w:t>
      </w:r>
      <w:r w:rsidRPr="001F0689">
        <w:t xml:space="preserve"> </w:t>
      </w:r>
    </w:p>
    <w:p w14:paraId="1C5FBC40" w14:textId="77777777" w:rsidR="00074E3E" w:rsidRPr="00E22B1A" w:rsidRDefault="00074E3E" w:rsidP="00074E3E">
      <w:pPr>
        <w:pStyle w:val="Default"/>
        <w:spacing w:line="276" w:lineRule="auto"/>
        <w:ind w:left="720" w:hanging="720"/>
        <w:jc w:val="both"/>
        <w:rPr>
          <w:rFonts w:ascii="Times New Roman" w:hAnsi="Times New Roman" w:cs="Times New Roman"/>
          <w:lang w:val="es-CO"/>
        </w:rPr>
      </w:pPr>
      <w:proofErr w:type="spellStart"/>
      <w:r w:rsidRPr="00E22B1A">
        <w:rPr>
          <w:rFonts w:ascii="Times New Roman" w:hAnsi="Times New Roman" w:cs="Times New Roman"/>
          <w:b/>
        </w:rPr>
        <w:t>Depresté</w:t>
      </w:r>
      <w:proofErr w:type="spellEnd"/>
      <w:r>
        <w:rPr>
          <w:rFonts w:ascii="Times New Roman" w:hAnsi="Times New Roman" w:cs="Times New Roman"/>
          <w:b/>
        </w:rPr>
        <w:t xml:space="preserve"> 1984. </w:t>
      </w:r>
      <w:proofErr w:type="spellStart"/>
      <w:r w:rsidRPr="001F0689">
        <w:rPr>
          <w:rFonts w:ascii="Times New Roman" w:hAnsi="Times New Roman" w:cs="Times New Roman"/>
        </w:rPr>
        <w:t>Depresté</w:t>
      </w:r>
      <w:proofErr w:type="spellEnd"/>
      <w:r w:rsidRPr="001F0689">
        <w:rPr>
          <w:rFonts w:ascii="Times New Roman" w:hAnsi="Times New Roman" w:cs="Times New Roman"/>
        </w:rPr>
        <w:t xml:space="preserve">, René. “Hello and Goodbye to Negritude”. </w:t>
      </w:r>
      <w:r w:rsidRPr="00E22B1A">
        <w:rPr>
          <w:rFonts w:ascii="Times New Roman" w:hAnsi="Times New Roman" w:cs="Times New Roman"/>
          <w:i/>
          <w:lang w:val="es-CO"/>
        </w:rPr>
        <w:t>Africa in Latin America</w:t>
      </w:r>
      <w:r w:rsidRPr="00E22B1A">
        <w:rPr>
          <w:rFonts w:ascii="Times New Roman" w:hAnsi="Times New Roman" w:cs="Times New Roman"/>
          <w:lang w:val="es-CO"/>
        </w:rPr>
        <w:t>. New York: Holmes &amp; Meier, 1984. 251-272.</w:t>
      </w:r>
    </w:p>
    <w:p w14:paraId="1FC598AD"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sidRPr="00E22B1A">
        <w:rPr>
          <w:rFonts w:ascii="Times New Roman" w:hAnsi="Times New Roman" w:cs="Times New Roman"/>
          <w:lang w:val="es-CO"/>
        </w:rPr>
        <w:t>---</w:t>
      </w:r>
      <w:r w:rsidRPr="00E22B1A">
        <w:rPr>
          <w:rFonts w:ascii="Times New Roman" w:hAnsi="Times New Roman" w:cs="Times New Roman"/>
          <w:b/>
          <w:lang w:val="es-CO"/>
        </w:rPr>
        <w:t xml:space="preserve"> ---</w:t>
      </w:r>
      <w:r w:rsidRPr="00E22B1A">
        <w:rPr>
          <w:rFonts w:ascii="Times New Roman" w:hAnsi="Times New Roman" w:cs="Times New Roman"/>
          <w:lang w:val="es-CO"/>
        </w:rPr>
        <w:t xml:space="preserve">. </w:t>
      </w:r>
      <w:r w:rsidRPr="001F0689">
        <w:rPr>
          <w:rFonts w:ascii="Times New Roman" w:hAnsi="Times New Roman" w:cs="Times New Roman"/>
          <w:lang w:val="es-CO"/>
        </w:rPr>
        <w:t xml:space="preserve">“Nicolás Guillén: Orfeo Negro de Cuba”. </w:t>
      </w:r>
      <w:r w:rsidRPr="001F0689">
        <w:rPr>
          <w:rFonts w:ascii="Times New Roman" w:hAnsi="Times New Roman" w:cs="Times New Roman"/>
          <w:i/>
          <w:lang w:val="es-CO"/>
        </w:rPr>
        <w:t>La Gaceta de Cuba</w:t>
      </w:r>
      <w:r w:rsidRPr="001F0689">
        <w:rPr>
          <w:rFonts w:ascii="Times New Roman" w:hAnsi="Times New Roman" w:cs="Times New Roman"/>
          <w:lang w:val="es-CO"/>
        </w:rPr>
        <w:t>. 8, 74. 10</w:t>
      </w:r>
    </w:p>
    <w:p w14:paraId="7A7EEBE0"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Pr>
          <w:rFonts w:ascii="Times New Roman" w:hAnsi="Times New Roman" w:cs="Times New Roman"/>
          <w:b/>
          <w:lang w:val="es-CO"/>
        </w:rPr>
        <w:t xml:space="preserve">Droguett 1946. </w:t>
      </w:r>
      <w:r w:rsidRPr="001F0689">
        <w:rPr>
          <w:rFonts w:ascii="Times New Roman" w:hAnsi="Times New Roman" w:cs="Times New Roman"/>
          <w:lang w:val="es-CO"/>
        </w:rPr>
        <w:t xml:space="preserve">Droguett, Carlos. “Un Poeta de nuestro Tiempo”. </w:t>
      </w:r>
      <w:r w:rsidRPr="001F0689">
        <w:rPr>
          <w:rFonts w:ascii="Times New Roman" w:hAnsi="Times New Roman" w:cs="Times New Roman"/>
          <w:i/>
          <w:lang w:val="es-CO"/>
        </w:rPr>
        <w:t>Periódico Extra</w:t>
      </w:r>
      <w:r w:rsidRPr="001F0689">
        <w:rPr>
          <w:rFonts w:ascii="Times New Roman" w:hAnsi="Times New Roman" w:cs="Times New Roman"/>
          <w:lang w:val="es-CO"/>
        </w:rPr>
        <w:t>. 19 de ago., de 1946. 27</w:t>
      </w:r>
    </w:p>
    <w:p w14:paraId="722BF811"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Pr>
          <w:b/>
          <w:lang w:val="es-CO"/>
        </w:rPr>
        <w:t xml:space="preserve">Duncan 2005. </w:t>
      </w:r>
      <w:r w:rsidRPr="001F0689">
        <w:rPr>
          <w:lang w:val="es-CO"/>
        </w:rPr>
        <w:t xml:space="preserve">Duncan (2005) “El Afrorealismo: una dimensión nueva de la literatura latinoamericana.” </w:t>
      </w:r>
      <w:r w:rsidRPr="001F0689">
        <w:rPr>
          <w:i/>
          <w:lang w:val="es-CO"/>
        </w:rPr>
        <w:t>Itsmo</w:t>
      </w:r>
      <w:r w:rsidRPr="001F0689">
        <w:rPr>
          <w:lang w:val="es-CO"/>
        </w:rPr>
        <w:t>.</w:t>
      </w:r>
      <w:r w:rsidRPr="00E22B1A">
        <w:rPr>
          <w:lang w:val="es-CO"/>
        </w:rPr>
        <w:t xml:space="preserve"> Jan</w:t>
      </w:r>
      <w:r w:rsidRPr="001F0689">
        <w:rPr>
          <w:lang w:val="es-CO"/>
        </w:rPr>
        <w:t xml:space="preserve">. 25 de 2005. </w:t>
      </w:r>
      <w:hyperlink r:id="rId20" w:history="1">
        <w:r w:rsidRPr="001F0689">
          <w:rPr>
            <w:rStyle w:val="Hyperlink"/>
            <w:lang w:val="es-CO"/>
          </w:rPr>
          <w:t>http://collaborations.denison.edu/istmo/n10/articulos/Afrorealismo.html</w:t>
        </w:r>
      </w:hyperlink>
    </w:p>
    <w:p w14:paraId="1BD8A295"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Pr>
          <w:rFonts w:ascii="Times New Roman" w:hAnsi="Times New Roman" w:cs="Times New Roman"/>
          <w:b/>
          <w:lang w:val="es-CO"/>
        </w:rPr>
        <w:t xml:space="preserve">Ehremburg. </w:t>
      </w:r>
      <w:r w:rsidRPr="001F0689">
        <w:rPr>
          <w:rFonts w:ascii="Times New Roman" w:hAnsi="Times New Roman" w:cs="Times New Roman"/>
          <w:lang w:val="es-CO"/>
        </w:rPr>
        <w:t xml:space="preserve">Ehremburg, Ilya. “La Poesía de Nicolás Guillén”. </w:t>
      </w:r>
      <w:r w:rsidRPr="001F0689">
        <w:rPr>
          <w:rFonts w:ascii="Times New Roman" w:hAnsi="Times New Roman" w:cs="Times New Roman"/>
          <w:i/>
          <w:lang w:val="es-CO"/>
        </w:rPr>
        <w:t xml:space="preserve">La última Hora </w:t>
      </w:r>
      <w:r w:rsidRPr="001F0689">
        <w:rPr>
          <w:rFonts w:ascii="Times New Roman" w:hAnsi="Times New Roman" w:cs="Times New Roman"/>
          <w:lang w:val="es-CO"/>
        </w:rPr>
        <w:t>3, 6. 6-7</w:t>
      </w:r>
    </w:p>
    <w:p w14:paraId="60E1F216"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sidRPr="001F0689">
        <w:rPr>
          <w:rFonts w:ascii="Times New Roman" w:hAnsi="Times New Roman" w:cs="Times New Roman"/>
          <w:lang w:val="es-CO"/>
        </w:rPr>
        <w:t xml:space="preserve">Feijoo, Samuel. “El Son en la Letra”. </w:t>
      </w:r>
      <w:r w:rsidRPr="001F0689">
        <w:rPr>
          <w:rFonts w:ascii="Times New Roman" w:hAnsi="Times New Roman" w:cs="Times New Roman"/>
          <w:i/>
          <w:lang w:val="es-CO"/>
        </w:rPr>
        <w:t xml:space="preserve">Revista Signos </w:t>
      </w:r>
      <w:r w:rsidRPr="001F0689">
        <w:rPr>
          <w:rFonts w:ascii="Times New Roman" w:hAnsi="Times New Roman" w:cs="Times New Roman"/>
          <w:lang w:val="es-CO"/>
        </w:rPr>
        <w:t>1, 3. 198-201.</w:t>
      </w:r>
    </w:p>
    <w:p w14:paraId="57112C87" w14:textId="77777777" w:rsidR="00074E3E" w:rsidRPr="001F0689" w:rsidRDefault="00074E3E" w:rsidP="00074E3E">
      <w:pPr>
        <w:pStyle w:val="Default"/>
        <w:spacing w:line="276" w:lineRule="auto"/>
        <w:ind w:left="720" w:hanging="720"/>
        <w:jc w:val="both"/>
        <w:rPr>
          <w:rFonts w:ascii="Times New Roman" w:hAnsi="Times New Roman" w:cs="Times New Roman"/>
        </w:rPr>
      </w:pPr>
      <w:r>
        <w:rPr>
          <w:rFonts w:ascii="Times New Roman" w:hAnsi="Times New Roman" w:cs="Times New Roman"/>
          <w:b/>
          <w:lang w:val="es-CO"/>
        </w:rPr>
        <w:t xml:space="preserve">Fernández de Castro 1943. </w:t>
      </w:r>
      <w:r w:rsidRPr="001F0689">
        <w:rPr>
          <w:rFonts w:ascii="Times New Roman" w:hAnsi="Times New Roman" w:cs="Times New Roman"/>
          <w:lang w:val="es-CO"/>
        </w:rPr>
        <w:t xml:space="preserve">Fernández de Castro, José Antonio. </w:t>
      </w:r>
      <w:r w:rsidRPr="001F0689">
        <w:rPr>
          <w:rFonts w:ascii="Times New Roman" w:hAnsi="Times New Roman" w:cs="Times New Roman"/>
          <w:i/>
          <w:lang w:val="es-CO"/>
        </w:rPr>
        <w:t>Tema negro en las Letras de Cuba (1608-1935)</w:t>
      </w:r>
      <w:r w:rsidRPr="001F0689">
        <w:rPr>
          <w:rFonts w:ascii="Times New Roman" w:hAnsi="Times New Roman" w:cs="Times New Roman"/>
          <w:lang w:val="es-CO"/>
        </w:rPr>
        <w:t xml:space="preserve">. </w:t>
      </w:r>
      <w:r w:rsidRPr="001F0689">
        <w:rPr>
          <w:rFonts w:ascii="Times New Roman" w:hAnsi="Times New Roman" w:cs="Times New Roman"/>
        </w:rPr>
        <w:t xml:space="preserve">La Habana: </w:t>
      </w:r>
      <w:proofErr w:type="spellStart"/>
      <w:r w:rsidRPr="001F0689">
        <w:rPr>
          <w:rFonts w:ascii="Times New Roman" w:hAnsi="Times New Roman" w:cs="Times New Roman"/>
        </w:rPr>
        <w:t>Mirados</w:t>
      </w:r>
      <w:proofErr w:type="spellEnd"/>
      <w:r w:rsidRPr="001F0689">
        <w:rPr>
          <w:rFonts w:ascii="Times New Roman" w:hAnsi="Times New Roman" w:cs="Times New Roman"/>
        </w:rPr>
        <w:t>, 1943.</w:t>
      </w:r>
    </w:p>
    <w:p w14:paraId="48E61E85" w14:textId="77777777" w:rsidR="00074E3E" w:rsidRPr="001F0689" w:rsidRDefault="00074E3E" w:rsidP="00074E3E">
      <w:pPr>
        <w:pStyle w:val="Default"/>
        <w:spacing w:line="276" w:lineRule="auto"/>
        <w:ind w:left="720" w:hanging="720"/>
        <w:jc w:val="both"/>
        <w:rPr>
          <w:rFonts w:ascii="Times New Roman" w:hAnsi="Times New Roman" w:cs="Times New Roman"/>
          <w:i/>
          <w:lang w:val="es-CO"/>
        </w:rPr>
      </w:pPr>
      <w:r>
        <w:rPr>
          <w:rFonts w:ascii="Times New Roman" w:hAnsi="Times New Roman" w:cs="Times New Roman"/>
          <w:b/>
        </w:rPr>
        <w:t xml:space="preserve">Finn 1988. </w:t>
      </w:r>
      <w:r w:rsidRPr="001F0689">
        <w:rPr>
          <w:rFonts w:ascii="Times New Roman" w:hAnsi="Times New Roman" w:cs="Times New Roman"/>
        </w:rPr>
        <w:t xml:space="preserve">Finn, Julio. </w:t>
      </w:r>
      <w:r w:rsidRPr="001F0689">
        <w:rPr>
          <w:rFonts w:ascii="Times New Roman" w:hAnsi="Times New Roman" w:cs="Times New Roman"/>
          <w:i/>
        </w:rPr>
        <w:t>Voices of the Negritude: with an Anthology of Negritude Poems Translated from Portuguese, French and Spanish</w:t>
      </w:r>
      <w:r w:rsidRPr="001F0689">
        <w:rPr>
          <w:rFonts w:ascii="Times New Roman" w:hAnsi="Times New Roman" w:cs="Times New Roman"/>
        </w:rPr>
        <w:t xml:space="preserve">. </w:t>
      </w:r>
      <w:r w:rsidRPr="001F0689">
        <w:rPr>
          <w:rFonts w:ascii="Times New Roman" w:hAnsi="Times New Roman" w:cs="Times New Roman"/>
          <w:lang w:val="es-CO"/>
        </w:rPr>
        <w:t>London: Quarter, 1988.</w:t>
      </w:r>
      <w:r w:rsidRPr="001F0689">
        <w:rPr>
          <w:rFonts w:ascii="Times New Roman" w:hAnsi="Times New Roman" w:cs="Times New Roman"/>
          <w:i/>
          <w:lang w:val="es-CO"/>
        </w:rPr>
        <w:t xml:space="preserve"> </w:t>
      </w:r>
    </w:p>
    <w:p w14:paraId="3F2DA83D" w14:textId="77777777" w:rsidR="00074E3E" w:rsidRPr="009F1B5C" w:rsidRDefault="00074E3E" w:rsidP="00074E3E">
      <w:pPr>
        <w:pStyle w:val="Default"/>
        <w:spacing w:line="276" w:lineRule="auto"/>
        <w:ind w:left="720" w:hanging="720"/>
        <w:jc w:val="both"/>
        <w:rPr>
          <w:rFonts w:ascii="Times New Roman" w:hAnsi="Times New Roman" w:cs="Times New Roman"/>
          <w:lang w:val="es-CO"/>
        </w:rPr>
      </w:pPr>
      <w:r>
        <w:rPr>
          <w:rFonts w:ascii="Times New Roman" w:hAnsi="Times New Roman" w:cs="Times New Roman"/>
          <w:b/>
          <w:lang w:val="es-CO"/>
        </w:rPr>
        <w:t xml:space="preserve">García Caturla 1962. </w:t>
      </w:r>
      <w:r w:rsidRPr="001F0689">
        <w:rPr>
          <w:rFonts w:ascii="Times New Roman" w:hAnsi="Times New Roman" w:cs="Times New Roman"/>
          <w:lang w:val="es-CO"/>
        </w:rPr>
        <w:t xml:space="preserve">García Caturla, Alejandro. </w:t>
      </w:r>
      <w:r w:rsidRPr="001F0689">
        <w:rPr>
          <w:rFonts w:ascii="Times New Roman" w:hAnsi="Times New Roman" w:cs="Times New Roman"/>
          <w:i/>
          <w:lang w:val="es-CO"/>
        </w:rPr>
        <w:t xml:space="preserve">Prosa de Prisa. </w:t>
      </w:r>
      <w:r w:rsidRPr="001F0689">
        <w:rPr>
          <w:rFonts w:ascii="Times New Roman" w:hAnsi="Times New Roman" w:cs="Times New Roman"/>
          <w:lang w:val="es-CO"/>
        </w:rPr>
        <w:t xml:space="preserve">La Habana: Universidad de las Villas. </w:t>
      </w:r>
      <w:r w:rsidRPr="009F1B5C">
        <w:rPr>
          <w:rFonts w:ascii="Times New Roman" w:hAnsi="Times New Roman" w:cs="Times New Roman"/>
          <w:lang w:val="es-CO"/>
        </w:rPr>
        <w:t>1962.</w:t>
      </w:r>
    </w:p>
    <w:p w14:paraId="559BF06B" w14:textId="77777777" w:rsidR="00074E3E" w:rsidRPr="009F1B5C" w:rsidRDefault="00074E3E" w:rsidP="00074E3E">
      <w:pPr>
        <w:pStyle w:val="Default"/>
        <w:spacing w:line="276" w:lineRule="auto"/>
        <w:ind w:left="720" w:hanging="720"/>
        <w:jc w:val="both"/>
        <w:rPr>
          <w:rFonts w:ascii="Times New Roman" w:hAnsi="Times New Roman" w:cs="Times New Roman"/>
          <w:lang w:val="es-CO"/>
        </w:rPr>
      </w:pPr>
      <w:r>
        <w:rPr>
          <w:rFonts w:ascii="Times New Roman" w:hAnsi="Times New Roman" w:cs="Times New Roman"/>
          <w:b/>
          <w:lang w:val="es-CO"/>
        </w:rPr>
        <w:t xml:space="preserve">González Tuñón 1947. </w:t>
      </w:r>
      <w:r w:rsidRPr="009F1B5C">
        <w:rPr>
          <w:rFonts w:ascii="Times New Roman" w:hAnsi="Times New Roman" w:cs="Times New Roman"/>
          <w:lang w:val="es-CO"/>
        </w:rPr>
        <w:t xml:space="preserve">González Tuñón, Raúl. “Guillén Entero”. </w:t>
      </w:r>
      <w:r w:rsidRPr="009F1B5C">
        <w:rPr>
          <w:rFonts w:ascii="Times New Roman" w:hAnsi="Times New Roman" w:cs="Times New Roman"/>
          <w:i/>
          <w:lang w:val="es-CO"/>
        </w:rPr>
        <w:t>Hoy Magazine</w:t>
      </w:r>
      <w:r w:rsidRPr="009F1B5C">
        <w:rPr>
          <w:rFonts w:ascii="Times New Roman" w:hAnsi="Times New Roman" w:cs="Times New Roman"/>
          <w:lang w:val="es-CO"/>
        </w:rPr>
        <w:t>. 7 de ene. 1947. 5.</w:t>
      </w:r>
    </w:p>
    <w:p w14:paraId="5A6324EB" w14:textId="77777777" w:rsidR="00074E3E" w:rsidRPr="00E22B1A" w:rsidRDefault="00074E3E" w:rsidP="00074E3E">
      <w:pPr>
        <w:pStyle w:val="Default"/>
        <w:spacing w:line="276" w:lineRule="auto"/>
        <w:ind w:left="720" w:hanging="720"/>
        <w:jc w:val="both"/>
        <w:rPr>
          <w:rFonts w:ascii="Times New Roman" w:hAnsi="Times New Roman" w:cs="Times New Roman"/>
          <w:i/>
          <w:lang w:val="es-CO"/>
        </w:rPr>
      </w:pPr>
      <w:r>
        <w:rPr>
          <w:rFonts w:ascii="Times New Roman" w:hAnsi="Times New Roman" w:cs="Times New Roman"/>
          <w:b/>
          <w:lang w:val="es-CO"/>
        </w:rPr>
        <w:t xml:space="preserve">Handelsman 1999. </w:t>
      </w:r>
      <w:r w:rsidRPr="001F0689">
        <w:rPr>
          <w:rFonts w:ascii="Times New Roman" w:hAnsi="Times New Roman" w:cs="Times New Roman"/>
          <w:lang w:val="es-CO"/>
        </w:rPr>
        <w:t xml:space="preserve">Handelsman, Michael. </w:t>
      </w:r>
      <w:r w:rsidRPr="001F0689">
        <w:rPr>
          <w:rFonts w:ascii="Times New Roman" w:hAnsi="Times New Roman" w:cs="Times New Roman"/>
          <w:i/>
          <w:lang w:val="es-CO"/>
        </w:rPr>
        <w:t>Lo Afro y la Plurinacionalidad: el Caso Ecuatoriano visto desde su Literatura</w:t>
      </w:r>
      <w:r w:rsidRPr="001F0689">
        <w:rPr>
          <w:rFonts w:ascii="Times New Roman" w:hAnsi="Times New Roman" w:cs="Times New Roman"/>
          <w:lang w:val="es-CO"/>
        </w:rPr>
        <w:t>.</w:t>
      </w:r>
      <w:r w:rsidRPr="00E22B1A">
        <w:rPr>
          <w:rFonts w:ascii="Times New Roman" w:hAnsi="Times New Roman" w:cs="Times New Roman"/>
          <w:lang w:val="es-CO"/>
        </w:rPr>
        <w:t xml:space="preserve"> University</w:t>
      </w:r>
      <w:r w:rsidRPr="001F0689">
        <w:rPr>
          <w:rFonts w:ascii="Times New Roman" w:hAnsi="Times New Roman" w:cs="Times New Roman"/>
          <w:lang w:val="es-CO"/>
        </w:rPr>
        <w:t xml:space="preserve"> of Missouri: Romance</w:t>
      </w:r>
      <w:r w:rsidRPr="00E22B1A">
        <w:rPr>
          <w:rFonts w:ascii="Times New Roman" w:hAnsi="Times New Roman" w:cs="Times New Roman"/>
          <w:lang w:val="es-CO"/>
        </w:rPr>
        <w:t xml:space="preserve"> Monographs</w:t>
      </w:r>
      <w:r w:rsidRPr="001F0689">
        <w:rPr>
          <w:rFonts w:ascii="Times New Roman" w:hAnsi="Times New Roman" w:cs="Times New Roman"/>
          <w:lang w:val="es-CO"/>
        </w:rPr>
        <w:t>, 1999.</w:t>
      </w:r>
      <w:r w:rsidRPr="001F0689">
        <w:rPr>
          <w:rFonts w:ascii="Times New Roman" w:hAnsi="Times New Roman" w:cs="Times New Roman"/>
          <w:i/>
          <w:lang w:val="es-CO"/>
        </w:rPr>
        <w:t xml:space="preserve"> </w:t>
      </w:r>
    </w:p>
    <w:p w14:paraId="288C225D" w14:textId="77777777" w:rsidR="00074E3E" w:rsidRPr="00E22B1A" w:rsidRDefault="00074E3E" w:rsidP="00074E3E">
      <w:pPr>
        <w:pStyle w:val="Default"/>
        <w:spacing w:line="276" w:lineRule="auto"/>
        <w:ind w:left="720" w:hanging="720"/>
        <w:jc w:val="both"/>
        <w:rPr>
          <w:rFonts w:ascii="Times New Roman" w:hAnsi="Times New Roman" w:cs="Times New Roman"/>
        </w:rPr>
      </w:pPr>
      <w:r w:rsidRPr="00E22B1A">
        <w:rPr>
          <w:rFonts w:ascii="Times New Roman" w:hAnsi="Times New Roman" w:cs="Times New Roman"/>
          <w:b/>
          <w:lang w:val="es-CO"/>
        </w:rPr>
        <w:t>Hays</w:t>
      </w:r>
      <w:r>
        <w:rPr>
          <w:rFonts w:ascii="Times New Roman" w:hAnsi="Times New Roman" w:cs="Times New Roman"/>
          <w:b/>
          <w:lang w:val="es-CO"/>
        </w:rPr>
        <w:t xml:space="preserve"> 1948.</w:t>
      </w:r>
      <w:r w:rsidRPr="00E22B1A">
        <w:rPr>
          <w:rFonts w:ascii="Times New Roman" w:hAnsi="Times New Roman" w:cs="Times New Roman"/>
          <w:b/>
          <w:lang w:val="es-CO"/>
        </w:rPr>
        <w:t xml:space="preserve"> </w:t>
      </w:r>
      <w:r w:rsidRPr="00E22B1A">
        <w:rPr>
          <w:rFonts w:ascii="Times New Roman" w:hAnsi="Times New Roman" w:cs="Times New Roman"/>
          <w:lang w:val="es-CO"/>
        </w:rPr>
        <w:t>Hays</w:t>
      </w:r>
      <w:r w:rsidRPr="001F0689">
        <w:rPr>
          <w:rFonts w:ascii="Times New Roman" w:hAnsi="Times New Roman" w:cs="Times New Roman"/>
          <w:lang w:val="es-CO"/>
        </w:rPr>
        <w:t xml:space="preserve">, H.R. “Nicolás Guillén y la Poesía Afrocubana”. </w:t>
      </w:r>
      <w:r w:rsidRPr="001F0689">
        <w:rPr>
          <w:rFonts w:ascii="Times New Roman" w:hAnsi="Times New Roman" w:cs="Times New Roman"/>
          <w:i/>
          <w:lang w:val="es-CO"/>
        </w:rPr>
        <w:t>La Última Hora</w:t>
      </w:r>
      <w:r w:rsidRPr="001F0689">
        <w:rPr>
          <w:rFonts w:ascii="Times New Roman" w:hAnsi="Times New Roman" w:cs="Times New Roman"/>
          <w:lang w:val="es-CO"/>
        </w:rPr>
        <w:t xml:space="preserve"> 2, 23. </w:t>
      </w:r>
      <w:r w:rsidRPr="00E22B1A">
        <w:rPr>
          <w:rFonts w:ascii="Times New Roman" w:hAnsi="Times New Roman" w:cs="Times New Roman"/>
        </w:rPr>
        <w:t>8-29</w:t>
      </w:r>
    </w:p>
    <w:p w14:paraId="230F1F35" w14:textId="77777777" w:rsidR="00074E3E" w:rsidRPr="001F0689" w:rsidRDefault="00074E3E" w:rsidP="00074E3E">
      <w:pPr>
        <w:pStyle w:val="Default"/>
        <w:spacing w:line="276" w:lineRule="auto"/>
        <w:ind w:left="720" w:hanging="720"/>
        <w:jc w:val="both"/>
        <w:rPr>
          <w:rFonts w:ascii="Times New Roman" w:hAnsi="Times New Roman" w:cs="Times New Roman"/>
        </w:rPr>
      </w:pPr>
      <w:r w:rsidRPr="00E22B1A">
        <w:rPr>
          <w:rFonts w:ascii="Times New Roman" w:hAnsi="Times New Roman" w:cs="Times New Roman"/>
          <w:b/>
        </w:rPr>
        <w:t xml:space="preserve">Hughes 1948. </w:t>
      </w:r>
      <w:r w:rsidRPr="00E22B1A">
        <w:rPr>
          <w:rFonts w:ascii="Times New Roman" w:hAnsi="Times New Roman" w:cs="Times New Roman"/>
        </w:rPr>
        <w:t xml:space="preserve">Hughes, </w:t>
      </w:r>
      <w:r w:rsidRPr="002539D0">
        <w:rPr>
          <w:rFonts w:ascii="Times New Roman" w:hAnsi="Times New Roman" w:cs="Times New Roman"/>
        </w:rPr>
        <w:t>Langston</w:t>
      </w:r>
      <w:r w:rsidRPr="00E22B1A">
        <w:rPr>
          <w:rFonts w:ascii="Times New Roman" w:hAnsi="Times New Roman" w:cs="Times New Roman"/>
        </w:rPr>
        <w:t>. “</w:t>
      </w:r>
      <w:proofErr w:type="spellStart"/>
      <w:r w:rsidRPr="00E22B1A">
        <w:rPr>
          <w:rFonts w:ascii="Times New Roman" w:hAnsi="Times New Roman" w:cs="Times New Roman"/>
        </w:rPr>
        <w:t>Sobre</w:t>
      </w:r>
      <w:proofErr w:type="spellEnd"/>
      <w:r w:rsidRPr="00E22B1A">
        <w:rPr>
          <w:rFonts w:ascii="Times New Roman" w:hAnsi="Times New Roman" w:cs="Times New Roman"/>
        </w:rPr>
        <w:t xml:space="preserve"> </w:t>
      </w:r>
      <w:proofErr w:type="spellStart"/>
      <w:r w:rsidRPr="00E22B1A">
        <w:rPr>
          <w:rFonts w:ascii="Times New Roman" w:hAnsi="Times New Roman" w:cs="Times New Roman"/>
        </w:rPr>
        <w:t>Guillén</w:t>
      </w:r>
      <w:proofErr w:type="spellEnd"/>
      <w:r w:rsidRPr="00E22B1A">
        <w:rPr>
          <w:rFonts w:ascii="Times New Roman" w:hAnsi="Times New Roman" w:cs="Times New Roman"/>
        </w:rPr>
        <w:t xml:space="preserve">”. </w:t>
      </w:r>
      <w:r w:rsidRPr="00E22B1A">
        <w:rPr>
          <w:rFonts w:ascii="Times New Roman" w:hAnsi="Times New Roman" w:cs="Times New Roman"/>
          <w:i/>
        </w:rPr>
        <w:t>Th</w:t>
      </w:r>
      <w:r w:rsidRPr="001F0689">
        <w:rPr>
          <w:rFonts w:ascii="Times New Roman" w:hAnsi="Times New Roman" w:cs="Times New Roman"/>
          <w:i/>
        </w:rPr>
        <w:t>e Crisis.</w:t>
      </w:r>
      <w:r w:rsidRPr="001F0689">
        <w:rPr>
          <w:rFonts w:ascii="Times New Roman" w:hAnsi="Times New Roman" w:cs="Times New Roman"/>
        </w:rPr>
        <w:t xml:space="preserve"> </w:t>
      </w:r>
      <w:proofErr w:type="gramStart"/>
      <w:r w:rsidRPr="001F0689">
        <w:rPr>
          <w:rFonts w:ascii="Times New Roman" w:hAnsi="Times New Roman" w:cs="Times New Roman"/>
        </w:rPr>
        <w:t>Nov. de 1948.</w:t>
      </w:r>
      <w:proofErr w:type="gramEnd"/>
      <w:r w:rsidRPr="001F0689">
        <w:rPr>
          <w:rFonts w:ascii="Times New Roman" w:hAnsi="Times New Roman" w:cs="Times New Roman"/>
        </w:rPr>
        <w:t xml:space="preserve"> 336.</w:t>
      </w:r>
    </w:p>
    <w:p w14:paraId="162CEA6E" w14:textId="77777777" w:rsidR="00074E3E" w:rsidRPr="001F0689" w:rsidRDefault="00074E3E" w:rsidP="00074E3E">
      <w:pPr>
        <w:pStyle w:val="Default"/>
        <w:spacing w:line="276" w:lineRule="auto"/>
        <w:ind w:left="720" w:hanging="720"/>
        <w:jc w:val="both"/>
      </w:pPr>
      <w:r>
        <w:rPr>
          <w:b/>
        </w:rPr>
        <w:t xml:space="preserve">Jackson 1982. </w:t>
      </w:r>
      <w:r w:rsidRPr="001F0689">
        <w:t xml:space="preserve">Jackson, Richard. «Literary blackness and literary </w:t>
      </w:r>
      <w:r>
        <w:t>A</w:t>
      </w:r>
      <w:r w:rsidRPr="001F0689">
        <w:t xml:space="preserve">mericanism: toward an Afro model for Latin-American literature», en </w:t>
      </w:r>
      <w:r w:rsidRPr="001F0689">
        <w:rPr>
          <w:i/>
          <w:iCs/>
        </w:rPr>
        <w:t>Afro-Hispanic Review</w:t>
      </w:r>
      <w:r w:rsidRPr="001F0689">
        <w:t>, n. º 1 (2), Columbia, mayo 1982, pp. 5- 11.</w:t>
      </w:r>
    </w:p>
    <w:p w14:paraId="542A3DF3" w14:textId="77777777" w:rsidR="00074E3E" w:rsidRPr="001F0689" w:rsidRDefault="00074E3E" w:rsidP="00074E3E">
      <w:pPr>
        <w:pStyle w:val="Default"/>
        <w:spacing w:line="276" w:lineRule="auto"/>
        <w:ind w:left="720" w:hanging="720"/>
        <w:jc w:val="both"/>
      </w:pPr>
      <w:r>
        <w:t xml:space="preserve">--- </w:t>
      </w:r>
      <w:r w:rsidRPr="002539D0">
        <w:rPr>
          <w:b/>
        </w:rPr>
        <w:t>1984.</w:t>
      </w:r>
      <w:r>
        <w:t xml:space="preserve"> </w:t>
      </w:r>
      <w:r w:rsidRPr="002539D0">
        <w:rPr>
          <w:b/>
        </w:rPr>
        <w:t>---</w:t>
      </w:r>
      <w:r w:rsidRPr="001F0689">
        <w:t xml:space="preserve">. “The </w:t>
      </w:r>
      <w:proofErr w:type="spellStart"/>
      <w:r w:rsidRPr="001F0689">
        <w:t>Afrocriollo</w:t>
      </w:r>
      <w:proofErr w:type="spellEnd"/>
      <w:r w:rsidRPr="001F0689">
        <w:t xml:space="preserve"> movement revisited”, en </w:t>
      </w:r>
      <w:r w:rsidRPr="001F0689">
        <w:rPr>
          <w:i/>
          <w:iCs/>
        </w:rPr>
        <w:t>Afro-Hispanic</w:t>
      </w:r>
      <w:r w:rsidRPr="001F0689">
        <w:t xml:space="preserve"> </w:t>
      </w:r>
      <w:r w:rsidRPr="001F0689">
        <w:rPr>
          <w:i/>
          <w:iCs/>
        </w:rPr>
        <w:t>Review</w:t>
      </w:r>
      <w:r>
        <w:t>, n</w:t>
      </w:r>
      <w:proofErr w:type="gramStart"/>
      <w:r>
        <w:t>.º</w:t>
      </w:r>
      <w:proofErr w:type="gramEnd"/>
      <w:r>
        <w:t xml:space="preserve"> 3 (1), Columbia, January</w:t>
      </w:r>
      <w:r w:rsidRPr="001F0689">
        <w:t xml:space="preserve"> 1984, pp. 5- 9.</w:t>
      </w:r>
    </w:p>
    <w:p w14:paraId="739771C2" w14:textId="77777777" w:rsidR="00074E3E" w:rsidRPr="001F0689" w:rsidRDefault="00074E3E" w:rsidP="00074E3E">
      <w:pPr>
        <w:pStyle w:val="Default"/>
        <w:spacing w:line="276" w:lineRule="auto"/>
        <w:ind w:left="720" w:hanging="720"/>
        <w:jc w:val="both"/>
        <w:rPr>
          <w:rFonts w:ascii="Times New Roman" w:hAnsi="Times New Roman" w:cs="Times New Roman"/>
        </w:rPr>
      </w:pPr>
      <w:r>
        <w:t xml:space="preserve">--- </w:t>
      </w:r>
      <w:r w:rsidRPr="002539D0">
        <w:rPr>
          <w:b/>
        </w:rPr>
        <w:t>1997.</w:t>
      </w:r>
      <w:r>
        <w:rPr>
          <w:b/>
        </w:rPr>
        <w:t xml:space="preserve"> </w:t>
      </w:r>
      <w:r w:rsidRPr="002539D0">
        <w:rPr>
          <w:b/>
        </w:rPr>
        <w:t>---</w:t>
      </w:r>
      <w:r w:rsidRPr="001F0689">
        <w:t xml:space="preserve">. </w:t>
      </w:r>
      <w:r w:rsidRPr="001F0689">
        <w:rPr>
          <w:i/>
        </w:rPr>
        <w:t>Black Writers and the Hispanic Canon</w:t>
      </w:r>
      <w:r w:rsidRPr="001F0689">
        <w:t xml:space="preserve">. New York: </w:t>
      </w:r>
      <w:proofErr w:type="spellStart"/>
      <w:r w:rsidRPr="001F0689">
        <w:t>Twayne</w:t>
      </w:r>
      <w:proofErr w:type="spellEnd"/>
      <w:r w:rsidRPr="001F0689">
        <w:t>, 1997.</w:t>
      </w:r>
      <w:r w:rsidRPr="001F0689">
        <w:rPr>
          <w:rFonts w:ascii="Times New Roman" w:hAnsi="Times New Roman" w:cs="Times New Roman"/>
        </w:rPr>
        <w:t xml:space="preserve"> </w:t>
      </w:r>
    </w:p>
    <w:p w14:paraId="13F4218E" w14:textId="77777777" w:rsidR="00074E3E" w:rsidRPr="00E22B1A" w:rsidRDefault="00074E3E" w:rsidP="00074E3E">
      <w:pPr>
        <w:pStyle w:val="Default"/>
        <w:spacing w:line="276" w:lineRule="auto"/>
        <w:ind w:left="720" w:hanging="720"/>
        <w:jc w:val="both"/>
        <w:rPr>
          <w:rFonts w:ascii="Times New Roman" w:hAnsi="Times New Roman" w:cs="Times New Roman"/>
        </w:rPr>
      </w:pPr>
      <w:proofErr w:type="spellStart"/>
      <w:r>
        <w:rPr>
          <w:rFonts w:ascii="Times New Roman" w:hAnsi="Times New Roman" w:cs="Times New Roman"/>
          <w:b/>
        </w:rPr>
        <w:t>Jahn</w:t>
      </w:r>
      <w:proofErr w:type="spellEnd"/>
      <w:r>
        <w:rPr>
          <w:rFonts w:ascii="Times New Roman" w:hAnsi="Times New Roman" w:cs="Times New Roman"/>
          <w:b/>
        </w:rPr>
        <w:t xml:space="preserve"> 1969. </w:t>
      </w:r>
      <w:proofErr w:type="spellStart"/>
      <w:r w:rsidRPr="001F0689">
        <w:rPr>
          <w:rFonts w:ascii="Times New Roman" w:hAnsi="Times New Roman" w:cs="Times New Roman"/>
        </w:rPr>
        <w:t>Jahn</w:t>
      </w:r>
      <w:proofErr w:type="spellEnd"/>
      <w:r w:rsidRPr="001F0689">
        <w:rPr>
          <w:rFonts w:ascii="Times New Roman" w:hAnsi="Times New Roman" w:cs="Times New Roman"/>
        </w:rPr>
        <w:t xml:space="preserve">, </w:t>
      </w:r>
      <w:proofErr w:type="spellStart"/>
      <w:r w:rsidRPr="001F0689">
        <w:rPr>
          <w:rFonts w:ascii="Times New Roman" w:hAnsi="Times New Roman" w:cs="Times New Roman"/>
        </w:rPr>
        <w:t>Janheinz</w:t>
      </w:r>
      <w:proofErr w:type="spellEnd"/>
      <w:r w:rsidRPr="001F0689">
        <w:rPr>
          <w:rFonts w:ascii="Times New Roman" w:hAnsi="Times New Roman" w:cs="Times New Roman"/>
        </w:rPr>
        <w:t xml:space="preserve">. </w:t>
      </w:r>
      <w:proofErr w:type="gramStart"/>
      <w:r w:rsidRPr="001F0689">
        <w:rPr>
          <w:rFonts w:ascii="Times New Roman" w:hAnsi="Times New Roman" w:cs="Times New Roman"/>
          <w:i/>
        </w:rPr>
        <w:t>Neo African Literature (a History of Black Writing)</w:t>
      </w:r>
      <w:r w:rsidRPr="001F0689">
        <w:rPr>
          <w:rFonts w:ascii="Times New Roman" w:hAnsi="Times New Roman" w:cs="Times New Roman"/>
        </w:rPr>
        <w:t>.</w:t>
      </w:r>
      <w:proofErr w:type="gramEnd"/>
      <w:r w:rsidRPr="001F0689">
        <w:rPr>
          <w:rFonts w:ascii="Times New Roman" w:hAnsi="Times New Roman" w:cs="Times New Roman"/>
        </w:rPr>
        <w:t xml:space="preserve"> New York: Editorial Grove Press. 1969.</w:t>
      </w:r>
    </w:p>
    <w:p w14:paraId="17B804A7"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proofErr w:type="spellStart"/>
      <w:r w:rsidRPr="00E22B1A">
        <w:rPr>
          <w:rFonts w:ascii="Times New Roman" w:hAnsi="Times New Roman" w:cs="Times New Roman"/>
          <w:b/>
        </w:rPr>
        <w:t>Kesteloot</w:t>
      </w:r>
      <w:proofErr w:type="spellEnd"/>
      <w:r>
        <w:rPr>
          <w:rFonts w:ascii="Times New Roman" w:hAnsi="Times New Roman" w:cs="Times New Roman"/>
          <w:b/>
        </w:rPr>
        <w:t xml:space="preserve"> 1967. </w:t>
      </w:r>
      <w:proofErr w:type="spellStart"/>
      <w:r w:rsidRPr="001F0689">
        <w:rPr>
          <w:rFonts w:ascii="Times New Roman" w:hAnsi="Times New Roman" w:cs="Times New Roman"/>
        </w:rPr>
        <w:t>Kesteloot</w:t>
      </w:r>
      <w:proofErr w:type="spellEnd"/>
      <w:r w:rsidRPr="001F0689">
        <w:rPr>
          <w:rFonts w:ascii="Times New Roman" w:hAnsi="Times New Roman" w:cs="Times New Roman"/>
        </w:rPr>
        <w:t xml:space="preserve">, </w:t>
      </w:r>
      <w:proofErr w:type="spellStart"/>
      <w:r w:rsidRPr="001F0689">
        <w:rPr>
          <w:rFonts w:ascii="Times New Roman" w:hAnsi="Times New Roman" w:cs="Times New Roman"/>
        </w:rPr>
        <w:t>Lilyan</w:t>
      </w:r>
      <w:proofErr w:type="spellEnd"/>
      <w:r w:rsidRPr="001F0689">
        <w:rPr>
          <w:rFonts w:ascii="Times New Roman" w:hAnsi="Times New Roman" w:cs="Times New Roman"/>
        </w:rPr>
        <w:t xml:space="preserve">. </w:t>
      </w:r>
      <w:proofErr w:type="spellStart"/>
      <w:r w:rsidRPr="001F0689">
        <w:rPr>
          <w:rFonts w:ascii="Times New Roman" w:hAnsi="Times New Roman" w:cs="Times New Roman"/>
          <w:i/>
        </w:rPr>
        <w:t>Anthologie</w:t>
      </w:r>
      <w:proofErr w:type="spellEnd"/>
      <w:r w:rsidRPr="001F0689">
        <w:rPr>
          <w:rFonts w:ascii="Times New Roman" w:hAnsi="Times New Roman" w:cs="Times New Roman"/>
          <w:i/>
        </w:rPr>
        <w:t xml:space="preserve"> Negro</w:t>
      </w:r>
      <w:r w:rsidRPr="00E22B1A">
        <w:rPr>
          <w:rFonts w:ascii="Times New Roman" w:hAnsi="Times New Roman" w:cs="Times New Roman"/>
          <w:i/>
        </w:rPr>
        <w:t>-</w:t>
      </w:r>
      <w:proofErr w:type="spellStart"/>
      <w:r w:rsidRPr="00E22B1A">
        <w:rPr>
          <w:rFonts w:ascii="Times New Roman" w:hAnsi="Times New Roman" w:cs="Times New Roman"/>
          <w:i/>
        </w:rPr>
        <w:t>Africaine</w:t>
      </w:r>
      <w:proofErr w:type="spellEnd"/>
      <w:r w:rsidRPr="001F0689">
        <w:rPr>
          <w:rFonts w:ascii="Times New Roman" w:hAnsi="Times New Roman" w:cs="Times New Roman"/>
        </w:rPr>
        <w:t xml:space="preserve">. </w:t>
      </w:r>
      <w:r w:rsidR="00E42551" w:rsidRPr="00E42551">
        <w:rPr>
          <w:rFonts w:ascii="Times New Roman" w:hAnsi="Times New Roman" w:cs="Times New Roman"/>
        </w:rPr>
        <w:t xml:space="preserve">Verviers (Belgium). </w:t>
      </w:r>
      <w:proofErr w:type="gramStart"/>
      <w:r w:rsidR="00E42551" w:rsidRPr="00E42551">
        <w:rPr>
          <w:rFonts w:ascii="Times New Roman" w:hAnsi="Times New Roman" w:cs="Times New Roman"/>
        </w:rPr>
        <w:t xml:space="preserve">Ed. </w:t>
      </w:r>
      <w:proofErr w:type="spellStart"/>
      <w:r w:rsidR="00E42551" w:rsidRPr="00E42551">
        <w:rPr>
          <w:rFonts w:ascii="Times New Roman" w:hAnsi="Times New Roman" w:cs="Times New Roman"/>
        </w:rPr>
        <w:t>Marabout</w:t>
      </w:r>
      <w:proofErr w:type="spellEnd"/>
      <w:r w:rsidR="00E42551" w:rsidRPr="00E42551">
        <w:rPr>
          <w:rFonts w:ascii="Times New Roman" w:hAnsi="Times New Roman" w:cs="Times New Roman"/>
        </w:rPr>
        <w:t xml:space="preserve"> </w:t>
      </w:r>
      <w:proofErr w:type="spellStart"/>
      <w:r w:rsidR="00E42551" w:rsidRPr="00E42551">
        <w:rPr>
          <w:rFonts w:ascii="Times New Roman" w:hAnsi="Times New Roman" w:cs="Times New Roman"/>
        </w:rPr>
        <w:t>Université</w:t>
      </w:r>
      <w:proofErr w:type="spellEnd"/>
      <w:r w:rsidR="00E42551" w:rsidRPr="00E42551">
        <w:rPr>
          <w:rFonts w:ascii="Times New Roman" w:hAnsi="Times New Roman" w:cs="Times New Roman"/>
        </w:rPr>
        <w:t>.</w:t>
      </w:r>
      <w:proofErr w:type="gramEnd"/>
      <w:r w:rsidR="00E42551" w:rsidRPr="00E42551">
        <w:rPr>
          <w:rFonts w:ascii="Times New Roman" w:hAnsi="Times New Roman" w:cs="Times New Roman"/>
        </w:rPr>
        <w:t xml:space="preserve"> </w:t>
      </w:r>
      <w:r w:rsidRPr="001F0689">
        <w:rPr>
          <w:rFonts w:ascii="Times New Roman" w:hAnsi="Times New Roman" w:cs="Times New Roman"/>
          <w:lang w:val="es-CO"/>
        </w:rPr>
        <w:t>1967.</w:t>
      </w:r>
    </w:p>
    <w:p w14:paraId="099739C3" w14:textId="77777777" w:rsidR="00074E3E" w:rsidRPr="009F1B5C" w:rsidRDefault="00074E3E" w:rsidP="00074E3E">
      <w:pPr>
        <w:pStyle w:val="Default"/>
        <w:spacing w:line="276" w:lineRule="auto"/>
        <w:ind w:left="720" w:hanging="720"/>
        <w:jc w:val="both"/>
        <w:rPr>
          <w:rFonts w:ascii="Times New Roman" w:hAnsi="Times New Roman" w:cs="Times New Roman"/>
          <w:lang w:val="es-CO"/>
        </w:rPr>
      </w:pPr>
      <w:r w:rsidRPr="002539D0">
        <w:rPr>
          <w:rFonts w:ascii="Times New Roman" w:hAnsi="Times New Roman" w:cs="Times New Roman"/>
          <w:b/>
          <w:lang w:val="es-CO"/>
        </w:rPr>
        <w:lastRenderedPageBreak/>
        <w:t>Lamar Schewer 1946.</w:t>
      </w:r>
      <w:r>
        <w:rPr>
          <w:rFonts w:ascii="Times New Roman" w:hAnsi="Times New Roman" w:cs="Times New Roman"/>
          <w:lang w:val="es-CO"/>
        </w:rPr>
        <w:t xml:space="preserve"> </w:t>
      </w:r>
      <w:r w:rsidRPr="001F0689">
        <w:rPr>
          <w:rFonts w:ascii="Times New Roman" w:hAnsi="Times New Roman" w:cs="Times New Roman"/>
          <w:lang w:val="es-CO"/>
        </w:rPr>
        <w:t xml:space="preserve">Lamar Schewer, Alberto. “La Musa Mulata”. </w:t>
      </w:r>
      <w:r w:rsidRPr="001F0689">
        <w:rPr>
          <w:rFonts w:ascii="Times New Roman" w:hAnsi="Times New Roman" w:cs="Times New Roman"/>
          <w:i/>
          <w:lang w:val="es-CO"/>
        </w:rPr>
        <w:t>El País</w:t>
      </w:r>
      <w:r w:rsidRPr="001F0689">
        <w:rPr>
          <w:rFonts w:ascii="Times New Roman" w:hAnsi="Times New Roman" w:cs="Times New Roman"/>
          <w:lang w:val="es-CO"/>
        </w:rPr>
        <w:t xml:space="preserve">. 16 de nov. 1961. </w:t>
      </w:r>
      <w:r w:rsidRPr="009F1B5C">
        <w:rPr>
          <w:rFonts w:ascii="Times New Roman" w:hAnsi="Times New Roman" w:cs="Times New Roman"/>
          <w:lang w:val="es-CO"/>
        </w:rPr>
        <w:t>34</w:t>
      </w:r>
    </w:p>
    <w:p w14:paraId="098F9F12" w14:textId="77777777" w:rsidR="00074E3E" w:rsidRPr="001F0689" w:rsidRDefault="00074E3E" w:rsidP="00074E3E">
      <w:pPr>
        <w:pStyle w:val="Default"/>
        <w:spacing w:line="276" w:lineRule="auto"/>
        <w:ind w:left="720" w:hanging="720"/>
        <w:jc w:val="both"/>
        <w:rPr>
          <w:rFonts w:ascii="Times New Roman" w:hAnsi="Times New Roman" w:cs="Times New Roman"/>
        </w:rPr>
      </w:pPr>
      <w:r w:rsidRPr="00E22B1A">
        <w:rPr>
          <w:rFonts w:ascii="Times New Roman" w:hAnsi="Times New Roman" w:cs="Times New Roman"/>
          <w:b/>
          <w:lang w:val="es-CO"/>
        </w:rPr>
        <w:t>Latcham Alfaro 1946.</w:t>
      </w:r>
      <w:r w:rsidRPr="00E22B1A">
        <w:rPr>
          <w:rFonts w:ascii="Times New Roman" w:hAnsi="Times New Roman" w:cs="Times New Roman"/>
          <w:lang w:val="es-CO"/>
        </w:rPr>
        <w:t xml:space="preserve"> Latcham Alfaro, Ricardo. </w:t>
      </w:r>
      <w:r w:rsidRPr="001F0689">
        <w:rPr>
          <w:rFonts w:ascii="Times New Roman" w:hAnsi="Times New Roman" w:cs="Times New Roman"/>
          <w:lang w:val="es-CO"/>
        </w:rPr>
        <w:t xml:space="preserve">“Nicolás Guillén”. </w:t>
      </w:r>
      <w:r w:rsidRPr="009F1B5C">
        <w:rPr>
          <w:rFonts w:ascii="Times New Roman" w:hAnsi="Times New Roman" w:cs="Times New Roman"/>
          <w:i/>
          <w:lang w:val="es-CO"/>
        </w:rPr>
        <w:t>La Nación</w:t>
      </w:r>
      <w:r w:rsidRPr="009F1B5C">
        <w:rPr>
          <w:rFonts w:ascii="Times New Roman" w:hAnsi="Times New Roman" w:cs="Times New Roman"/>
          <w:lang w:val="es-CO"/>
        </w:rPr>
        <w:t xml:space="preserve">. 19 de ago. 1946. </w:t>
      </w:r>
      <w:r w:rsidRPr="001F0689">
        <w:rPr>
          <w:rFonts w:ascii="Times New Roman" w:hAnsi="Times New Roman" w:cs="Times New Roman"/>
        </w:rPr>
        <w:t>67</w:t>
      </w:r>
    </w:p>
    <w:p w14:paraId="65D635FA" w14:textId="77777777" w:rsidR="00074E3E" w:rsidRPr="001F0689" w:rsidRDefault="00074E3E" w:rsidP="00074E3E">
      <w:pPr>
        <w:pStyle w:val="Default"/>
        <w:spacing w:line="276" w:lineRule="auto"/>
        <w:ind w:left="720" w:hanging="720"/>
        <w:jc w:val="both"/>
        <w:rPr>
          <w:rFonts w:ascii="Times New Roman" w:hAnsi="Times New Roman" w:cs="Times New Roman"/>
        </w:rPr>
      </w:pPr>
      <w:r w:rsidRPr="002539D0">
        <w:rPr>
          <w:rFonts w:ascii="Times New Roman" w:hAnsi="Times New Roman" w:cs="Times New Roman"/>
          <w:b/>
        </w:rPr>
        <w:t>Lewis 1983.</w:t>
      </w:r>
      <w:r>
        <w:rPr>
          <w:rFonts w:ascii="Times New Roman" w:hAnsi="Times New Roman" w:cs="Times New Roman"/>
        </w:rPr>
        <w:t xml:space="preserve"> </w:t>
      </w:r>
      <w:r w:rsidRPr="001F0689">
        <w:rPr>
          <w:rFonts w:ascii="Times New Roman" w:hAnsi="Times New Roman" w:cs="Times New Roman"/>
        </w:rPr>
        <w:t xml:space="preserve">Lewis, Marvin. </w:t>
      </w:r>
      <w:r w:rsidRPr="001F0689">
        <w:rPr>
          <w:rFonts w:ascii="Times New Roman" w:hAnsi="Times New Roman" w:cs="Times New Roman"/>
          <w:i/>
        </w:rPr>
        <w:t>Afro Hispanic Poetry 1940-1980: from slavery to Negritude in South American Verse</w:t>
      </w:r>
      <w:r w:rsidRPr="001F0689">
        <w:rPr>
          <w:rFonts w:ascii="Times New Roman" w:hAnsi="Times New Roman" w:cs="Times New Roman"/>
        </w:rPr>
        <w:t>. Columbia: University of Missouri Press, 1983.</w:t>
      </w:r>
    </w:p>
    <w:p w14:paraId="65E199C0"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proofErr w:type="spellStart"/>
      <w:r w:rsidRPr="002539D0">
        <w:rPr>
          <w:rFonts w:ascii="Times New Roman" w:hAnsi="Times New Roman" w:cs="Times New Roman"/>
          <w:b/>
        </w:rPr>
        <w:t>Lins</w:t>
      </w:r>
      <w:proofErr w:type="spellEnd"/>
      <w:r w:rsidRPr="002539D0">
        <w:rPr>
          <w:rFonts w:ascii="Times New Roman" w:hAnsi="Times New Roman" w:cs="Times New Roman"/>
          <w:b/>
        </w:rPr>
        <w:t xml:space="preserve"> Do </w:t>
      </w:r>
      <w:proofErr w:type="spellStart"/>
      <w:r w:rsidRPr="002539D0">
        <w:rPr>
          <w:rFonts w:ascii="Times New Roman" w:hAnsi="Times New Roman" w:cs="Times New Roman"/>
          <w:b/>
        </w:rPr>
        <w:t>Rego</w:t>
      </w:r>
      <w:proofErr w:type="spellEnd"/>
      <w:r w:rsidRPr="002539D0">
        <w:rPr>
          <w:rFonts w:ascii="Times New Roman" w:hAnsi="Times New Roman" w:cs="Times New Roman"/>
          <w:b/>
        </w:rPr>
        <w:t xml:space="preserve"> 1947.</w:t>
      </w:r>
      <w:r>
        <w:rPr>
          <w:rFonts w:ascii="Times New Roman" w:hAnsi="Times New Roman" w:cs="Times New Roman"/>
        </w:rPr>
        <w:t xml:space="preserve"> </w:t>
      </w:r>
      <w:proofErr w:type="spellStart"/>
      <w:r w:rsidRPr="001F0689">
        <w:rPr>
          <w:rFonts w:ascii="Times New Roman" w:hAnsi="Times New Roman" w:cs="Times New Roman"/>
        </w:rPr>
        <w:t>Lins</w:t>
      </w:r>
      <w:proofErr w:type="spellEnd"/>
      <w:r w:rsidRPr="001F0689">
        <w:rPr>
          <w:rFonts w:ascii="Times New Roman" w:hAnsi="Times New Roman" w:cs="Times New Roman"/>
        </w:rPr>
        <w:t xml:space="preserve"> Do </w:t>
      </w:r>
      <w:proofErr w:type="spellStart"/>
      <w:r w:rsidRPr="001F0689">
        <w:rPr>
          <w:rFonts w:ascii="Times New Roman" w:hAnsi="Times New Roman" w:cs="Times New Roman"/>
        </w:rPr>
        <w:t>Rego</w:t>
      </w:r>
      <w:proofErr w:type="spellEnd"/>
      <w:r w:rsidRPr="001F0689">
        <w:rPr>
          <w:rFonts w:ascii="Times New Roman" w:hAnsi="Times New Roman" w:cs="Times New Roman"/>
        </w:rPr>
        <w:t xml:space="preserve">, José. </w:t>
      </w:r>
      <w:r w:rsidRPr="001C17B8">
        <w:rPr>
          <w:rFonts w:ascii="Times New Roman" w:hAnsi="Times New Roman" w:cs="Times New Roman"/>
          <w:lang w:val="es-VE"/>
        </w:rPr>
        <w:t>“Saludo</w:t>
      </w:r>
      <w:r w:rsidRPr="00E22B1A">
        <w:rPr>
          <w:rFonts w:ascii="Times New Roman" w:hAnsi="Times New Roman" w:cs="Times New Roman"/>
          <w:lang w:val="es-CO"/>
        </w:rPr>
        <w:t xml:space="preserve"> a</w:t>
      </w:r>
      <w:r w:rsidRPr="001C17B8">
        <w:rPr>
          <w:rFonts w:ascii="Times New Roman" w:hAnsi="Times New Roman" w:cs="Times New Roman"/>
          <w:lang w:val="es-VE"/>
        </w:rPr>
        <w:t xml:space="preserve"> Nicolás Guillén</w:t>
      </w:r>
      <w:r w:rsidRPr="00E22B1A">
        <w:rPr>
          <w:rFonts w:ascii="Times New Roman" w:hAnsi="Times New Roman" w:cs="Times New Roman"/>
          <w:lang w:val="es-CO"/>
        </w:rPr>
        <w:t xml:space="preserve">”. </w:t>
      </w:r>
      <w:r w:rsidRPr="001F0689">
        <w:rPr>
          <w:rFonts w:ascii="Times New Roman" w:hAnsi="Times New Roman" w:cs="Times New Roman"/>
          <w:i/>
          <w:lang w:val="es-CO"/>
        </w:rPr>
        <w:t>O’Globo</w:t>
      </w:r>
      <w:r w:rsidRPr="001F0689">
        <w:rPr>
          <w:rFonts w:ascii="Times New Roman" w:hAnsi="Times New Roman" w:cs="Times New Roman"/>
          <w:lang w:val="es-CO"/>
        </w:rPr>
        <w:t>. 2 nov. de 1947. 97</w:t>
      </w:r>
    </w:p>
    <w:p w14:paraId="1AD4441A"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sidRPr="002539D0">
        <w:rPr>
          <w:rFonts w:ascii="Times New Roman" w:hAnsi="Times New Roman" w:cs="Times New Roman"/>
          <w:b/>
          <w:lang w:val="es-CO"/>
        </w:rPr>
        <w:t>Marinello 1937.</w:t>
      </w:r>
      <w:r>
        <w:rPr>
          <w:rFonts w:ascii="Times New Roman" w:hAnsi="Times New Roman" w:cs="Times New Roman"/>
          <w:lang w:val="es-CO"/>
        </w:rPr>
        <w:t xml:space="preserve"> </w:t>
      </w:r>
      <w:r w:rsidRPr="001F0689">
        <w:rPr>
          <w:rFonts w:ascii="Times New Roman" w:hAnsi="Times New Roman" w:cs="Times New Roman"/>
          <w:lang w:val="es-CO"/>
        </w:rPr>
        <w:t xml:space="preserve">Marinello, Juan. “Hazaña y Triunfo Americanos de Nicolás Guillén”. </w:t>
      </w:r>
      <w:r w:rsidRPr="001F0689">
        <w:rPr>
          <w:rFonts w:ascii="Times New Roman" w:hAnsi="Times New Roman" w:cs="Times New Roman"/>
          <w:i/>
          <w:lang w:val="es-CO"/>
        </w:rPr>
        <w:t>Literatura Hispanoamericana</w:t>
      </w:r>
      <w:r w:rsidRPr="001F0689">
        <w:rPr>
          <w:rFonts w:ascii="Times New Roman" w:hAnsi="Times New Roman" w:cs="Times New Roman"/>
          <w:lang w:val="es-CO"/>
        </w:rPr>
        <w:t xml:space="preserve">. México: UNAM, 1937. </w:t>
      </w:r>
    </w:p>
    <w:p w14:paraId="5C455BC1"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sidRPr="002539D0">
        <w:rPr>
          <w:rFonts w:ascii="Times New Roman" w:hAnsi="Times New Roman" w:cs="Times New Roman"/>
          <w:b/>
          <w:lang w:val="es-CO"/>
        </w:rPr>
        <w:t>Márquez.</w:t>
      </w:r>
      <w:r>
        <w:rPr>
          <w:rFonts w:ascii="Times New Roman" w:hAnsi="Times New Roman" w:cs="Times New Roman"/>
          <w:lang w:val="es-CO"/>
        </w:rPr>
        <w:t xml:space="preserve"> </w:t>
      </w:r>
      <w:r w:rsidRPr="001F0689">
        <w:rPr>
          <w:rFonts w:ascii="Times New Roman" w:hAnsi="Times New Roman" w:cs="Times New Roman"/>
          <w:lang w:val="es-CO"/>
        </w:rPr>
        <w:t xml:space="preserve"> Márquez, Robert. “Introducción a Guillén”. </w:t>
      </w:r>
      <w:r w:rsidRPr="001F0689">
        <w:rPr>
          <w:rFonts w:ascii="Times New Roman" w:hAnsi="Times New Roman" w:cs="Times New Roman"/>
          <w:i/>
          <w:lang w:val="es-CO"/>
        </w:rPr>
        <w:t>Casa de las Américas</w:t>
      </w:r>
      <w:r w:rsidRPr="001F0689">
        <w:rPr>
          <w:rFonts w:ascii="Times New Roman" w:hAnsi="Times New Roman" w:cs="Times New Roman"/>
          <w:lang w:val="es-CO"/>
        </w:rPr>
        <w:t>. 11, (65,66). 136-142</w:t>
      </w:r>
    </w:p>
    <w:p w14:paraId="6BDDF1CC" w14:textId="77777777" w:rsidR="00074E3E" w:rsidRPr="00E22B1A" w:rsidRDefault="00074E3E" w:rsidP="00074E3E">
      <w:pPr>
        <w:pStyle w:val="Default"/>
        <w:spacing w:line="276" w:lineRule="auto"/>
        <w:ind w:left="720" w:hanging="720"/>
        <w:jc w:val="both"/>
        <w:rPr>
          <w:rFonts w:ascii="Times New Roman" w:hAnsi="Times New Roman" w:cs="Times New Roman"/>
          <w:lang w:val="es-CO"/>
        </w:rPr>
      </w:pPr>
      <w:r w:rsidRPr="002539D0">
        <w:rPr>
          <w:rFonts w:ascii="Times New Roman" w:hAnsi="Times New Roman" w:cs="Times New Roman"/>
          <w:b/>
          <w:lang w:val="es-CO"/>
        </w:rPr>
        <w:t xml:space="preserve">Martínez Estrada  1967. </w:t>
      </w:r>
      <w:r w:rsidRPr="001F0689">
        <w:rPr>
          <w:rFonts w:ascii="Times New Roman" w:hAnsi="Times New Roman" w:cs="Times New Roman"/>
          <w:lang w:val="es-CO"/>
        </w:rPr>
        <w:t xml:space="preserve">Martínez Estrada, Ezequiel. “Nosotros, Vosotros y Ellos”. </w:t>
      </w:r>
      <w:r w:rsidRPr="001F0689">
        <w:rPr>
          <w:rFonts w:ascii="Times New Roman" w:hAnsi="Times New Roman" w:cs="Times New Roman"/>
          <w:i/>
          <w:lang w:val="es-CO"/>
        </w:rPr>
        <w:t>La Poesía Afrocubana de Nicolás Guillén</w:t>
      </w:r>
      <w:r w:rsidRPr="001F0689">
        <w:rPr>
          <w:rFonts w:ascii="Times New Roman" w:hAnsi="Times New Roman" w:cs="Times New Roman"/>
          <w:lang w:val="es-CO"/>
        </w:rPr>
        <w:t>. La Habana: Edit., Unión, 1967. 19-28.</w:t>
      </w:r>
    </w:p>
    <w:p w14:paraId="3C921486"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sidRPr="00E22B1A">
        <w:rPr>
          <w:rFonts w:ascii="Times New Roman" w:hAnsi="Times New Roman" w:cs="Times New Roman"/>
          <w:b/>
          <w:lang w:val="es-CO"/>
        </w:rPr>
        <w:t>Melon</w:t>
      </w:r>
      <w:r w:rsidRPr="002C2335">
        <w:rPr>
          <w:rFonts w:ascii="Times New Roman" w:hAnsi="Times New Roman" w:cs="Times New Roman"/>
          <w:b/>
          <w:lang w:val="es-CO"/>
        </w:rPr>
        <w:t xml:space="preserve"> 1947.</w:t>
      </w:r>
      <w:r w:rsidRPr="00E22B1A">
        <w:rPr>
          <w:rFonts w:ascii="Times New Roman" w:hAnsi="Times New Roman" w:cs="Times New Roman"/>
          <w:lang w:val="es-CO"/>
        </w:rPr>
        <w:t xml:space="preserve"> Melon</w:t>
      </w:r>
      <w:r w:rsidRPr="001F0689">
        <w:rPr>
          <w:rFonts w:ascii="Times New Roman" w:hAnsi="Times New Roman" w:cs="Times New Roman"/>
          <w:lang w:val="es-CO"/>
        </w:rPr>
        <w:t xml:space="preserve">, Alfred. “Guillén, el Poeta de la Síntesis”. </w:t>
      </w:r>
      <w:r w:rsidRPr="001F0689">
        <w:rPr>
          <w:rFonts w:ascii="Times New Roman" w:hAnsi="Times New Roman" w:cs="Times New Roman"/>
          <w:i/>
          <w:lang w:val="es-CO"/>
        </w:rPr>
        <w:t>Revista Unión</w:t>
      </w:r>
      <w:r w:rsidRPr="001F0689">
        <w:rPr>
          <w:rFonts w:ascii="Times New Roman" w:hAnsi="Times New Roman" w:cs="Times New Roman"/>
          <w:lang w:val="es-CO"/>
        </w:rPr>
        <w:t xml:space="preserve"> 9, 4. 96-132.</w:t>
      </w:r>
    </w:p>
    <w:p w14:paraId="4B2A246F"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sidRPr="002C2335">
        <w:rPr>
          <w:rFonts w:ascii="Times New Roman" w:hAnsi="Times New Roman" w:cs="Times New Roman"/>
          <w:b/>
          <w:lang w:val="es-CO"/>
        </w:rPr>
        <w:t>Neruda  1947.</w:t>
      </w:r>
      <w:r>
        <w:rPr>
          <w:rFonts w:ascii="Times New Roman" w:hAnsi="Times New Roman" w:cs="Times New Roman"/>
          <w:lang w:val="es-CO"/>
        </w:rPr>
        <w:t xml:space="preserve"> </w:t>
      </w:r>
      <w:r w:rsidRPr="001F0689">
        <w:rPr>
          <w:rFonts w:ascii="Times New Roman" w:hAnsi="Times New Roman" w:cs="Times New Roman"/>
          <w:lang w:val="es-CO"/>
        </w:rPr>
        <w:t xml:space="preserve">Neruda, Pablo. “Discurso de Despedida a Nicolás Guillén”. </w:t>
      </w:r>
      <w:r w:rsidRPr="001F0689">
        <w:rPr>
          <w:rFonts w:ascii="Times New Roman" w:hAnsi="Times New Roman" w:cs="Times New Roman"/>
          <w:i/>
          <w:lang w:val="es-CO"/>
        </w:rPr>
        <w:t>Periódico Hoy</w:t>
      </w:r>
      <w:r w:rsidRPr="001F0689">
        <w:rPr>
          <w:rFonts w:ascii="Times New Roman" w:hAnsi="Times New Roman" w:cs="Times New Roman"/>
          <w:lang w:val="es-CO"/>
        </w:rPr>
        <w:t>. 21 de ene., de 1947. 26</w:t>
      </w:r>
    </w:p>
    <w:p w14:paraId="2AC4824E"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sidRPr="002C2335">
        <w:rPr>
          <w:rFonts w:ascii="Times New Roman" w:hAnsi="Times New Roman" w:cs="Times New Roman"/>
          <w:b/>
          <w:lang w:val="es-CO"/>
        </w:rPr>
        <w:t>Ortiz.</w:t>
      </w:r>
      <w:r>
        <w:rPr>
          <w:rFonts w:ascii="Times New Roman" w:hAnsi="Times New Roman" w:cs="Times New Roman"/>
          <w:lang w:val="es-CO"/>
        </w:rPr>
        <w:t xml:space="preserve"> </w:t>
      </w:r>
      <w:r w:rsidRPr="001F0689">
        <w:rPr>
          <w:rFonts w:ascii="Times New Roman" w:hAnsi="Times New Roman" w:cs="Times New Roman"/>
          <w:lang w:val="es-CO"/>
        </w:rPr>
        <w:t xml:space="preserve">Ortiz, Fernando. “Motivos de Son, Reseña”. </w:t>
      </w:r>
      <w:r w:rsidRPr="001F0689">
        <w:rPr>
          <w:rFonts w:ascii="Times New Roman" w:hAnsi="Times New Roman" w:cs="Times New Roman"/>
          <w:i/>
          <w:lang w:val="es-CO"/>
        </w:rPr>
        <w:t>Archívos del Folklore Cubano</w:t>
      </w:r>
      <w:r w:rsidRPr="001F0689">
        <w:rPr>
          <w:rFonts w:ascii="Times New Roman" w:hAnsi="Times New Roman" w:cs="Times New Roman"/>
          <w:lang w:val="es-CO"/>
        </w:rPr>
        <w:t xml:space="preserve"> 5, 3. 222.  </w:t>
      </w:r>
    </w:p>
    <w:p w14:paraId="4FC7A4DB"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sidRPr="002C2335">
        <w:rPr>
          <w:rFonts w:ascii="Times New Roman" w:hAnsi="Times New Roman" w:cs="Times New Roman"/>
          <w:b/>
          <w:lang w:val="es-CO"/>
        </w:rPr>
        <w:t>Poniatowska 1985.</w:t>
      </w:r>
      <w:r>
        <w:rPr>
          <w:rFonts w:ascii="Times New Roman" w:hAnsi="Times New Roman" w:cs="Times New Roman"/>
          <w:lang w:val="es-CO"/>
        </w:rPr>
        <w:t xml:space="preserve"> </w:t>
      </w:r>
      <w:r w:rsidRPr="001F0689">
        <w:rPr>
          <w:rFonts w:ascii="Times New Roman" w:hAnsi="Times New Roman" w:cs="Times New Roman"/>
          <w:lang w:val="es-CO"/>
        </w:rPr>
        <w:t xml:space="preserve">Poniatowska, Elena. “Entrevista con Alejo Carpentier”. </w:t>
      </w:r>
      <w:r w:rsidRPr="001F0689">
        <w:rPr>
          <w:i/>
          <w:lang w:val="es-CO"/>
        </w:rPr>
        <w:t>Entrevistas. Alejo Carpentier</w:t>
      </w:r>
      <w:r w:rsidRPr="001F0689">
        <w:rPr>
          <w:lang w:val="es-CO"/>
        </w:rPr>
        <w:t>. La Habana: Letras Cubanas, 1985. 108-118.</w:t>
      </w:r>
      <w:r w:rsidRPr="001F0689">
        <w:rPr>
          <w:rFonts w:ascii="Times New Roman" w:hAnsi="Times New Roman" w:cs="Times New Roman"/>
          <w:lang w:val="es-CO"/>
        </w:rPr>
        <w:t xml:space="preserve"> </w:t>
      </w:r>
    </w:p>
    <w:p w14:paraId="390C3A14" w14:textId="77777777" w:rsidR="00074E3E" w:rsidRPr="00E22B1A" w:rsidRDefault="00074E3E" w:rsidP="00074E3E">
      <w:pPr>
        <w:pStyle w:val="Default"/>
        <w:spacing w:line="276" w:lineRule="auto"/>
        <w:ind w:left="720" w:hanging="720"/>
        <w:jc w:val="both"/>
        <w:rPr>
          <w:rFonts w:ascii="Times New Roman" w:hAnsi="Times New Roman" w:cs="Times New Roman"/>
          <w:lang w:val="es-CO"/>
        </w:rPr>
      </w:pPr>
      <w:r w:rsidRPr="002C2335">
        <w:rPr>
          <w:rFonts w:ascii="Times New Roman" w:hAnsi="Times New Roman" w:cs="Times New Roman"/>
          <w:b/>
          <w:lang w:val="es-CO"/>
        </w:rPr>
        <w:t>Ruffinelli 1985.</w:t>
      </w:r>
      <w:r>
        <w:rPr>
          <w:rFonts w:ascii="Times New Roman" w:hAnsi="Times New Roman" w:cs="Times New Roman"/>
          <w:lang w:val="es-CO"/>
        </w:rPr>
        <w:t xml:space="preserve"> </w:t>
      </w:r>
      <w:r w:rsidRPr="001F0689">
        <w:rPr>
          <w:rFonts w:ascii="Times New Roman" w:hAnsi="Times New Roman" w:cs="Times New Roman"/>
          <w:lang w:val="es-CO"/>
        </w:rPr>
        <w:t xml:space="preserve">Ruffinelli, Jorge. </w:t>
      </w:r>
      <w:r w:rsidRPr="001F0689">
        <w:rPr>
          <w:rFonts w:ascii="Times New Roman" w:hAnsi="Times New Roman" w:cs="Times New Roman"/>
          <w:i/>
          <w:lang w:val="es-CO"/>
        </w:rPr>
        <w:t>Poesía y Descolonización</w:t>
      </w:r>
      <w:r w:rsidRPr="001F0689">
        <w:rPr>
          <w:rFonts w:ascii="Times New Roman" w:hAnsi="Times New Roman" w:cs="Times New Roman"/>
          <w:lang w:val="es-CO"/>
        </w:rPr>
        <w:t xml:space="preserve">: </w:t>
      </w:r>
      <w:r w:rsidRPr="001F0689">
        <w:rPr>
          <w:rFonts w:ascii="Times New Roman" w:hAnsi="Times New Roman" w:cs="Times New Roman"/>
          <w:i/>
          <w:lang w:val="es-CO"/>
        </w:rPr>
        <w:t>Viaje por la Poesía de Nicolás Guillén</w:t>
      </w:r>
      <w:r w:rsidRPr="001F0689">
        <w:rPr>
          <w:rFonts w:ascii="Times New Roman" w:hAnsi="Times New Roman" w:cs="Times New Roman"/>
          <w:lang w:val="es-CO"/>
        </w:rPr>
        <w:t xml:space="preserve">. México D.F.: Universidad Veracruzana-Oasis, 1985. </w:t>
      </w:r>
    </w:p>
    <w:p w14:paraId="251CE6E9" w14:textId="77777777" w:rsidR="00074E3E" w:rsidRPr="001F0689" w:rsidRDefault="00074E3E" w:rsidP="00074E3E">
      <w:pPr>
        <w:pStyle w:val="Default"/>
        <w:spacing w:line="276" w:lineRule="auto"/>
        <w:ind w:left="720" w:hanging="720"/>
        <w:jc w:val="both"/>
        <w:rPr>
          <w:rFonts w:ascii="Times New Roman" w:hAnsi="Times New Roman" w:cs="Times New Roman"/>
          <w:lang w:val="es-CO"/>
        </w:rPr>
      </w:pPr>
      <w:r w:rsidRPr="00E22B1A">
        <w:rPr>
          <w:rFonts w:ascii="Times New Roman" w:hAnsi="Times New Roman" w:cs="Times New Roman"/>
          <w:b/>
          <w:lang w:val="es-CO"/>
        </w:rPr>
        <w:t>Roumain</w:t>
      </w:r>
      <w:r w:rsidRPr="002C2335">
        <w:rPr>
          <w:rFonts w:ascii="Times New Roman" w:hAnsi="Times New Roman" w:cs="Times New Roman"/>
          <w:b/>
          <w:lang w:val="es-CO"/>
        </w:rPr>
        <w:t xml:space="preserve"> 1971.</w:t>
      </w:r>
      <w:r w:rsidRPr="00E22B1A">
        <w:rPr>
          <w:rFonts w:ascii="Times New Roman" w:hAnsi="Times New Roman" w:cs="Times New Roman"/>
          <w:lang w:val="es-CO"/>
        </w:rPr>
        <w:t xml:space="preserve"> Roumain</w:t>
      </w:r>
      <w:r w:rsidRPr="001F0689">
        <w:rPr>
          <w:rFonts w:ascii="Times New Roman" w:hAnsi="Times New Roman" w:cs="Times New Roman"/>
          <w:lang w:val="es-CO"/>
        </w:rPr>
        <w:t xml:space="preserve">, Jaques.  “Una Embajada Histórica”. </w:t>
      </w:r>
      <w:r w:rsidRPr="001F0689">
        <w:rPr>
          <w:rFonts w:ascii="Times New Roman" w:hAnsi="Times New Roman" w:cs="Times New Roman"/>
          <w:i/>
          <w:lang w:val="es-CO"/>
        </w:rPr>
        <w:t>Hoy</w:t>
      </w:r>
      <w:r w:rsidRPr="001F0689">
        <w:rPr>
          <w:rFonts w:ascii="Times New Roman" w:hAnsi="Times New Roman" w:cs="Times New Roman"/>
          <w:lang w:val="es-CO"/>
        </w:rPr>
        <w:t>. 23 de set., de 1942. 35</w:t>
      </w:r>
    </w:p>
    <w:p w14:paraId="60D343B9" w14:textId="77777777" w:rsidR="00074E3E" w:rsidRPr="009F1B5C" w:rsidRDefault="00074E3E" w:rsidP="00074E3E">
      <w:pPr>
        <w:pStyle w:val="Default"/>
        <w:spacing w:line="276" w:lineRule="auto"/>
        <w:ind w:left="720" w:hanging="720"/>
        <w:jc w:val="both"/>
        <w:rPr>
          <w:rStyle w:val="nw"/>
        </w:rPr>
      </w:pPr>
      <w:r w:rsidRPr="002C2335">
        <w:rPr>
          <w:rFonts w:ascii="Times New Roman" w:hAnsi="Times New Roman" w:cs="Times New Roman"/>
          <w:b/>
          <w:lang w:val="es-CO"/>
        </w:rPr>
        <w:t>Sabat Ercasty  1971.</w:t>
      </w:r>
      <w:r>
        <w:rPr>
          <w:rFonts w:ascii="Times New Roman" w:hAnsi="Times New Roman" w:cs="Times New Roman"/>
          <w:lang w:val="es-CO"/>
        </w:rPr>
        <w:t xml:space="preserve"> </w:t>
      </w:r>
      <w:r w:rsidRPr="001F0689">
        <w:rPr>
          <w:rFonts w:ascii="Times New Roman" w:hAnsi="Times New Roman" w:cs="Times New Roman"/>
          <w:lang w:val="es-CO"/>
        </w:rPr>
        <w:t xml:space="preserve">Sabat Ercasty, Carlos. “Presentación”. </w:t>
      </w:r>
      <w:r w:rsidRPr="001F0689">
        <w:rPr>
          <w:rStyle w:val="nw"/>
          <w:i/>
          <w:lang w:val="es-CO"/>
        </w:rPr>
        <w:t>Nicolás Guillén</w:t>
      </w:r>
      <w:r w:rsidRPr="001F0689">
        <w:rPr>
          <w:rStyle w:val="nw"/>
          <w:lang w:val="es-CO"/>
        </w:rPr>
        <w:t xml:space="preserve">. La Habana: Editorial Unión. </w:t>
      </w:r>
      <w:r w:rsidRPr="009F1B5C">
        <w:rPr>
          <w:rStyle w:val="nw"/>
          <w:lang w:val="es-CO"/>
        </w:rPr>
        <w:t xml:space="preserve">1971. 253-254. </w:t>
      </w:r>
    </w:p>
    <w:p w14:paraId="23D9EA33" w14:textId="77777777" w:rsidR="00074E3E" w:rsidRPr="001F0689" w:rsidRDefault="00074E3E" w:rsidP="00074E3E">
      <w:pPr>
        <w:pStyle w:val="Default"/>
        <w:spacing w:line="276" w:lineRule="auto"/>
        <w:ind w:left="720" w:hanging="720"/>
        <w:jc w:val="both"/>
        <w:rPr>
          <w:rStyle w:val="nw"/>
        </w:rPr>
      </w:pPr>
      <w:r w:rsidRPr="002C2335">
        <w:rPr>
          <w:rStyle w:val="nw"/>
          <w:b/>
          <w:lang w:val="es-CO"/>
        </w:rPr>
        <w:t>Salazar  1930.</w:t>
      </w:r>
      <w:r>
        <w:rPr>
          <w:rStyle w:val="nw"/>
          <w:lang w:val="es-CO"/>
        </w:rPr>
        <w:t xml:space="preserve"> </w:t>
      </w:r>
      <w:r w:rsidRPr="001F0689">
        <w:rPr>
          <w:rStyle w:val="nw"/>
          <w:lang w:val="es-CO"/>
        </w:rPr>
        <w:t xml:space="preserve">Salazar, Adolfo. “El Son en las Fritas”. </w:t>
      </w:r>
      <w:r w:rsidRPr="001F0689">
        <w:rPr>
          <w:rStyle w:val="nw"/>
          <w:i/>
          <w:lang w:val="es-CO"/>
        </w:rPr>
        <w:t>El Sol</w:t>
      </w:r>
      <w:r w:rsidRPr="001F0689">
        <w:rPr>
          <w:rStyle w:val="nw"/>
          <w:lang w:val="es-CO"/>
        </w:rPr>
        <w:t>. 29 de jul., de 1930. 65.</w:t>
      </w:r>
    </w:p>
    <w:p w14:paraId="79FA5FC5" w14:textId="77777777" w:rsidR="00074E3E" w:rsidRPr="001F0689" w:rsidRDefault="00074E3E" w:rsidP="00074E3E">
      <w:pPr>
        <w:pStyle w:val="Default"/>
        <w:spacing w:line="276" w:lineRule="auto"/>
        <w:ind w:left="720" w:hanging="720"/>
        <w:jc w:val="both"/>
        <w:rPr>
          <w:rStyle w:val="nw"/>
        </w:rPr>
      </w:pPr>
      <w:r w:rsidRPr="002C2335">
        <w:rPr>
          <w:rStyle w:val="nw"/>
          <w:b/>
          <w:lang w:val="es-CO"/>
        </w:rPr>
        <w:t>Sosa.</w:t>
      </w:r>
      <w:r>
        <w:rPr>
          <w:rStyle w:val="nw"/>
          <w:lang w:val="es-CO"/>
        </w:rPr>
        <w:t xml:space="preserve"> </w:t>
      </w:r>
      <w:r w:rsidRPr="001F0689">
        <w:rPr>
          <w:rStyle w:val="nw"/>
          <w:lang w:val="es-CO"/>
        </w:rPr>
        <w:t xml:space="preserve">Sosa, Jesualdo. “Nicolás Guillén y España”. </w:t>
      </w:r>
      <w:r w:rsidRPr="001F0689">
        <w:rPr>
          <w:rStyle w:val="nw"/>
          <w:i/>
          <w:lang w:val="es-CO"/>
        </w:rPr>
        <w:t xml:space="preserve">Última Hora. </w:t>
      </w:r>
      <w:r w:rsidRPr="001F0689">
        <w:rPr>
          <w:rStyle w:val="nw"/>
          <w:lang w:val="es-CO"/>
        </w:rPr>
        <w:t>2, 23. 22</w:t>
      </w:r>
    </w:p>
    <w:p w14:paraId="15390014" w14:textId="77777777" w:rsidR="00074E3E" w:rsidRPr="001F0689" w:rsidRDefault="00074E3E" w:rsidP="00074E3E">
      <w:pPr>
        <w:pStyle w:val="Default"/>
        <w:spacing w:line="276" w:lineRule="auto"/>
        <w:ind w:left="720" w:hanging="720"/>
        <w:jc w:val="both"/>
        <w:rPr>
          <w:rStyle w:val="nw"/>
        </w:rPr>
      </w:pPr>
      <w:r w:rsidRPr="002C2335">
        <w:rPr>
          <w:rStyle w:val="nw"/>
          <w:b/>
          <w:lang w:val="es-CO"/>
        </w:rPr>
        <w:t>Unamuno 1942.</w:t>
      </w:r>
      <w:r>
        <w:rPr>
          <w:rStyle w:val="nw"/>
          <w:lang w:val="es-CO"/>
        </w:rPr>
        <w:t xml:space="preserve"> </w:t>
      </w:r>
      <w:r w:rsidRPr="001F0689">
        <w:rPr>
          <w:rStyle w:val="nw"/>
          <w:lang w:val="es-CO"/>
        </w:rPr>
        <w:t xml:space="preserve">Unamuno, Miguel de. “Carta”. </w:t>
      </w:r>
      <w:r w:rsidRPr="001F0689">
        <w:rPr>
          <w:rStyle w:val="nw"/>
          <w:i/>
          <w:lang w:val="es-CO"/>
        </w:rPr>
        <w:t>Songoro Cosongo y otros Poemas</w:t>
      </w:r>
      <w:r w:rsidRPr="001F0689">
        <w:rPr>
          <w:rStyle w:val="nw"/>
          <w:lang w:val="es-CO"/>
        </w:rPr>
        <w:t>. La Habana. Edit. La Verónica, 1942. 9-10</w:t>
      </w:r>
    </w:p>
    <w:p w14:paraId="46C4CE51" w14:textId="77777777" w:rsidR="00074E3E" w:rsidRPr="001F0689" w:rsidRDefault="00074E3E" w:rsidP="00074E3E">
      <w:pPr>
        <w:pStyle w:val="Default"/>
        <w:spacing w:line="276" w:lineRule="auto"/>
        <w:ind w:left="720" w:hanging="720"/>
        <w:jc w:val="both"/>
        <w:rPr>
          <w:rStyle w:val="nw"/>
        </w:rPr>
      </w:pPr>
      <w:r w:rsidRPr="002C2335">
        <w:rPr>
          <w:rStyle w:val="nw"/>
          <w:b/>
          <w:lang w:val="es-CO"/>
        </w:rPr>
        <w:t>Vasconcelos 1930.</w:t>
      </w:r>
      <w:r>
        <w:rPr>
          <w:rStyle w:val="nw"/>
          <w:lang w:val="es-CO"/>
        </w:rPr>
        <w:t xml:space="preserve"> </w:t>
      </w:r>
      <w:r w:rsidRPr="001F0689">
        <w:rPr>
          <w:rStyle w:val="nw"/>
          <w:lang w:val="es-CO"/>
        </w:rPr>
        <w:t xml:space="preserve">Vasconcelos, Ramón. “Motivos de Son”. </w:t>
      </w:r>
      <w:r w:rsidRPr="001F0689">
        <w:rPr>
          <w:rStyle w:val="nw"/>
          <w:i/>
          <w:lang w:val="es-CO"/>
        </w:rPr>
        <w:t>El País</w:t>
      </w:r>
      <w:r w:rsidRPr="001F0689">
        <w:rPr>
          <w:rStyle w:val="nw"/>
          <w:lang w:val="es-CO"/>
        </w:rPr>
        <w:t>. 6 de jun., de 1930. 18</w:t>
      </w:r>
    </w:p>
    <w:p w14:paraId="072BC51B" w14:textId="77777777" w:rsidR="00074E3E" w:rsidRPr="001F0689" w:rsidRDefault="00074E3E" w:rsidP="00074E3E">
      <w:pPr>
        <w:pStyle w:val="Default"/>
        <w:spacing w:line="276" w:lineRule="auto"/>
        <w:ind w:left="720" w:hanging="720"/>
        <w:jc w:val="both"/>
        <w:rPr>
          <w:rStyle w:val="nw"/>
        </w:rPr>
      </w:pPr>
      <w:r w:rsidRPr="002C2335">
        <w:rPr>
          <w:rStyle w:val="nw"/>
          <w:b/>
          <w:lang w:val="es-CO"/>
        </w:rPr>
        <w:t>Vitier 1970.</w:t>
      </w:r>
      <w:r>
        <w:rPr>
          <w:rStyle w:val="nw"/>
          <w:lang w:val="es-CO"/>
        </w:rPr>
        <w:t xml:space="preserve"> </w:t>
      </w:r>
      <w:r w:rsidRPr="001F0689">
        <w:rPr>
          <w:rStyle w:val="nw"/>
          <w:lang w:val="es-CO"/>
        </w:rPr>
        <w:t xml:space="preserve">Vitier, Cinto. </w:t>
      </w:r>
      <w:r w:rsidRPr="001F0689">
        <w:rPr>
          <w:rStyle w:val="nw"/>
          <w:i/>
          <w:lang w:val="es-CO"/>
        </w:rPr>
        <w:t>Lo Cubano en la Poesía</w:t>
      </w:r>
      <w:r w:rsidRPr="001F0689">
        <w:rPr>
          <w:rStyle w:val="nw"/>
          <w:lang w:val="es-CO"/>
        </w:rPr>
        <w:t xml:space="preserve">. La Habana: Instituto del Libro, 1970. </w:t>
      </w:r>
    </w:p>
    <w:p w14:paraId="353561D2" w14:textId="77777777" w:rsidR="00074E3E" w:rsidRPr="00E22B1A" w:rsidRDefault="00074E3E" w:rsidP="00074E3E">
      <w:pPr>
        <w:pStyle w:val="Default"/>
        <w:spacing w:line="276" w:lineRule="auto"/>
        <w:ind w:firstLine="720"/>
        <w:jc w:val="both"/>
        <w:rPr>
          <w:rFonts w:ascii="Times New Roman" w:hAnsi="Times New Roman" w:cs="Times New Roman"/>
          <w:lang w:val="es-CO"/>
        </w:rPr>
      </w:pPr>
      <w:r w:rsidRPr="00E22B1A">
        <w:rPr>
          <w:rFonts w:ascii="Times New Roman" w:hAnsi="Times New Roman" w:cs="Times New Roman"/>
          <w:lang w:val="es-CO"/>
        </w:rPr>
        <w:t xml:space="preserve">  </w:t>
      </w:r>
    </w:p>
    <w:p w14:paraId="5BF673EE" w14:textId="77777777" w:rsidR="00074E3E" w:rsidRPr="00E22B1A" w:rsidRDefault="00074E3E" w:rsidP="00074E3E">
      <w:pPr>
        <w:pStyle w:val="Default"/>
        <w:spacing w:line="276" w:lineRule="auto"/>
        <w:ind w:firstLine="720"/>
        <w:jc w:val="both"/>
        <w:rPr>
          <w:rFonts w:ascii="Times New Roman" w:hAnsi="Times New Roman" w:cs="Times New Roman"/>
          <w:lang w:val="es-CO"/>
        </w:rPr>
      </w:pPr>
    </w:p>
    <w:p w14:paraId="18CA459C" w14:textId="77777777" w:rsidR="00074E3E" w:rsidRPr="00E22B1A" w:rsidRDefault="00074E3E" w:rsidP="00074E3E">
      <w:pPr>
        <w:pStyle w:val="Default"/>
        <w:spacing w:line="276" w:lineRule="auto"/>
        <w:ind w:firstLine="720"/>
        <w:jc w:val="both"/>
        <w:rPr>
          <w:rFonts w:ascii="Times New Roman" w:hAnsi="Times New Roman" w:cs="Times New Roman"/>
          <w:lang w:val="es-CO"/>
        </w:rPr>
      </w:pPr>
    </w:p>
    <w:p w14:paraId="22DD247A" w14:textId="77777777" w:rsidR="00074E3E" w:rsidRPr="00E22B1A" w:rsidRDefault="00074E3E" w:rsidP="00074E3E">
      <w:pPr>
        <w:pStyle w:val="Default"/>
        <w:spacing w:line="276" w:lineRule="auto"/>
        <w:ind w:firstLine="720"/>
        <w:jc w:val="both"/>
        <w:rPr>
          <w:rFonts w:ascii="Times New Roman" w:hAnsi="Times New Roman" w:cs="Times New Roman"/>
          <w:lang w:val="es-CO"/>
        </w:rPr>
      </w:pPr>
    </w:p>
    <w:p w14:paraId="18CD15A5" w14:textId="77777777" w:rsidR="00074E3E" w:rsidRPr="001F0689" w:rsidRDefault="00074E3E" w:rsidP="00074E3E">
      <w:pPr>
        <w:pStyle w:val="Default"/>
        <w:spacing w:line="276" w:lineRule="auto"/>
        <w:ind w:left="720" w:hanging="720"/>
        <w:jc w:val="both"/>
        <w:rPr>
          <w:rStyle w:val="nw"/>
          <w:rFonts w:ascii="Calibri" w:hAnsi="Calibri" w:cs="Times New Roman"/>
          <w:color w:val="auto"/>
          <w:sz w:val="22"/>
          <w:szCs w:val="22"/>
        </w:rPr>
      </w:pPr>
      <w:r>
        <w:rPr>
          <w:rStyle w:val="nw"/>
        </w:rPr>
        <w:t>Notes</w:t>
      </w:r>
      <w:r w:rsidRPr="001F0689">
        <w:rPr>
          <w:rStyle w:val="nw"/>
        </w:rPr>
        <w:t xml:space="preserve"> </w:t>
      </w:r>
    </w:p>
    <w:sectPr w:rsidR="00074E3E" w:rsidRPr="001F0689" w:rsidSect="00074E3E">
      <w:headerReference w:type="default" r:id="rId21"/>
      <w:endnotePr>
        <w:numFmt w:val="decimal"/>
      </w:endnotePr>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0754102" w14:textId="77777777" w:rsidR="001F3525" w:rsidRDefault="001F3525" w:rsidP="00074E3E">
      <w:pPr>
        <w:spacing w:after="0" w:line="240" w:lineRule="auto"/>
      </w:pPr>
      <w:r>
        <w:separator/>
      </w:r>
    </w:p>
  </w:endnote>
  <w:endnote w:type="continuationSeparator" w:id="0">
    <w:p w14:paraId="1DC5ACEC" w14:textId="77777777" w:rsidR="001F3525" w:rsidRDefault="001F3525" w:rsidP="00074E3E">
      <w:pPr>
        <w:spacing w:after="0" w:line="240" w:lineRule="auto"/>
      </w:pPr>
    </w:p>
  </w:endnote>
  <w:endnote w:id="1">
    <w:p w14:paraId="1178FAFE" w14:textId="77777777" w:rsidR="001F3525" w:rsidRPr="00446E86" w:rsidRDefault="001F3525">
      <w:pPr>
        <w:pStyle w:val="EndnoteText"/>
      </w:pPr>
      <w:r>
        <w:rPr>
          <w:rStyle w:val="EndnoteReference"/>
        </w:rPr>
        <w:endnoteRef/>
      </w:r>
      <w:r>
        <w:t xml:space="preserve"> This research has been possible thanks to the support of SSHRC’s MCRI “The Hispanic Baroque” and is part of the activities of the CFI-funded </w:t>
      </w:r>
      <w:proofErr w:type="spellStart"/>
      <w:r>
        <w:t>CulturePlex</w:t>
      </w:r>
      <w:proofErr w:type="spellEnd"/>
      <w:r>
        <w:t xml:space="preserve"> Lab at The University of Western Ontario. </w:t>
      </w:r>
    </w:p>
  </w:endnote>
  <w:endnote w:id="2">
    <w:p w14:paraId="6941AD93" w14:textId="77777777" w:rsidR="001F3525" w:rsidRPr="002A5365" w:rsidRDefault="001F3525" w:rsidP="00074E3E">
      <w:pPr>
        <w:pStyle w:val="FootnoteText"/>
      </w:pPr>
      <w:r>
        <w:rPr>
          <w:rStyle w:val="EndnoteReference"/>
        </w:rPr>
        <w:endnoteRef/>
      </w:r>
      <w:r>
        <w:t xml:space="preserve"> </w:t>
      </w:r>
      <w:r w:rsidRPr="00F623A1">
        <w:t xml:space="preserve">In this article </w:t>
      </w:r>
      <w:r>
        <w:t>we refer to Afro</w:t>
      </w:r>
      <w:r w:rsidRPr="00F623A1">
        <w:t xml:space="preserve"> </w:t>
      </w:r>
      <w:r>
        <w:t>as a cultural component based on cultural traditions and customs</w:t>
      </w:r>
      <w:r w:rsidRPr="00F623A1">
        <w:t xml:space="preserve">, </w:t>
      </w:r>
      <w:r>
        <w:t xml:space="preserve">as well as on the artistic representations of and about the descendants of Africans taken to the New World </w:t>
      </w:r>
      <w:r w:rsidRPr="00F623A1">
        <w:t>(Nort</w:t>
      </w:r>
      <w:r>
        <w:t>h, South and Central America</w:t>
      </w:r>
      <w:r w:rsidRPr="00F623A1">
        <w:t xml:space="preserve">). </w:t>
      </w:r>
      <w:r>
        <w:t xml:space="preserve">Furthermore, we believe that this </w:t>
      </w:r>
      <w:r w:rsidRPr="00F623A1">
        <w:t>cultural</w:t>
      </w:r>
      <w:r>
        <w:t xml:space="preserve"> component</w:t>
      </w:r>
      <w:r w:rsidRPr="00F623A1">
        <w:t xml:space="preserve">, </w:t>
      </w:r>
      <w:r>
        <w:t>for obvious reasons of migration and coexistence, is the result of the interaction and mixing between different groups and complex views</w:t>
      </w:r>
      <w:r w:rsidRPr="00F623A1">
        <w:t>.</w:t>
      </w:r>
    </w:p>
  </w:endnote>
  <w:endnote w:id="3">
    <w:p w14:paraId="17ACCF4D" w14:textId="77777777" w:rsidR="001F3525" w:rsidRPr="002A5365" w:rsidRDefault="001F3525">
      <w:pPr>
        <w:pStyle w:val="EndnoteText"/>
      </w:pPr>
      <w:r>
        <w:rPr>
          <w:rStyle w:val="EndnoteReference"/>
        </w:rPr>
        <w:endnoteRef/>
      </w:r>
      <w:r>
        <w:t xml:space="preserve"> From the article’s perspective, we use artistic in order refer to a field of social and cultural action. </w:t>
      </w:r>
      <w:proofErr w:type="gramStart"/>
      <w:r>
        <w:t>This conception is close to the one coined by French sociologist Pierre Bourdieu</w:t>
      </w:r>
      <w:proofErr w:type="gramEnd"/>
      <w:r>
        <w:t xml:space="preserve">. In this sense, artistic refers to texts, discourses and codes that set up aesthetic dialogues with social, cultural and political “realities”. In that sense, artistic refers as to the aesthetic texts in itself as to the texts of criticism and </w:t>
      </w:r>
      <w:proofErr w:type="gramStart"/>
      <w:r>
        <w:t>theory which</w:t>
      </w:r>
      <w:proofErr w:type="gramEnd"/>
      <w:r>
        <w:t xml:space="preserve"> try to explain the former. Besides, economic, political and social discourses (e.g. news, laws, economic agreements, policies, etc.) inform not only the creation </w:t>
      </w:r>
      <w:proofErr w:type="gramStart"/>
      <w:r>
        <w:t>but</w:t>
      </w:r>
      <w:proofErr w:type="gramEnd"/>
      <w:r>
        <w:t xml:space="preserve"> the reading of aesthetic texts, which in turn inform the configuration of the so called artistic field.</w:t>
      </w:r>
    </w:p>
  </w:endnote>
  <w:endnote w:id="4">
    <w:p w14:paraId="5B9969DA" w14:textId="77777777" w:rsidR="001F3525" w:rsidRPr="002A5365" w:rsidRDefault="001F3525">
      <w:pPr>
        <w:pStyle w:val="EndnoteText"/>
      </w:pPr>
      <w:r>
        <w:rPr>
          <w:rStyle w:val="EndnoteReference"/>
        </w:rPr>
        <w:endnoteRef/>
      </w:r>
      <w:r>
        <w:t xml:space="preserve"> The perspective from which we are considering cultural systems and the transmission of information is deeply rooted in the works of cultural anthropology, and specifically in the proposals of cultural transmission expressed by </w:t>
      </w:r>
      <w:proofErr w:type="spellStart"/>
      <w:r w:rsidRPr="00F623A1">
        <w:t>Cavalli</w:t>
      </w:r>
      <w:proofErr w:type="spellEnd"/>
      <w:r w:rsidRPr="00F623A1">
        <w:t xml:space="preserve"> Sforza (2005)</w:t>
      </w:r>
    </w:p>
  </w:endnote>
  <w:endnote w:id="5">
    <w:p w14:paraId="277EC8D5" w14:textId="77777777" w:rsidR="001F3525" w:rsidRPr="00520244" w:rsidRDefault="001F3525">
      <w:pPr>
        <w:pStyle w:val="EndnoteText"/>
      </w:pPr>
      <w:r>
        <w:rPr>
          <w:rStyle w:val="EndnoteReference"/>
        </w:rPr>
        <w:endnoteRef/>
      </w:r>
      <w:r>
        <w:t xml:space="preserve"> </w:t>
      </w:r>
      <w:hyperlink r:id="rId1" w:history="1">
        <w:r>
          <w:rPr>
            <w:rStyle w:val="Hyperlink"/>
          </w:rPr>
          <w:t>http://www.wandora.org</w:t>
        </w:r>
      </w:hyperlink>
    </w:p>
  </w:endnote>
  <w:endnote w:id="6">
    <w:p w14:paraId="45EB57CA" w14:textId="77777777" w:rsidR="001F3525" w:rsidRPr="00520244" w:rsidRDefault="001F3525">
      <w:pPr>
        <w:pStyle w:val="EndnoteText"/>
      </w:pPr>
      <w:r>
        <w:rPr>
          <w:rStyle w:val="EndnoteReference"/>
        </w:rPr>
        <w:endnoteRef/>
      </w:r>
      <w:r>
        <w:t xml:space="preserve"> </w:t>
      </w:r>
      <w:hyperlink r:id="rId2" w:history="1">
        <w:r w:rsidRPr="00D126AD">
          <w:rPr>
            <w:rStyle w:val="Hyperlink"/>
          </w:rPr>
          <w:t>http://gephi.org/</w:t>
        </w:r>
      </w:hyperlink>
    </w:p>
  </w:endnote>
  <w:endnote w:id="7">
    <w:p w14:paraId="7093B400" w14:textId="77777777" w:rsidR="001F3525" w:rsidRPr="00446C8F" w:rsidRDefault="001F3525">
      <w:pPr>
        <w:pStyle w:val="EndnoteText"/>
      </w:pPr>
      <w:r>
        <w:rPr>
          <w:rStyle w:val="EndnoteReference"/>
        </w:rPr>
        <w:endnoteRef/>
      </w:r>
      <w:r>
        <w:t xml:space="preserve"> </w:t>
      </w:r>
      <w:hyperlink r:id="rId3" w:history="1">
        <w:r w:rsidRPr="00E42551">
          <w:rPr>
            <w:rStyle w:val="Hyperlink"/>
          </w:rPr>
          <w:t>http://en.wikipedia.org/wiki/PageRank</w:t>
        </w:r>
      </w:hyperlink>
    </w:p>
  </w:endnote>
  <w:endnote w:id="8">
    <w:p w14:paraId="6D6D591C" w14:textId="77777777" w:rsidR="001F3525" w:rsidRPr="003D0254" w:rsidRDefault="001F3525">
      <w:pPr>
        <w:pStyle w:val="EndnoteText"/>
      </w:pPr>
      <w:r>
        <w:rPr>
          <w:rStyle w:val="EndnoteReference"/>
        </w:rPr>
        <w:endnoteRef/>
      </w:r>
      <w:r>
        <w:t xml:space="preserve"> </w:t>
      </w:r>
      <w:r w:rsidRPr="00E1591D">
        <w:t xml:space="preserve">In this case, </w:t>
      </w:r>
      <w:r>
        <w:t>we take the concept of text in the sense that theorists such as</w:t>
      </w:r>
      <w:r w:rsidRPr="00E1591D">
        <w:t xml:space="preserve"> Pierre Levy  (1999) o</w:t>
      </w:r>
      <w:r>
        <w:t xml:space="preserve">r </w:t>
      </w:r>
      <w:proofErr w:type="spellStart"/>
      <w:r>
        <w:t>Teun</w:t>
      </w:r>
      <w:proofErr w:type="spellEnd"/>
      <w:r>
        <w:t xml:space="preserve"> Van </w:t>
      </w:r>
      <w:proofErr w:type="spellStart"/>
      <w:proofErr w:type="gramStart"/>
      <w:r>
        <w:t>Dij</w:t>
      </w:r>
      <w:r w:rsidRPr="00E1591D">
        <w:t>k</w:t>
      </w:r>
      <w:proofErr w:type="spellEnd"/>
      <w:r w:rsidRPr="00E1591D">
        <w:t>(</w:t>
      </w:r>
      <w:proofErr w:type="gramEnd"/>
      <w:r w:rsidRPr="00E1591D">
        <w:t xml:space="preserve">1978) </w:t>
      </w:r>
      <w:r>
        <w:t>have suggested</w:t>
      </w:r>
      <w:r w:rsidRPr="00E1591D">
        <w:t xml:space="preserve">. </w:t>
      </w:r>
      <w:r>
        <w:t xml:space="preserve">From a broad, semiotic viewpoint, which would include such </w:t>
      </w:r>
      <w:r w:rsidRPr="00E1591D">
        <w:t>“b</w:t>
      </w:r>
      <w:r>
        <w:t>a</w:t>
      </w:r>
      <w:r w:rsidRPr="00E1591D">
        <w:t xml:space="preserve">sic” </w:t>
      </w:r>
      <w:r>
        <w:t xml:space="preserve">expressions as </w:t>
      </w:r>
      <w:proofErr w:type="spellStart"/>
      <w:r>
        <w:t>orality</w:t>
      </w:r>
      <w:proofErr w:type="spellEnd"/>
      <w:r>
        <w:t xml:space="preserve"> and such complex expressions as hypermedia texts or hypertexts</w:t>
      </w:r>
      <w:r w:rsidRPr="00E1591D">
        <w:t xml:space="preserve">.  </w:t>
      </w:r>
    </w:p>
  </w:endnote>
  <w:endnote w:id="9">
    <w:p w14:paraId="170083C8" w14:textId="77777777" w:rsidR="001F3525" w:rsidRPr="00710DB7" w:rsidRDefault="001F3525">
      <w:pPr>
        <w:pStyle w:val="EndnoteText"/>
      </w:pPr>
      <w:r>
        <w:rPr>
          <w:rStyle w:val="EndnoteReference"/>
        </w:rPr>
        <w:endnoteRef/>
      </w:r>
      <w:r>
        <w:t xml:space="preserve"> </w:t>
      </w:r>
      <w:r w:rsidRPr="00893D0E">
        <w:t>“</w:t>
      </w:r>
      <w:proofErr w:type="spellStart"/>
      <w:r w:rsidRPr="00893D0E">
        <w:t>Gephi</w:t>
      </w:r>
      <w:proofErr w:type="spellEnd"/>
      <w:r w:rsidRPr="00893D0E">
        <w:t xml:space="preserve"> is a</w:t>
      </w:r>
      <w:r>
        <w:t>n</w:t>
      </w:r>
      <w:r w:rsidRPr="00893D0E">
        <w:t xml:space="preserve"> interactive visualization and exploration platform for all kind</w:t>
      </w:r>
      <w:r>
        <w:t>s</w:t>
      </w:r>
      <w:r w:rsidRPr="00893D0E">
        <w:t xml:space="preserve"> of</w:t>
      </w:r>
      <w:r>
        <w:t xml:space="preserve"> networks and complex systems, dynamic and hierarchical graphs”. It is an open source as well, what means is designed to be used for free and enhanced by a community of specialized and non specialized users. In order to get more information it is possible to consult </w:t>
      </w:r>
      <w:proofErr w:type="spellStart"/>
      <w:r>
        <w:t>Gephi’s</w:t>
      </w:r>
      <w:proofErr w:type="spellEnd"/>
      <w:r>
        <w:t xml:space="preserve"> web site at </w:t>
      </w:r>
      <w:r w:rsidRPr="00893D0E">
        <w:t>http://gephi.org/</w:t>
      </w:r>
    </w:p>
  </w:endnote>
  <w:endnote w:id="10">
    <w:p w14:paraId="09CC45D5" w14:textId="77777777" w:rsidR="001F3525" w:rsidRPr="00862CF6" w:rsidRDefault="001F3525">
      <w:pPr>
        <w:pStyle w:val="EndnoteText"/>
      </w:pPr>
      <w:r>
        <w:rPr>
          <w:rStyle w:val="EndnoteReference"/>
        </w:rPr>
        <w:endnoteRef/>
      </w:r>
      <w:r w:rsidRPr="00E42551">
        <w:rPr>
          <w:lang w:val="es-ES"/>
        </w:rPr>
        <w:t xml:space="preserve"> </w:t>
      </w:r>
      <w:r w:rsidRPr="00C8004C">
        <w:rPr>
          <w:lang w:val="es-CO"/>
        </w:rPr>
        <w:t>In</w:t>
      </w:r>
      <w:r w:rsidRPr="00E42551">
        <w:rPr>
          <w:lang w:val="es-ES"/>
        </w:rPr>
        <w:t xml:space="preserve"> this regard</w:t>
      </w:r>
      <w:r w:rsidRPr="00C8004C">
        <w:rPr>
          <w:lang w:val="es-CO"/>
        </w:rPr>
        <w:t>,</w:t>
      </w:r>
      <w:r w:rsidRPr="00E42551">
        <w:rPr>
          <w:lang w:val="es-ES"/>
        </w:rPr>
        <w:t xml:space="preserve"> see the text</w:t>
      </w:r>
      <w:r w:rsidRPr="00C8004C">
        <w:rPr>
          <w:lang w:val="es-CO"/>
        </w:rPr>
        <w:t xml:space="preserve"> of Quince Duncan (2005) “</w:t>
      </w:r>
      <w:r w:rsidRPr="00C8004C">
        <w:rPr>
          <w:i/>
          <w:lang w:val="es-CO"/>
        </w:rPr>
        <w:t>El Afrorealismo: una dimensión nueva de la literatura latinoamericana</w:t>
      </w:r>
      <w:r w:rsidRPr="00C8004C">
        <w:rPr>
          <w:lang w:val="es-CO"/>
        </w:rPr>
        <w:t>.”</w:t>
      </w:r>
      <w:r w:rsidRPr="00285AF7">
        <w:rPr>
          <w:lang w:val="es-VE"/>
        </w:rPr>
        <w:t xml:space="preserve"> </w:t>
      </w:r>
      <w:proofErr w:type="spellStart"/>
      <w:r w:rsidRPr="00E42551">
        <w:rPr>
          <w:i/>
        </w:rPr>
        <w:t>Istmo</w:t>
      </w:r>
      <w:proofErr w:type="spellEnd"/>
      <w:r w:rsidRPr="00273FCD">
        <w:t>. Jan. 25 2005.</w:t>
      </w:r>
      <w:r w:rsidRPr="003E1129">
        <w:t xml:space="preserve"> </w:t>
      </w:r>
      <w:hyperlink r:id="rId4" w:history="1">
        <w:r w:rsidRPr="00C8004C">
          <w:rPr>
            <w:rStyle w:val="Hyperlink"/>
            <w:lang w:val="en-CA"/>
          </w:rPr>
          <w:t>http://collaborations.denison.edu/istmo/n10/articulos/Afrorealismo.html</w:t>
        </w:r>
      </w:hyperlink>
    </w:p>
  </w:endnote>
  <w:endnote w:id="11">
    <w:p w14:paraId="7C9FBC5D" w14:textId="77777777" w:rsidR="001F3525" w:rsidRPr="00862CF6" w:rsidRDefault="001F3525">
      <w:pPr>
        <w:pStyle w:val="EndnoteText"/>
      </w:pPr>
      <w:r>
        <w:rPr>
          <w:rStyle w:val="EndnoteReference"/>
        </w:rPr>
        <w:endnoteRef/>
      </w:r>
      <w:r>
        <w:t xml:space="preserve"> </w:t>
      </w:r>
      <w:r w:rsidRPr="00273FCD">
        <w:t>In this reg</w:t>
      </w:r>
      <w:r>
        <w:t xml:space="preserve">ard, among others, see </w:t>
      </w:r>
      <w:r w:rsidRPr="00273FCD">
        <w:t>Branche, Jerome (2006), Ruffinelli, Jorge (1985) o</w:t>
      </w:r>
      <w:r>
        <w:t>r</w:t>
      </w:r>
      <w:r w:rsidRPr="00273FCD">
        <w:t xml:space="preserve"> Cole, George (2008)</w:t>
      </w:r>
    </w:p>
  </w:endnote>
  <w:endnote w:id="12">
    <w:p w14:paraId="170A40A3" w14:textId="77777777" w:rsidR="001F3525" w:rsidRPr="00862CF6" w:rsidRDefault="001F3525">
      <w:pPr>
        <w:pStyle w:val="EndnoteText"/>
      </w:pPr>
      <w:r>
        <w:rPr>
          <w:rStyle w:val="EndnoteReference"/>
        </w:rPr>
        <w:endnoteRef/>
      </w:r>
      <w:r>
        <w:t xml:space="preserve"> </w:t>
      </w:r>
      <w:r w:rsidRPr="0077346C">
        <w:t xml:space="preserve">See </w:t>
      </w:r>
      <w:r>
        <w:t xml:space="preserve">the </w:t>
      </w:r>
      <w:r w:rsidRPr="0077346C">
        <w:t xml:space="preserve">popular </w:t>
      </w:r>
      <w:r>
        <w:t xml:space="preserve">prologue of his novel </w:t>
      </w:r>
      <w:r w:rsidRPr="0077346C">
        <w:rPr>
          <w:i/>
        </w:rPr>
        <w:t>El</w:t>
      </w:r>
      <w:r w:rsidRPr="00E42551">
        <w:rPr>
          <w:i/>
        </w:rPr>
        <w:t xml:space="preserve"> </w:t>
      </w:r>
      <w:proofErr w:type="spellStart"/>
      <w:r w:rsidRPr="00E42551">
        <w:rPr>
          <w:i/>
        </w:rPr>
        <w:t>Reino</w:t>
      </w:r>
      <w:proofErr w:type="spellEnd"/>
      <w:r w:rsidRPr="0077346C">
        <w:rPr>
          <w:i/>
        </w:rPr>
        <w:t xml:space="preserve"> de</w:t>
      </w:r>
      <w:r w:rsidRPr="00E42551">
        <w:rPr>
          <w:i/>
        </w:rPr>
        <w:t xml:space="preserve"> </w:t>
      </w:r>
      <w:proofErr w:type="spellStart"/>
      <w:proofErr w:type="gramStart"/>
      <w:r w:rsidRPr="00E42551">
        <w:rPr>
          <w:i/>
        </w:rPr>
        <w:t>este</w:t>
      </w:r>
      <w:proofErr w:type="spellEnd"/>
      <w:proofErr w:type="gramEnd"/>
      <w:r w:rsidRPr="00E42551">
        <w:rPr>
          <w:i/>
        </w:rPr>
        <w:t xml:space="preserve"> </w:t>
      </w:r>
      <w:proofErr w:type="spellStart"/>
      <w:r w:rsidRPr="00E42551">
        <w:rPr>
          <w:i/>
        </w:rPr>
        <w:t>Mundo</w:t>
      </w:r>
      <w:proofErr w:type="spellEnd"/>
      <w:r w:rsidRPr="0077346C">
        <w:t>, publi</w:t>
      </w:r>
      <w:r>
        <w:t xml:space="preserve">shed in </w:t>
      </w:r>
      <w:r w:rsidRPr="0077346C">
        <w:t>1949, a</w:t>
      </w:r>
      <w:r>
        <w:t xml:space="preserve">s well as </w:t>
      </w:r>
      <w:r w:rsidRPr="0077346C">
        <w:t>“De lo Real</w:t>
      </w:r>
      <w:r w:rsidRPr="00E42551">
        <w:t xml:space="preserve"> </w:t>
      </w:r>
      <w:proofErr w:type="spellStart"/>
      <w:r w:rsidRPr="00E42551">
        <w:t>Maravilloso</w:t>
      </w:r>
      <w:proofErr w:type="spellEnd"/>
      <w:r w:rsidRPr="0077346C">
        <w:t xml:space="preserve"> Americano”, </w:t>
      </w:r>
      <w:r>
        <w:t xml:space="preserve">originally </w:t>
      </w:r>
      <w:r w:rsidRPr="0077346C">
        <w:t>publi</w:t>
      </w:r>
      <w:r>
        <w:t>shed in</w:t>
      </w:r>
      <w:r w:rsidRPr="00E42551">
        <w:t xml:space="preserve"> </w:t>
      </w:r>
      <w:proofErr w:type="spellStart"/>
      <w:r w:rsidRPr="00E42551">
        <w:rPr>
          <w:i/>
        </w:rPr>
        <w:t>Tientos</w:t>
      </w:r>
      <w:proofErr w:type="spellEnd"/>
      <w:r w:rsidRPr="0077346C">
        <w:rPr>
          <w:i/>
        </w:rPr>
        <w:t xml:space="preserve"> y</w:t>
      </w:r>
      <w:r w:rsidRPr="00E42551">
        <w:rPr>
          <w:i/>
        </w:rPr>
        <w:t xml:space="preserve"> </w:t>
      </w:r>
      <w:proofErr w:type="spellStart"/>
      <w:r w:rsidRPr="00E42551">
        <w:rPr>
          <w:i/>
        </w:rPr>
        <w:t>Diferencias</w:t>
      </w:r>
      <w:proofErr w:type="spellEnd"/>
      <w:r w:rsidRPr="0077346C">
        <w:t>.</w:t>
      </w:r>
      <w:r w:rsidRPr="00C8004C">
        <w:t xml:space="preserve"> </w:t>
      </w:r>
      <w:r w:rsidRPr="003E1129">
        <w:t>Montevideo:</w:t>
      </w:r>
      <w:r w:rsidRPr="00E42551">
        <w:t xml:space="preserve"> </w:t>
      </w:r>
      <w:proofErr w:type="spellStart"/>
      <w:r w:rsidRPr="00E42551">
        <w:t>Arca</w:t>
      </w:r>
      <w:proofErr w:type="spellEnd"/>
      <w:r w:rsidRPr="003E1129">
        <w:t>, 1967.</w:t>
      </w:r>
    </w:p>
  </w:endnote>
  <w:endnote w:id="13">
    <w:p w14:paraId="7F5E62A3" w14:textId="77777777" w:rsidR="001F3525" w:rsidRPr="00241D2D" w:rsidRDefault="001F3525">
      <w:pPr>
        <w:pStyle w:val="EndnoteText"/>
      </w:pPr>
      <w:r>
        <w:rPr>
          <w:rStyle w:val="EndnoteReference"/>
        </w:rPr>
        <w:endnoteRef/>
      </w:r>
      <w:r>
        <w:t xml:space="preserve"> </w:t>
      </w:r>
      <w:r w:rsidRPr="005B5D04">
        <w:t xml:space="preserve">In this regard, </w:t>
      </w:r>
      <w:r>
        <w:t xml:space="preserve">see the work of professor </w:t>
      </w:r>
      <w:r w:rsidRPr="005B5D04">
        <w:t xml:space="preserve">Jerome Branche (2006) </w:t>
      </w:r>
      <w:r w:rsidRPr="005B5D04">
        <w:rPr>
          <w:i/>
        </w:rPr>
        <w:t>Colonialism and Race in Luso-Hispanic Literature</w:t>
      </w:r>
      <w:r w:rsidRPr="005B5D04">
        <w:t>,</w:t>
      </w:r>
      <w:r w:rsidRPr="005B5D04">
        <w:rPr>
          <w:i/>
        </w:rPr>
        <w:t xml:space="preserve"> </w:t>
      </w:r>
      <w:r>
        <w:t>in which he dedicates a chapter to 20</w:t>
      </w:r>
      <w:r w:rsidRPr="005B5D04">
        <w:rPr>
          <w:vertAlign w:val="superscript"/>
        </w:rPr>
        <w:t>th</w:t>
      </w:r>
      <w:r>
        <w:t xml:space="preserve"> century writers</w:t>
      </w:r>
      <w:r w:rsidRPr="005B5D04">
        <w:t xml:space="preserve">, </w:t>
      </w:r>
      <w:r>
        <w:t>who show a commitment to the national identity and to unity</w:t>
      </w:r>
      <w:r w:rsidRPr="005B5D04">
        <w:t>, inclu</w:t>
      </w:r>
      <w:r>
        <w:t>ding the Afro</w:t>
      </w:r>
      <w:r w:rsidRPr="005B5D04">
        <w:t>-descend</w:t>
      </w:r>
      <w:r>
        <w:t>ent as a primitive element</w:t>
      </w:r>
      <w:r w:rsidRPr="005B5D04">
        <w:t xml:space="preserve">. </w:t>
      </w:r>
      <w:r>
        <w:t>According to Branche</w:t>
      </w:r>
      <w:r w:rsidRPr="005B5D04">
        <w:t xml:space="preserve">, </w:t>
      </w:r>
      <w:r>
        <w:t>these authors consider blackness more as an aspect of collection and decontextualization typical of museums</w:t>
      </w:r>
      <w:r w:rsidRPr="005B5D04">
        <w:t>.</w:t>
      </w:r>
      <w:r w:rsidRPr="003E1129">
        <w:t xml:space="preserve">     </w:t>
      </w:r>
    </w:p>
  </w:endnote>
  <w:endnote w:id="14">
    <w:p w14:paraId="62FAF49C" w14:textId="77777777" w:rsidR="001F3525" w:rsidRPr="00241D2D" w:rsidRDefault="001F3525">
      <w:pPr>
        <w:pStyle w:val="EndnoteText"/>
      </w:pPr>
      <w:r>
        <w:rPr>
          <w:rStyle w:val="EndnoteReference"/>
        </w:rPr>
        <w:endnoteRef/>
      </w:r>
      <w:r>
        <w:t xml:space="preserve"> </w:t>
      </w:r>
      <w:r w:rsidRPr="004341B1">
        <w:t>Here</w:t>
      </w:r>
      <w:r>
        <w:t xml:space="preserve"> </w:t>
      </w:r>
      <w:r w:rsidRPr="004341B1">
        <w:t xml:space="preserve">we </w:t>
      </w:r>
      <w:r>
        <w:t xml:space="preserve">refer to </w:t>
      </w:r>
      <w:r w:rsidRPr="004341B1">
        <w:t xml:space="preserve">“Son de Negros” </w:t>
      </w:r>
      <w:r>
        <w:t xml:space="preserve">the text that </w:t>
      </w:r>
      <w:r w:rsidRPr="004341B1">
        <w:t xml:space="preserve">Lorca </w:t>
      </w:r>
      <w:r>
        <w:t>wrote following a visit to Havana and his fascination with reading the writings of</w:t>
      </w:r>
      <w:r w:rsidRPr="00E42551">
        <w:t xml:space="preserve"> </w:t>
      </w:r>
      <w:proofErr w:type="spellStart"/>
      <w:r w:rsidRPr="00E42551">
        <w:t>Guillén</w:t>
      </w:r>
      <w:proofErr w:type="spellEnd"/>
      <w:r w:rsidRPr="004341B1">
        <w:t>.</w:t>
      </w:r>
    </w:p>
  </w:endnote>
  <w:endnote w:id="15">
    <w:p w14:paraId="5086E601" w14:textId="77777777" w:rsidR="001F3525" w:rsidRPr="00396B54" w:rsidRDefault="001F3525">
      <w:pPr>
        <w:pStyle w:val="EndnoteText"/>
      </w:pPr>
      <w:r>
        <w:rPr>
          <w:rStyle w:val="EndnoteReference"/>
        </w:rPr>
        <w:endnoteRef/>
      </w:r>
      <w:r>
        <w:t xml:space="preserve"> This statement, in addition to the reference to his friendship with</w:t>
      </w:r>
      <w:r w:rsidRPr="00285AF7">
        <w:rPr>
          <w:lang w:val="fr-FR"/>
        </w:rPr>
        <w:t xml:space="preserve"> Desnos</w:t>
      </w:r>
      <w:r w:rsidRPr="0063369E">
        <w:t xml:space="preserve">, </w:t>
      </w:r>
      <w:r>
        <w:t xml:space="preserve">appears in the interview he gave to </w:t>
      </w:r>
      <w:r w:rsidRPr="0063369E">
        <w:t xml:space="preserve">Elena Poniatowska </w:t>
      </w:r>
      <w:r>
        <w:t xml:space="preserve">in </w:t>
      </w:r>
      <w:r w:rsidRPr="0063369E">
        <w:t>M</w:t>
      </w:r>
      <w:r>
        <w:t>e</w:t>
      </w:r>
      <w:r w:rsidRPr="0063369E">
        <w:t xml:space="preserve">xico </w:t>
      </w:r>
      <w:r>
        <w:t>i</w:t>
      </w:r>
      <w:r w:rsidRPr="0063369E">
        <w:t xml:space="preserve">n 1963 </w:t>
      </w:r>
      <w:r>
        <w:t xml:space="preserve">for the magazine </w:t>
      </w:r>
      <w:r w:rsidRPr="0063369E">
        <w:rPr>
          <w:i/>
        </w:rPr>
        <w:t>Era</w:t>
      </w:r>
      <w:r w:rsidRPr="0063369E">
        <w:t xml:space="preserve">. </w:t>
      </w:r>
      <w:r>
        <w:t>However, the interview forms part of a compilation, together with other interviews given by</w:t>
      </w:r>
      <w:r w:rsidRPr="00E42551">
        <w:t xml:space="preserve"> </w:t>
      </w:r>
      <w:proofErr w:type="spellStart"/>
      <w:r w:rsidRPr="00E42551">
        <w:t>Carpentier</w:t>
      </w:r>
      <w:proofErr w:type="spellEnd"/>
      <w:r w:rsidRPr="0063369E">
        <w:t xml:space="preserve"> </w:t>
      </w:r>
      <w:r>
        <w:t>over a large part of his artistic life</w:t>
      </w:r>
      <w:r w:rsidRPr="0063369E">
        <w:t xml:space="preserve">, </w:t>
      </w:r>
      <w:r>
        <w:t>in the book edited by</w:t>
      </w:r>
      <w:r w:rsidRPr="00E42551">
        <w:t xml:space="preserve"> </w:t>
      </w:r>
      <w:proofErr w:type="spellStart"/>
      <w:r w:rsidRPr="00E42551">
        <w:t>Virgilio</w:t>
      </w:r>
      <w:proofErr w:type="spellEnd"/>
      <w:r w:rsidRPr="00E42551">
        <w:t xml:space="preserve"> </w:t>
      </w:r>
      <w:proofErr w:type="spellStart"/>
      <w:r w:rsidRPr="00E42551">
        <w:t>López</w:t>
      </w:r>
      <w:proofErr w:type="spellEnd"/>
      <w:r w:rsidRPr="00E42551">
        <w:t xml:space="preserve"> </w:t>
      </w:r>
      <w:proofErr w:type="spellStart"/>
      <w:r w:rsidRPr="00E42551">
        <w:t>Lemus</w:t>
      </w:r>
      <w:proofErr w:type="spellEnd"/>
      <w:r w:rsidRPr="0063369E">
        <w:t>.</w:t>
      </w:r>
      <w:r w:rsidRPr="00E42551">
        <w:t xml:space="preserve"> </w:t>
      </w:r>
      <w:proofErr w:type="spellStart"/>
      <w:r w:rsidRPr="00E42551">
        <w:rPr>
          <w:i/>
        </w:rPr>
        <w:t>Entrevistas</w:t>
      </w:r>
      <w:proofErr w:type="spellEnd"/>
      <w:r w:rsidRPr="0063369E">
        <w:rPr>
          <w:i/>
        </w:rPr>
        <w:t>.</w:t>
      </w:r>
      <w:r w:rsidRPr="00E42551">
        <w:rPr>
          <w:i/>
        </w:rPr>
        <w:t xml:space="preserve"> </w:t>
      </w:r>
      <w:proofErr w:type="spellStart"/>
      <w:r w:rsidRPr="00E42551">
        <w:rPr>
          <w:i/>
        </w:rPr>
        <w:t>Alejo</w:t>
      </w:r>
      <w:proofErr w:type="spellEnd"/>
      <w:r w:rsidRPr="00E42551">
        <w:rPr>
          <w:i/>
        </w:rPr>
        <w:t xml:space="preserve"> </w:t>
      </w:r>
      <w:proofErr w:type="spellStart"/>
      <w:r w:rsidRPr="00E42551">
        <w:rPr>
          <w:i/>
        </w:rPr>
        <w:t>Carpentier</w:t>
      </w:r>
      <w:proofErr w:type="spellEnd"/>
      <w:r w:rsidRPr="0063369E">
        <w:t xml:space="preserve">. </w:t>
      </w:r>
      <w:r>
        <w:t>Havana</w:t>
      </w:r>
      <w:r w:rsidRPr="0063369E">
        <w:t>:</w:t>
      </w:r>
      <w:r w:rsidRPr="00E42551">
        <w:t xml:space="preserve"> </w:t>
      </w:r>
      <w:proofErr w:type="spellStart"/>
      <w:r w:rsidRPr="00E42551">
        <w:t>Letras</w:t>
      </w:r>
      <w:proofErr w:type="spellEnd"/>
      <w:r w:rsidRPr="00E42551">
        <w:t xml:space="preserve"> </w:t>
      </w:r>
      <w:proofErr w:type="spellStart"/>
      <w:r w:rsidRPr="00E42551">
        <w:t>Cubanas</w:t>
      </w:r>
      <w:proofErr w:type="spellEnd"/>
      <w:r w:rsidRPr="0063369E">
        <w:t>, 1985. 108-118.</w:t>
      </w:r>
      <w:r w:rsidRPr="003E1129">
        <w:t xml:space="preserve">   </w:t>
      </w:r>
    </w:p>
  </w:endnote>
  <w:endnote w:id="16">
    <w:p w14:paraId="62328C54" w14:textId="77777777" w:rsidR="001F3525" w:rsidRPr="00396B54" w:rsidRDefault="001F3525">
      <w:pPr>
        <w:pStyle w:val="EndnoteText"/>
      </w:pPr>
      <w:r>
        <w:rPr>
          <w:rStyle w:val="EndnoteReference"/>
        </w:rPr>
        <w:endnoteRef/>
      </w:r>
      <w:r>
        <w:t xml:space="preserve"> </w:t>
      </w:r>
      <w:r w:rsidRPr="00097DE3">
        <w:t>This is one of the author’s works which, according to the critics, constitutes one of the fundamental points in Afro artistic representation in Latin America. However, as the author himself shows in the famous prologue to the novel, he is not interested in Haiti because of its African ancestry but because it is one of the clear examples of the magic and wonder characteristic of the American continent.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JNHCFH+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49E9839" w14:textId="77777777" w:rsidR="001F3525" w:rsidRDefault="001F3525" w:rsidP="00074E3E">
      <w:pPr>
        <w:spacing w:after="0" w:line="240" w:lineRule="auto"/>
      </w:pPr>
      <w:r>
        <w:separator/>
      </w:r>
    </w:p>
  </w:footnote>
  <w:footnote w:type="continuationSeparator" w:id="0">
    <w:p w14:paraId="0CF83E7C" w14:textId="77777777" w:rsidR="001F3525" w:rsidRDefault="001F3525" w:rsidP="00074E3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5266D" w14:textId="77777777" w:rsidR="001F3525" w:rsidRDefault="001F3525">
    <w:pPr>
      <w:pStyle w:val="Header"/>
      <w:jc w:val="right"/>
    </w:pPr>
    <w:r>
      <w:fldChar w:fldCharType="begin"/>
    </w:r>
    <w:r>
      <w:instrText xml:space="preserve"> PAGE   \* MERGEFORMAT </w:instrText>
    </w:r>
    <w:r>
      <w:fldChar w:fldCharType="separate"/>
    </w:r>
    <w:r w:rsidR="00316345">
      <w:rPr>
        <w:noProof/>
      </w:rPr>
      <w:t>1</w:t>
    </w:r>
    <w:r>
      <w:rPr>
        <w:noProof/>
      </w:rPr>
      <w:fldChar w:fldCharType="end"/>
    </w:r>
  </w:p>
  <w:p w14:paraId="0F000DC6" w14:textId="77777777" w:rsidR="001F3525" w:rsidRDefault="001F35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6F1123CC"/>
    <w:multiLevelType w:val="hybridMultilevel"/>
    <w:tmpl w:val="502E8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oNotTrackMoves/>
  <w:defaultTabStop w:val="720"/>
  <w:hyphenationZone w:val="425"/>
  <w:characterSpacingControl w:val="doNotCompress"/>
  <w:hdrShapeDefaults>
    <o:shapedefaults v:ext="edit" spidmax="2050">
      <o:colormenu v:ext="edit" strokecolor="none"/>
    </o:shapedefaults>
  </w:hdrShapeDefaults>
  <w:footnotePr>
    <w:footnote w:id="-1"/>
    <w:footnote w:id="0"/>
  </w:footnotePr>
  <w:endnotePr>
    <w:numFmt w:val="decimal"/>
    <w:endnote w:id="-1"/>
    <w:endnote w:id="0"/>
  </w:endnotePr>
  <w:compat>
    <w:compatSetting w:name="compatibilityMode" w:uri="http://schemas.microsoft.com/office/word" w:val="12"/>
  </w:compat>
  <w:rsids>
    <w:rsidRoot w:val="00A25232"/>
    <w:rsid w:val="0000538C"/>
    <w:rsid w:val="00026783"/>
    <w:rsid w:val="00032A47"/>
    <w:rsid w:val="00044B28"/>
    <w:rsid w:val="00051A9B"/>
    <w:rsid w:val="00055730"/>
    <w:rsid w:val="00074E3E"/>
    <w:rsid w:val="000A77DD"/>
    <w:rsid w:val="000B1412"/>
    <w:rsid w:val="000C054C"/>
    <w:rsid w:val="000D3541"/>
    <w:rsid w:val="001301C1"/>
    <w:rsid w:val="00152B8C"/>
    <w:rsid w:val="00161FFC"/>
    <w:rsid w:val="00185178"/>
    <w:rsid w:val="001B16AB"/>
    <w:rsid w:val="001B43C6"/>
    <w:rsid w:val="001F3525"/>
    <w:rsid w:val="00207C42"/>
    <w:rsid w:val="00212FDA"/>
    <w:rsid w:val="00217638"/>
    <w:rsid w:val="00230AC6"/>
    <w:rsid w:val="0023365E"/>
    <w:rsid w:val="002365C7"/>
    <w:rsid w:val="002436E8"/>
    <w:rsid w:val="00247DFA"/>
    <w:rsid w:val="002612FB"/>
    <w:rsid w:val="0026258A"/>
    <w:rsid w:val="002767E6"/>
    <w:rsid w:val="00296100"/>
    <w:rsid w:val="00297DA6"/>
    <w:rsid w:val="002A583F"/>
    <w:rsid w:val="00316345"/>
    <w:rsid w:val="00337083"/>
    <w:rsid w:val="00342233"/>
    <w:rsid w:val="0034498C"/>
    <w:rsid w:val="003C2310"/>
    <w:rsid w:val="003D534B"/>
    <w:rsid w:val="003F4B04"/>
    <w:rsid w:val="004118A3"/>
    <w:rsid w:val="00421E2F"/>
    <w:rsid w:val="00424A5D"/>
    <w:rsid w:val="00442744"/>
    <w:rsid w:val="00446C8F"/>
    <w:rsid w:val="00476895"/>
    <w:rsid w:val="00487B35"/>
    <w:rsid w:val="004B2598"/>
    <w:rsid w:val="004C26FD"/>
    <w:rsid w:val="004C72E7"/>
    <w:rsid w:val="004D34D7"/>
    <w:rsid w:val="004D584E"/>
    <w:rsid w:val="00520244"/>
    <w:rsid w:val="0052258F"/>
    <w:rsid w:val="005365A5"/>
    <w:rsid w:val="0053683E"/>
    <w:rsid w:val="00560BF1"/>
    <w:rsid w:val="00573D00"/>
    <w:rsid w:val="00575AF6"/>
    <w:rsid w:val="005E56E7"/>
    <w:rsid w:val="005F7FE2"/>
    <w:rsid w:val="00603BC5"/>
    <w:rsid w:val="00604331"/>
    <w:rsid w:val="00630774"/>
    <w:rsid w:val="00653B3F"/>
    <w:rsid w:val="00660BF3"/>
    <w:rsid w:val="0066635F"/>
    <w:rsid w:val="006C2EC6"/>
    <w:rsid w:val="006D389A"/>
    <w:rsid w:val="006D7A29"/>
    <w:rsid w:val="006E69D5"/>
    <w:rsid w:val="006F0AAE"/>
    <w:rsid w:val="006F2900"/>
    <w:rsid w:val="006F4B50"/>
    <w:rsid w:val="006F5964"/>
    <w:rsid w:val="0073699D"/>
    <w:rsid w:val="007758BE"/>
    <w:rsid w:val="007777A8"/>
    <w:rsid w:val="00787D7D"/>
    <w:rsid w:val="007A5C2F"/>
    <w:rsid w:val="007B712F"/>
    <w:rsid w:val="007C3C65"/>
    <w:rsid w:val="007E1D93"/>
    <w:rsid w:val="007E6A53"/>
    <w:rsid w:val="007F3EBF"/>
    <w:rsid w:val="007F41D3"/>
    <w:rsid w:val="00805F5C"/>
    <w:rsid w:val="00852763"/>
    <w:rsid w:val="00857026"/>
    <w:rsid w:val="008730C6"/>
    <w:rsid w:val="00876A61"/>
    <w:rsid w:val="008806B8"/>
    <w:rsid w:val="008815F9"/>
    <w:rsid w:val="00883F36"/>
    <w:rsid w:val="008A0A33"/>
    <w:rsid w:val="008D20DF"/>
    <w:rsid w:val="008E5374"/>
    <w:rsid w:val="0090310A"/>
    <w:rsid w:val="00905C46"/>
    <w:rsid w:val="0091209C"/>
    <w:rsid w:val="009148C2"/>
    <w:rsid w:val="009160EE"/>
    <w:rsid w:val="00917670"/>
    <w:rsid w:val="0092059A"/>
    <w:rsid w:val="0096292A"/>
    <w:rsid w:val="00963B8A"/>
    <w:rsid w:val="009B3EB3"/>
    <w:rsid w:val="009E4E3F"/>
    <w:rsid w:val="00A170EB"/>
    <w:rsid w:val="00A25232"/>
    <w:rsid w:val="00A35751"/>
    <w:rsid w:val="00A462A7"/>
    <w:rsid w:val="00A54F35"/>
    <w:rsid w:val="00A57948"/>
    <w:rsid w:val="00A71199"/>
    <w:rsid w:val="00A97A00"/>
    <w:rsid w:val="00AB189F"/>
    <w:rsid w:val="00AD0451"/>
    <w:rsid w:val="00AD7279"/>
    <w:rsid w:val="00AE41C9"/>
    <w:rsid w:val="00AF3F9D"/>
    <w:rsid w:val="00B075C9"/>
    <w:rsid w:val="00B34807"/>
    <w:rsid w:val="00B363B0"/>
    <w:rsid w:val="00BB0362"/>
    <w:rsid w:val="00BC208B"/>
    <w:rsid w:val="00BC59FE"/>
    <w:rsid w:val="00BE1C15"/>
    <w:rsid w:val="00BE456B"/>
    <w:rsid w:val="00BE7A8D"/>
    <w:rsid w:val="00C2375F"/>
    <w:rsid w:val="00C5399F"/>
    <w:rsid w:val="00C5524E"/>
    <w:rsid w:val="00C64111"/>
    <w:rsid w:val="00C753A2"/>
    <w:rsid w:val="00CA7E8B"/>
    <w:rsid w:val="00CB769D"/>
    <w:rsid w:val="00CD4717"/>
    <w:rsid w:val="00CF11B6"/>
    <w:rsid w:val="00D12B70"/>
    <w:rsid w:val="00D136F7"/>
    <w:rsid w:val="00D24756"/>
    <w:rsid w:val="00D4028B"/>
    <w:rsid w:val="00D57A1A"/>
    <w:rsid w:val="00D92640"/>
    <w:rsid w:val="00DA782B"/>
    <w:rsid w:val="00DB0B2B"/>
    <w:rsid w:val="00DC1087"/>
    <w:rsid w:val="00E27FA3"/>
    <w:rsid w:val="00E40418"/>
    <w:rsid w:val="00E42551"/>
    <w:rsid w:val="00E523A0"/>
    <w:rsid w:val="00E576C4"/>
    <w:rsid w:val="00E7070B"/>
    <w:rsid w:val="00E74B53"/>
    <w:rsid w:val="00EA623A"/>
    <w:rsid w:val="00EB71D4"/>
    <w:rsid w:val="00EF127C"/>
    <w:rsid w:val="00F05A4E"/>
    <w:rsid w:val="00F16B64"/>
    <w:rsid w:val="00F21AF0"/>
    <w:rsid w:val="00F22AFD"/>
    <w:rsid w:val="00F53219"/>
    <w:rsid w:val="00F6027C"/>
    <w:rsid w:val="00F60DB8"/>
    <w:rsid w:val="00FA5C78"/>
    <w:rsid w:val="00FD0706"/>
    <w:rsid w:val="00FF7D2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strokecolor="none"/>
    </o:shapedefaults>
    <o:shapelayout v:ext="edit">
      <o:idmap v:ext="edit" data="1"/>
    </o:shapelayout>
  </w:shapeDefaults>
  <w:decimalSymbol w:val="."/>
  <w:listSeparator w:val=","/>
  <w14:docId w14:val="67AD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232"/>
    <w:pPr>
      <w:spacing w:after="200" w:line="276" w:lineRule="auto"/>
    </w:pPr>
    <w:rPr>
      <w:sz w:val="22"/>
      <w:szCs w:val="22"/>
    </w:rPr>
  </w:style>
  <w:style w:type="paragraph" w:styleId="Heading1">
    <w:name w:val="heading 1"/>
    <w:basedOn w:val="Normal"/>
    <w:next w:val="Normal"/>
    <w:link w:val="Heading1Char"/>
    <w:uiPriority w:val="9"/>
    <w:qFormat/>
    <w:rsid w:val="00DF734E"/>
    <w:pPr>
      <w:keepNext/>
      <w:keepLines/>
      <w:spacing w:before="480" w:after="0"/>
      <w:outlineLvl w:val="0"/>
    </w:pPr>
    <w:rPr>
      <w:rFonts w:ascii="Cambria" w:eastAsia="Times New Roman" w:hAnsi="Cambria"/>
      <w:b/>
      <w:bCs/>
      <w:color w:val="365F91"/>
      <w:sz w:val="28"/>
      <w:szCs w:val="28"/>
      <w:lang w:val="es-ES"/>
    </w:rPr>
  </w:style>
  <w:style w:type="paragraph" w:styleId="Heading2">
    <w:name w:val="heading 2"/>
    <w:basedOn w:val="Normal"/>
    <w:next w:val="Normal"/>
    <w:link w:val="Heading2Char"/>
    <w:uiPriority w:val="9"/>
    <w:qFormat/>
    <w:rsid w:val="007C224A"/>
    <w:pPr>
      <w:keepNext/>
      <w:keepLines/>
      <w:spacing w:before="200" w:after="0"/>
      <w:outlineLvl w:val="1"/>
    </w:pPr>
    <w:rPr>
      <w:rFonts w:ascii="Cambria" w:eastAsia="Times New Roman" w:hAnsi="Cambria"/>
      <w:b/>
      <w:bCs/>
      <w:color w:val="4F81BD"/>
      <w:sz w:val="26"/>
      <w:szCs w:val="26"/>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A25232"/>
    <w:rPr>
      <w:sz w:val="20"/>
      <w:szCs w:val="20"/>
    </w:rPr>
  </w:style>
  <w:style w:type="character" w:customStyle="1" w:styleId="EndnoteTextChar">
    <w:name w:val="Endnote Text Char"/>
    <w:link w:val="EndnoteText"/>
    <w:uiPriority w:val="99"/>
    <w:rsid w:val="00A25232"/>
    <w:rPr>
      <w:rFonts w:ascii="Calibri" w:eastAsia="Calibri" w:hAnsi="Calibri" w:cs="Times New Roman"/>
      <w:sz w:val="20"/>
      <w:szCs w:val="20"/>
    </w:rPr>
  </w:style>
  <w:style w:type="character" w:styleId="EndnoteReference">
    <w:name w:val="endnote reference"/>
    <w:uiPriority w:val="99"/>
    <w:semiHidden/>
    <w:unhideWhenUsed/>
    <w:rsid w:val="00A25232"/>
    <w:rPr>
      <w:vertAlign w:val="superscript"/>
    </w:rPr>
  </w:style>
  <w:style w:type="paragraph" w:styleId="FootnoteText">
    <w:name w:val="footnote text"/>
    <w:basedOn w:val="Normal"/>
    <w:link w:val="FootnoteTextChar"/>
    <w:uiPriority w:val="99"/>
    <w:unhideWhenUsed/>
    <w:rsid w:val="001B0D1F"/>
    <w:rPr>
      <w:sz w:val="20"/>
      <w:szCs w:val="20"/>
    </w:rPr>
  </w:style>
  <w:style w:type="character" w:customStyle="1" w:styleId="FootnoteTextChar">
    <w:name w:val="Footnote Text Char"/>
    <w:basedOn w:val="DefaultParagraphFont"/>
    <w:link w:val="FootnoteText"/>
    <w:uiPriority w:val="99"/>
    <w:rsid w:val="001B0D1F"/>
  </w:style>
  <w:style w:type="character" w:styleId="FootnoteReference">
    <w:name w:val="footnote reference"/>
    <w:uiPriority w:val="99"/>
    <w:semiHidden/>
    <w:unhideWhenUsed/>
    <w:rsid w:val="001B0D1F"/>
    <w:rPr>
      <w:vertAlign w:val="superscript"/>
    </w:rPr>
  </w:style>
  <w:style w:type="paragraph" w:styleId="NoSpacing">
    <w:name w:val="No Spacing"/>
    <w:uiPriority w:val="1"/>
    <w:qFormat/>
    <w:rsid w:val="00F05EEB"/>
    <w:rPr>
      <w:sz w:val="22"/>
      <w:szCs w:val="22"/>
    </w:rPr>
  </w:style>
  <w:style w:type="character" w:styleId="Hyperlink">
    <w:name w:val="Hyperlink"/>
    <w:uiPriority w:val="99"/>
    <w:unhideWhenUsed/>
    <w:rsid w:val="00F05EEB"/>
    <w:rPr>
      <w:color w:val="0000FF"/>
      <w:u w:val="single"/>
    </w:rPr>
  </w:style>
  <w:style w:type="paragraph" w:customStyle="1" w:styleId="Default">
    <w:name w:val="Default"/>
    <w:rsid w:val="00F05EEB"/>
    <w:pPr>
      <w:autoSpaceDE w:val="0"/>
      <w:autoSpaceDN w:val="0"/>
      <w:adjustRightInd w:val="0"/>
    </w:pPr>
    <w:rPr>
      <w:rFonts w:ascii="JNHCFH+TimesNewRoman,Bold" w:hAnsi="JNHCFH+TimesNewRoman,Bold" w:cs="JNHCFH+TimesNewRoman,Bold"/>
      <w:color w:val="000000"/>
      <w:sz w:val="24"/>
      <w:szCs w:val="24"/>
    </w:rPr>
  </w:style>
  <w:style w:type="character" w:styleId="CommentReference">
    <w:name w:val="annotation reference"/>
    <w:uiPriority w:val="99"/>
    <w:semiHidden/>
    <w:unhideWhenUsed/>
    <w:rsid w:val="00F05EEB"/>
    <w:rPr>
      <w:sz w:val="18"/>
      <w:szCs w:val="18"/>
    </w:rPr>
  </w:style>
  <w:style w:type="paragraph" w:styleId="CommentText">
    <w:name w:val="annotation text"/>
    <w:basedOn w:val="Normal"/>
    <w:link w:val="CommentTextChar"/>
    <w:uiPriority w:val="99"/>
    <w:semiHidden/>
    <w:unhideWhenUsed/>
    <w:rsid w:val="00F05EEB"/>
    <w:rPr>
      <w:sz w:val="24"/>
      <w:szCs w:val="24"/>
    </w:rPr>
  </w:style>
  <w:style w:type="character" w:customStyle="1" w:styleId="CommentTextChar">
    <w:name w:val="Comment Text Char"/>
    <w:link w:val="CommentText"/>
    <w:uiPriority w:val="99"/>
    <w:semiHidden/>
    <w:rsid w:val="00F05EEB"/>
    <w:rPr>
      <w:sz w:val="24"/>
      <w:szCs w:val="24"/>
    </w:rPr>
  </w:style>
  <w:style w:type="paragraph" w:styleId="BalloonText">
    <w:name w:val="Balloon Text"/>
    <w:basedOn w:val="Normal"/>
    <w:link w:val="BalloonTextChar"/>
    <w:uiPriority w:val="99"/>
    <w:semiHidden/>
    <w:unhideWhenUsed/>
    <w:rsid w:val="00F05EE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F05EEB"/>
    <w:rPr>
      <w:rFonts w:ascii="Tahoma" w:hAnsi="Tahoma" w:cs="Tahoma"/>
      <w:sz w:val="16"/>
      <w:szCs w:val="16"/>
    </w:rPr>
  </w:style>
  <w:style w:type="paragraph" w:styleId="Header">
    <w:name w:val="header"/>
    <w:basedOn w:val="Normal"/>
    <w:link w:val="HeaderChar"/>
    <w:uiPriority w:val="99"/>
    <w:unhideWhenUsed/>
    <w:rsid w:val="00280CEE"/>
    <w:pPr>
      <w:tabs>
        <w:tab w:val="center" w:pos="4419"/>
        <w:tab w:val="right" w:pos="8838"/>
      </w:tabs>
    </w:pPr>
  </w:style>
  <w:style w:type="character" w:customStyle="1" w:styleId="HeaderChar">
    <w:name w:val="Header Char"/>
    <w:link w:val="Header"/>
    <w:uiPriority w:val="99"/>
    <w:rsid w:val="00280CEE"/>
    <w:rPr>
      <w:sz w:val="22"/>
      <w:szCs w:val="22"/>
    </w:rPr>
  </w:style>
  <w:style w:type="paragraph" w:styleId="Footer">
    <w:name w:val="footer"/>
    <w:basedOn w:val="Normal"/>
    <w:link w:val="FooterChar"/>
    <w:uiPriority w:val="99"/>
    <w:unhideWhenUsed/>
    <w:rsid w:val="00280CEE"/>
    <w:pPr>
      <w:tabs>
        <w:tab w:val="center" w:pos="4419"/>
        <w:tab w:val="right" w:pos="8838"/>
      </w:tabs>
    </w:pPr>
  </w:style>
  <w:style w:type="character" w:customStyle="1" w:styleId="FooterChar">
    <w:name w:val="Footer Char"/>
    <w:link w:val="Footer"/>
    <w:uiPriority w:val="99"/>
    <w:rsid w:val="00280CEE"/>
    <w:rPr>
      <w:sz w:val="22"/>
      <w:szCs w:val="22"/>
    </w:rPr>
  </w:style>
  <w:style w:type="paragraph" w:customStyle="1" w:styleId="ColorfulList-Accent11">
    <w:name w:val="Colorful List - Accent 11"/>
    <w:basedOn w:val="Normal"/>
    <w:uiPriority w:val="34"/>
    <w:qFormat/>
    <w:rsid w:val="006F6502"/>
    <w:pPr>
      <w:ind w:left="720"/>
      <w:contextualSpacing/>
    </w:pPr>
    <w:rPr>
      <w:lang w:val="es-ES"/>
    </w:rPr>
  </w:style>
  <w:style w:type="character" w:customStyle="1" w:styleId="Heading1Char">
    <w:name w:val="Heading 1 Char"/>
    <w:link w:val="Heading1"/>
    <w:uiPriority w:val="9"/>
    <w:rsid w:val="00DF734E"/>
    <w:rPr>
      <w:rFonts w:ascii="Cambria" w:eastAsia="Times New Roman" w:hAnsi="Cambria" w:cs="Times New Roman"/>
      <w:b/>
      <w:bCs/>
      <w:color w:val="365F91"/>
      <w:sz w:val="28"/>
      <w:szCs w:val="28"/>
      <w:lang w:val="es-ES"/>
    </w:rPr>
  </w:style>
  <w:style w:type="character" w:customStyle="1" w:styleId="Heading2Char">
    <w:name w:val="Heading 2 Char"/>
    <w:link w:val="Heading2"/>
    <w:uiPriority w:val="9"/>
    <w:rsid w:val="007C224A"/>
    <w:rPr>
      <w:rFonts w:ascii="Cambria" w:eastAsia="Times New Roman" w:hAnsi="Cambria" w:cs="Times New Roman"/>
      <w:b/>
      <w:bCs/>
      <w:color w:val="4F81BD"/>
      <w:sz w:val="26"/>
      <w:szCs w:val="26"/>
      <w:lang w:val="es-ES"/>
    </w:rPr>
  </w:style>
  <w:style w:type="table" w:styleId="MediumShading1">
    <w:name w:val="Medium Shading 1"/>
    <w:basedOn w:val="TableNormal"/>
    <w:uiPriority w:val="63"/>
    <w:rsid w:val="007C224A"/>
    <w:rPr>
      <w:sz w:val="22"/>
      <w:szCs w:val="22"/>
      <w:lang w:val="es-E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customStyle="1" w:styleId="pj">
    <w:name w:val="pj"/>
    <w:basedOn w:val="Normal"/>
    <w:rsid w:val="00A54F55"/>
    <w:pPr>
      <w:spacing w:before="100" w:beforeAutospacing="1" w:after="100" w:afterAutospacing="1" w:line="240" w:lineRule="auto"/>
    </w:pPr>
    <w:rPr>
      <w:rFonts w:ascii="Times New Roman" w:eastAsia="Times New Roman" w:hAnsi="Times New Roman"/>
      <w:sz w:val="24"/>
      <w:szCs w:val="24"/>
    </w:rPr>
  </w:style>
  <w:style w:type="character" w:customStyle="1" w:styleId="nw">
    <w:name w:val="nw"/>
    <w:basedOn w:val="DefaultParagraphFont"/>
    <w:rsid w:val="00A54F55"/>
  </w:style>
  <w:style w:type="character" w:styleId="FollowedHyperlink">
    <w:name w:val="FollowedHyperlink"/>
    <w:rsid w:val="00B34708"/>
    <w:rPr>
      <w:color w:val="800080"/>
      <w:u w:val="single"/>
    </w:rPr>
  </w:style>
  <w:style w:type="paragraph" w:styleId="CommentSubject">
    <w:name w:val="annotation subject"/>
    <w:basedOn w:val="CommentText"/>
    <w:next w:val="CommentText"/>
    <w:link w:val="CommentSubjectChar"/>
    <w:uiPriority w:val="99"/>
    <w:semiHidden/>
    <w:unhideWhenUsed/>
    <w:rsid w:val="007A133A"/>
    <w:rPr>
      <w:b/>
      <w:bCs/>
      <w:sz w:val="20"/>
      <w:szCs w:val="20"/>
    </w:rPr>
  </w:style>
  <w:style w:type="character" w:customStyle="1" w:styleId="CommentSubjectChar">
    <w:name w:val="Comment Subject Char"/>
    <w:basedOn w:val="CommentTextChar"/>
    <w:link w:val="CommentSubject"/>
    <w:uiPriority w:val="99"/>
    <w:semiHidden/>
    <w:rsid w:val="007A133A"/>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410645">
      <w:bodyDiv w:val="1"/>
      <w:marLeft w:val="0"/>
      <w:marRight w:val="0"/>
      <w:marTop w:val="0"/>
      <w:marBottom w:val="0"/>
      <w:divBdr>
        <w:top w:val="none" w:sz="0" w:space="0" w:color="auto"/>
        <w:left w:val="none" w:sz="0" w:space="0" w:color="auto"/>
        <w:bottom w:val="none" w:sz="0" w:space="0" w:color="auto"/>
        <w:right w:val="none" w:sz="0" w:space="0" w:color="auto"/>
      </w:divBdr>
    </w:div>
    <w:div w:id="1482691211">
      <w:bodyDiv w:val="1"/>
      <w:marLeft w:val="0"/>
      <w:marRight w:val="0"/>
      <w:marTop w:val="0"/>
      <w:marBottom w:val="0"/>
      <w:divBdr>
        <w:top w:val="none" w:sz="0" w:space="0" w:color="auto"/>
        <w:left w:val="none" w:sz="0" w:space="0" w:color="auto"/>
        <w:bottom w:val="none" w:sz="0" w:space="0" w:color="auto"/>
        <w:right w:val="none" w:sz="0" w:space="0" w:color="auto"/>
      </w:divBdr>
    </w:div>
    <w:div w:id="21200561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andora.org/wandora/wiki/index.php?title=Topic_Maps" TargetMode="External"/><Relationship Id="rId20" Type="http://schemas.openxmlformats.org/officeDocument/2006/relationships/hyperlink" Target="http://collaborations.denison.edu/istmo/n10/articulos/afrorealismo.html" TargetMode="External"/><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www.wandora.org/wandora/wiki/index.php?title=Topic_Maps"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chart" Target="charts/chart1.xml"/><Relationship Id="rId19" Type="http://schemas.openxmlformats.org/officeDocument/2006/relationships/chart" Target="charts/char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3" Type="http://schemas.openxmlformats.org/officeDocument/2006/relationships/hyperlink" Target="http://en.wikipedia.org/wiki/PageRank" TargetMode="External"/><Relationship Id="rId4" Type="http://schemas.openxmlformats.org/officeDocument/2006/relationships/hyperlink" Target="http://collaborations.denison.edu/istmo/n10/articulos/afrorealismo.html" TargetMode="External"/><Relationship Id="rId1" Type="http://schemas.openxmlformats.org/officeDocument/2006/relationships/hyperlink" Target="http://www.wandora.org/" TargetMode="External"/><Relationship Id="rId2" Type="http://schemas.openxmlformats.org/officeDocument/2006/relationships/hyperlink" Target="http://gephi.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Investigaci&#243;n%20Afro_tesis\Ponencias%20y%20Proyectos%20pendientes\Articulos_Tesis\Grafic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Investigaci&#243;n%20Afro_tesis\Ponencias%20y%20Proyectos%20pendientes\Articulos_Tesis\Grafic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chart>
    <c:title>
      <c:tx>
        <c:rich>
          <a:bodyPr/>
          <a:lstStyle/>
          <a:p>
            <a:pPr>
              <a:defRPr lang="es-ES"/>
            </a:pPr>
            <a:r>
              <a:rPr lang="en-US" sz="1800" b="1" i="0" u="none" strike="noStrike" baseline="0"/>
              <a:t>Influence of the Institutions</a:t>
            </a:r>
            <a:endParaRPr lang="es-ES"/>
          </a:p>
        </c:rich>
      </c:tx>
      <c:layout/>
      <c:overlay val="0"/>
    </c:title>
    <c:autoTitleDeleted val="0"/>
    <c:plotArea>
      <c:layout/>
      <c:barChart>
        <c:barDir val="bar"/>
        <c:grouping val="clustered"/>
        <c:varyColors val="0"/>
        <c:ser>
          <c:idx val="0"/>
          <c:order val="0"/>
          <c:tx>
            <c:strRef>
              <c:f>Hoja1!$D$1</c:f>
              <c:strCache>
                <c:ptCount val="1"/>
                <c:pt idx="0">
                  <c:v>Complete</c:v>
                </c:pt>
              </c:strCache>
            </c:strRef>
          </c:tx>
          <c:invertIfNegative val="0"/>
          <c:cat>
            <c:strRef>
              <c:f>Hoja1!$A$2:$A$24</c:f>
              <c:strCache>
                <c:ptCount val="23"/>
                <c:pt idx="0">
                  <c:v>African Tribal Art</c:v>
                </c:pt>
                <c:pt idx="1">
                  <c:v>National Novel Competition (Ecuador)</c:v>
                </c:pt>
                <c:pt idx="2">
                  <c:v>Marxism</c:v>
                </c:pt>
                <c:pt idx="3">
                  <c:v>Existentialism</c:v>
                </c:pt>
                <c:pt idx="4">
                  <c:v>San Diego State University</c:v>
                </c:pt>
                <c:pt idx="5">
                  <c:v>Spanish Golden Age</c:v>
                </c:pt>
                <c:pt idx="6">
                  <c:v>Mestizaje</c:v>
                </c:pt>
                <c:pt idx="7">
                  <c:v>Expresionism</c:v>
                </c:pt>
                <c:pt idx="8">
                  <c:v>Black experimental theater</c:v>
                </c:pt>
                <c:pt idx="9">
                  <c:v>Generation of '98</c:v>
                </c:pt>
                <c:pt idx="10">
                  <c:v>Pont-Aven School</c:v>
                </c:pt>
                <c:pt idx="11">
                  <c:v>Minorista Group (Cuba)</c:v>
                </c:pt>
                <c:pt idx="12">
                  <c:v>Fauvism</c:v>
                </c:pt>
                <c:pt idx="13">
                  <c:v>Journal Our Race</c:v>
                </c:pt>
                <c:pt idx="14">
                  <c:v>Afrorealism</c:v>
                </c:pt>
                <c:pt idx="15">
                  <c:v>Society of Afro-Cuban Studies</c:v>
                </c:pt>
                <c:pt idx="16">
                  <c:v>Cubism</c:v>
                </c:pt>
                <c:pt idx="17">
                  <c:v>Mexican Muralism</c:v>
                </c:pt>
                <c:pt idx="18">
                  <c:v>Surrealism</c:v>
                </c:pt>
                <c:pt idx="19">
                  <c:v>Negrismo</c:v>
                </c:pt>
                <c:pt idx="20">
                  <c:v>Harlem Renaissance</c:v>
                </c:pt>
                <c:pt idx="21">
                  <c:v>Primitivism</c:v>
                </c:pt>
                <c:pt idx="22">
                  <c:v>Negritude</c:v>
                </c:pt>
              </c:strCache>
            </c:strRef>
          </c:cat>
          <c:val>
            <c:numRef>
              <c:f>Hoja1!$D$2:$D$24</c:f>
              <c:numCache>
                <c:formatCode>General</c:formatCode>
                <c:ptCount val="23"/>
                <c:pt idx="0">
                  <c:v>0.227521435043505</c:v>
                </c:pt>
                <c:pt idx="1">
                  <c:v>0.228300999431808</c:v>
                </c:pt>
                <c:pt idx="2">
                  <c:v>0.228718228114086</c:v>
                </c:pt>
                <c:pt idx="3">
                  <c:v>0.230713936824178</c:v>
                </c:pt>
                <c:pt idx="4">
                  <c:v>0.231085157961465</c:v>
                </c:pt>
                <c:pt idx="5">
                  <c:v>0.231843212656573</c:v>
                </c:pt>
                <c:pt idx="6">
                  <c:v>0.233076149965376</c:v>
                </c:pt>
                <c:pt idx="7">
                  <c:v>0.234715995950048</c:v>
                </c:pt>
                <c:pt idx="8">
                  <c:v>0.236235851241329</c:v>
                </c:pt>
                <c:pt idx="9">
                  <c:v>0.236319375997218</c:v>
                </c:pt>
                <c:pt idx="10">
                  <c:v>0.23751644731545</c:v>
                </c:pt>
                <c:pt idx="11">
                  <c:v>0.237977771108006</c:v>
                </c:pt>
                <c:pt idx="12">
                  <c:v>0.23865806916213</c:v>
                </c:pt>
                <c:pt idx="13">
                  <c:v>0.242301339466651</c:v>
                </c:pt>
                <c:pt idx="14">
                  <c:v>0.242797184842885</c:v>
                </c:pt>
                <c:pt idx="15">
                  <c:v>0.249007168454243</c:v>
                </c:pt>
                <c:pt idx="16">
                  <c:v>0.254056105256036</c:v>
                </c:pt>
                <c:pt idx="17">
                  <c:v>0.279101764734475</c:v>
                </c:pt>
                <c:pt idx="18">
                  <c:v>0.286856123929476</c:v>
                </c:pt>
                <c:pt idx="19">
                  <c:v>0.397697934232848</c:v>
                </c:pt>
                <c:pt idx="20">
                  <c:v>0.44588708872887</c:v>
                </c:pt>
                <c:pt idx="21">
                  <c:v>0.479275055363683</c:v>
                </c:pt>
                <c:pt idx="22">
                  <c:v>0.789893936707374</c:v>
                </c:pt>
              </c:numCache>
            </c:numRef>
          </c:val>
        </c:ser>
        <c:ser>
          <c:idx val="1"/>
          <c:order val="1"/>
          <c:tx>
            <c:strRef>
              <c:f>Hoja1!$E$1</c:f>
              <c:strCache>
                <c:ptCount val="1"/>
                <c:pt idx="0">
                  <c:v>Without Add Influences</c:v>
                </c:pt>
              </c:strCache>
            </c:strRef>
          </c:tx>
          <c:invertIfNegative val="0"/>
          <c:cat>
            <c:strRef>
              <c:f>Hoja1!$A$2:$A$24</c:f>
              <c:strCache>
                <c:ptCount val="23"/>
                <c:pt idx="0">
                  <c:v>African Tribal Art</c:v>
                </c:pt>
                <c:pt idx="1">
                  <c:v>National Novel Competition (Ecuador)</c:v>
                </c:pt>
                <c:pt idx="2">
                  <c:v>Marxism</c:v>
                </c:pt>
                <c:pt idx="3">
                  <c:v>Existentialism</c:v>
                </c:pt>
                <c:pt idx="4">
                  <c:v>San Diego State University</c:v>
                </c:pt>
                <c:pt idx="5">
                  <c:v>Spanish Golden Age</c:v>
                </c:pt>
                <c:pt idx="6">
                  <c:v>Mestizaje</c:v>
                </c:pt>
                <c:pt idx="7">
                  <c:v>Expresionism</c:v>
                </c:pt>
                <c:pt idx="8">
                  <c:v>Black experimental theater</c:v>
                </c:pt>
                <c:pt idx="9">
                  <c:v>Generation of '98</c:v>
                </c:pt>
                <c:pt idx="10">
                  <c:v>Pont-Aven School</c:v>
                </c:pt>
                <c:pt idx="11">
                  <c:v>Minorista Group (Cuba)</c:v>
                </c:pt>
                <c:pt idx="12">
                  <c:v>Fauvism</c:v>
                </c:pt>
                <c:pt idx="13">
                  <c:v>Journal Our Race</c:v>
                </c:pt>
                <c:pt idx="14">
                  <c:v>Afrorealism</c:v>
                </c:pt>
                <c:pt idx="15">
                  <c:v>Society of Afro-Cuban Studies</c:v>
                </c:pt>
                <c:pt idx="16">
                  <c:v>Cubism</c:v>
                </c:pt>
                <c:pt idx="17">
                  <c:v>Mexican Muralism</c:v>
                </c:pt>
                <c:pt idx="18">
                  <c:v>Surrealism</c:v>
                </c:pt>
                <c:pt idx="19">
                  <c:v>Negrismo</c:v>
                </c:pt>
                <c:pt idx="20">
                  <c:v>Harlem Renaissance</c:v>
                </c:pt>
                <c:pt idx="21">
                  <c:v>Primitivism</c:v>
                </c:pt>
                <c:pt idx="22">
                  <c:v>Negritude</c:v>
                </c:pt>
              </c:strCache>
            </c:strRef>
          </c:cat>
          <c:val>
            <c:numRef>
              <c:f>Hoja1!$E$2:$E$24</c:f>
              <c:numCache>
                <c:formatCode>General</c:formatCode>
                <c:ptCount val="23"/>
                <c:pt idx="0">
                  <c:v>0.225992382678472</c:v>
                </c:pt>
                <c:pt idx="1">
                  <c:v>0.231642192245433</c:v>
                </c:pt>
                <c:pt idx="2">
                  <c:v>0.225992382678472</c:v>
                </c:pt>
                <c:pt idx="3">
                  <c:v>0.238139473247439</c:v>
                </c:pt>
                <c:pt idx="4">
                  <c:v>0.238704454204135</c:v>
                </c:pt>
                <c:pt idx="5">
                  <c:v>0.225992382678472</c:v>
                </c:pt>
                <c:pt idx="6">
                  <c:v>0.272832277572568</c:v>
                </c:pt>
                <c:pt idx="7">
                  <c:v>0.23503207798561</c:v>
                </c:pt>
                <c:pt idx="8">
                  <c:v>0.239693170878354</c:v>
                </c:pt>
                <c:pt idx="9">
                  <c:v>0.253563453365245</c:v>
                </c:pt>
                <c:pt idx="10">
                  <c:v>0.238647956108466</c:v>
                </c:pt>
                <c:pt idx="11">
                  <c:v>0.250123016697364</c:v>
                </c:pt>
                <c:pt idx="12">
                  <c:v>0.249439092381363</c:v>
                </c:pt>
                <c:pt idx="13">
                  <c:v>0.250098236830842</c:v>
                </c:pt>
                <c:pt idx="14">
                  <c:v>0.283243786290351</c:v>
                </c:pt>
                <c:pt idx="15">
                  <c:v>0.27690014046078</c:v>
                </c:pt>
                <c:pt idx="16">
                  <c:v>0.247687651415604</c:v>
                </c:pt>
                <c:pt idx="17">
                  <c:v>0.295485040352102</c:v>
                </c:pt>
                <c:pt idx="18">
                  <c:v>0.290718574026958</c:v>
                </c:pt>
                <c:pt idx="19">
                  <c:v>0.517458128680744</c:v>
                </c:pt>
                <c:pt idx="20">
                  <c:v>0.577006979917284</c:v>
                </c:pt>
                <c:pt idx="21">
                  <c:v>0.514603488057436</c:v>
                </c:pt>
                <c:pt idx="22">
                  <c:v>1.0</c:v>
                </c:pt>
              </c:numCache>
            </c:numRef>
          </c:val>
        </c:ser>
        <c:dLbls>
          <c:showLegendKey val="0"/>
          <c:showVal val="0"/>
          <c:showCatName val="0"/>
          <c:showSerName val="0"/>
          <c:showPercent val="0"/>
          <c:showBubbleSize val="0"/>
        </c:dLbls>
        <c:gapWidth val="75"/>
        <c:overlap val="-25"/>
        <c:axId val="2124267240"/>
        <c:axId val="2124271864"/>
      </c:barChart>
      <c:catAx>
        <c:axId val="2124267240"/>
        <c:scaling>
          <c:orientation val="minMax"/>
        </c:scaling>
        <c:delete val="0"/>
        <c:axPos val="l"/>
        <c:majorTickMark val="none"/>
        <c:minorTickMark val="none"/>
        <c:tickLblPos val="nextTo"/>
        <c:txPr>
          <a:bodyPr/>
          <a:lstStyle/>
          <a:p>
            <a:pPr>
              <a:defRPr lang="es-ES"/>
            </a:pPr>
            <a:endParaRPr lang="en-US"/>
          </a:p>
        </c:txPr>
        <c:crossAx val="2124271864"/>
        <c:crosses val="autoZero"/>
        <c:auto val="1"/>
        <c:lblAlgn val="ctr"/>
        <c:lblOffset val="100"/>
        <c:noMultiLvlLbl val="0"/>
      </c:catAx>
      <c:valAx>
        <c:axId val="2124271864"/>
        <c:scaling>
          <c:orientation val="minMax"/>
          <c:max val="1.0"/>
        </c:scaling>
        <c:delete val="0"/>
        <c:axPos val="b"/>
        <c:majorGridlines/>
        <c:numFmt formatCode="General" sourceLinked="1"/>
        <c:majorTickMark val="none"/>
        <c:minorTickMark val="none"/>
        <c:tickLblPos val="nextTo"/>
        <c:txPr>
          <a:bodyPr/>
          <a:lstStyle/>
          <a:p>
            <a:pPr>
              <a:defRPr lang="es-ES"/>
            </a:pPr>
            <a:endParaRPr lang="en-US"/>
          </a:p>
        </c:txPr>
        <c:crossAx val="2124267240"/>
        <c:crosses val="autoZero"/>
        <c:crossBetween val="between"/>
      </c:valAx>
    </c:plotArea>
    <c:legend>
      <c:legendPos val="b"/>
      <c:layout/>
      <c:overlay val="0"/>
      <c:txPr>
        <a:bodyPr/>
        <a:lstStyle/>
        <a:p>
          <a:pPr>
            <a:defRPr lang="es-ES"/>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chart>
    <c:title>
      <c:tx>
        <c:rich>
          <a:bodyPr/>
          <a:lstStyle/>
          <a:p>
            <a:pPr>
              <a:defRPr lang="es-ES"/>
            </a:pPr>
            <a:r>
              <a:rPr lang="en-US" sz="1800" b="1" i="0" u="none" strike="noStrike" baseline="0"/>
              <a:t>Influence of the Countries</a:t>
            </a:r>
            <a:endParaRPr lang="es-ES"/>
          </a:p>
        </c:rich>
      </c:tx>
      <c:layout/>
      <c:overlay val="0"/>
    </c:title>
    <c:autoTitleDeleted val="0"/>
    <c:plotArea>
      <c:layout/>
      <c:barChart>
        <c:barDir val="bar"/>
        <c:grouping val="clustered"/>
        <c:varyColors val="0"/>
        <c:ser>
          <c:idx val="0"/>
          <c:order val="0"/>
          <c:tx>
            <c:strRef>
              <c:f>Hoja2!$B$1</c:f>
              <c:strCache>
                <c:ptCount val="1"/>
                <c:pt idx="0">
                  <c:v>Complete</c:v>
                </c:pt>
              </c:strCache>
            </c:strRef>
          </c:tx>
          <c:invertIfNegative val="0"/>
          <c:cat>
            <c:strRef>
              <c:f>Hoja2!$A$2:$A$27</c:f>
              <c:strCache>
                <c:ptCount val="26"/>
                <c:pt idx="0">
                  <c:v>Guyana</c:v>
                </c:pt>
                <c:pt idx="1">
                  <c:v>Argentina</c:v>
                </c:pt>
                <c:pt idx="2">
                  <c:v>Chile</c:v>
                </c:pt>
                <c:pt idx="3">
                  <c:v>Nicaragua</c:v>
                </c:pt>
                <c:pt idx="4">
                  <c:v>Guadalupe</c:v>
                </c:pt>
                <c:pt idx="5">
                  <c:v>Venezuela</c:v>
                </c:pt>
                <c:pt idx="6">
                  <c:v>Italy</c:v>
                </c:pt>
                <c:pt idx="7">
                  <c:v>Suiza</c:v>
                </c:pt>
                <c:pt idx="8">
                  <c:v>Panama</c:v>
                </c:pt>
                <c:pt idx="9">
                  <c:v>Madagascar</c:v>
                </c:pt>
                <c:pt idx="10">
                  <c:v>France</c:v>
                </c:pt>
                <c:pt idx="11">
                  <c:v>Martinica</c:v>
                </c:pt>
                <c:pt idx="12">
                  <c:v>Senegal</c:v>
                </c:pt>
                <c:pt idx="13">
                  <c:v>Jamaica</c:v>
                </c:pt>
                <c:pt idx="14">
                  <c:v>Peru</c:v>
                </c:pt>
                <c:pt idx="15">
                  <c:v>Uruguay</c:v>
                </c:pt>
                <c:pt idx="16">
                  <c:v>Spain</c:v>
                </c:pt>
                <c:pt idx="17">
                  <c:v>Ecuador</c:v>
                </c:pt>
                <c:pt idx="18">
                  <c:v>Dominican Republic</c:v>
                </c:pt>
                <c:pt idx="19">
                  <c:v>Colombia</c:v>
                </c:pt>
                <c:pt idx="20">
                  <c:v>Mexico</c:v>
                </c:pt>
                <c:pt idx="21">
                  <c:v>Haiti</c:v>
                </c:pt>
                <c:pt idx="22">
                  <c:v>Brazil</c:v>
                </c:pt>
                <c:pt idx="23">
                  <c:v>U.S.A.</c:v>
                </c:pt>
                <c:pt idx="24">
                  <c:v>Costa Rica</c:v>
                </c:pt>
                <c:pt idx="25">
                  <c:v>Cuba</c:v>
                </c:pt>
              </c:strCache>
            </c:strRef>
          </c:cat>
          <c:val>
            <c:numRef>
              <c:f>Hoja2!$B$2:$B$27</c:f>
              <c:numCache>
                <c:formatCode>General</c:formatCode>
                <c:ptCount val="26"/>
                <c:pt idx="0">
                  <c:v>0.266261636116723</c:v>
                </c:pt>
                <c:pt idx="1">
                  <c:v>0.274092860708391</c:v>
                </c:pt>
                <c:pt idx="2">
                  <c:v>0.274092860708391</c:v>
                </c:pt>
                <c:pt idx="3">
                  <c:v>0.274092860708391</c:v>
                </c:pt>
                <c:pt idx="4">
                  <c:v>0.292365718088951</c:v>
                </c:pt>
                <c:pt idx="5">
                  <c:v>0.292662305820632</c:v>
                </c:pt>
                <c:pt idx="6">
                  <c:v>0.295375044974883</c:v>
                </c:pt>
                <c:pt idx="7">
                  <c:v>0.330651704981552</c:v>
                </c:pt>
                <c:pt idx="8">
                  <c:v>0.332827045145905</c:v>
                </c:pt>
                <c:pt idx="9">
                  <c:v>0.339353065638962</c:v>
                </c:pt>
                <c:pt idx="10">
                  <c:v>0.348621871190103</c:v>
                </c:pt>
                <c:pt idx="11">
                  <c:v>0.360508424836696</c:v>
                </c:pt>
                <c:pt idx="12">
                  <c:v>0.372561210545518</c:v>
                </c:pt>
                <c:pt idx="13">
                  <c:v>0.391561229583416</c:v>
                </c:pt>
                <c:pt idx="14">
                  <c:v>0.391561229583416</c:v>
                </c:pt>
                <c:pt idx="15">
                  <c:v>0.391953182766182</c:v>
                </c:pt>
                <c:pt idx="16">
                  <c:v>0.420783510769396</c:v>
                </c:pt>
                <c:pt idx="17">
                  <c:v>0.43289269270611</c:v>
                </c:pt>
                <c:pt idx="18">
                  <c:v>0.443769393527872</c:v>
                </c:pt>
                <c:pt idx="19">
                  <c:v>0.469873475500099</c:v>
                </c:pt>
                <c:pt idx="20">
                  <c:v>0.474310899727279</c:v>
                </c:pt>
                <c:pt idx="21">
                  <c:v>0.497274920789887</c:v>
                </c:pt>
                <c:pt idx="22">
                  <c:v>0.526432319773258</c:v>
                </c:pt>
                <c:pt idx="23">
                  <c:v>0.691758172264037</c:v>
                </c:pt>
                <c:pt idx="24">
                  <c:v>0.730914295222376</c:v>
                </c:pt>
                <c:pt idx="25">
                  <c:v>0.850322640122476</c:v>
                </c:pt>
              </c:numCache>
            </c:numRef>
          </c:val>
        </c:ser>
        <c:ser>
          <c:idx val="1"/>
          <c:order val="1"/>
          <c:tx>
            <c:strRef>
              <c:f>Hoja2!$C$1</c:f>
              <c:strCache>
                <c:ptCount val="1"/>
                <c:pt idx="0">
                  <c:v>Without add influences</c:v>
                </c:pt>
              </c:strCache>
            </c:strRef>
          </c:tx>
          <c:invertIfNegative val="0"/>
          <c:cat>
            <c:strRef>
              <c:f>Hoja2!$A$2:$A$27</c:f>
              <c:strCache>
                <c:ptCount val="26"/>
                <c:pt idx="0">
                  <c:v>Guyana</c:v>
                </c:pt>
                <c:pt idx="1">
                  <c:v>Argentina</c:v>
                </c:pt>
                <c:pt idx="2">
                  <c:v>Chile</c:v>
                </c:pt>
                <c:pt idx="3">
                  <c:v>Nicaragua</c:v>
                </c:pt>
                <c:pt idx="4">
                  <c:v>Guadalupe</c:v>
                </c:pt>
                <c:pt idx="5">
                  <c:v>Venezuela</c:v>
                </c:pt>
                <c:pt idx="6">
                  <c:v>Italy</c:v>
                </c:pt>
                <c:pt idx="7">
                  <c:v>Suiza</c:v>
                </c:pt>
                <c:pt idx="8">
                  <c:v>Panama</c:v>
                </c:pt>
                <c:pt idx="9">
                  <c:v>Madagascar</c:v>
                </c:pt>
                <c:pt idx="10">
                  <c:v>France</c:v>
                </c:pt>
                <c:pt idx="11">
                  <c:v>Martinica</c:v>
                </c:pt>
                <c:pt idx="12">
                  <c:v>Senegal</c:v>
                </c:pt>
                <c:pt idx="13">
                  <c:v>Jamaica</c:v>
                </c:pt>
                <c:pt idx="14">
                  <c:v>Peru</c:v>
                </c:pt>
                <c:pt idx="15">
                  <c:v>Uruguay</c:v>
                </c:pt>
                <c:pt idx="16">
                  <c:v>Spain</c:v>
                </c:pt>
                <c:pt idx="17">
                  <c:v>Ecuador</c:v>
                </c:pt>
                <c:pt idx="18">
                  <c:v>Dominican Republic</c:v>
                </c:pt>
                <c:pt idx="19">
                  <c:v>Colombia</c:v>
                </c:pt>
                <c:pt idx="20">
                  <c:v>Mexico</c:v>
                </c:pt>
                <c:pt idx="21">
                  <c:v>Haiti</c:v>
                </c:pt>
                <c:pt idx="22">
                  <c:v>Brazil</c:v>
                </c:pt>
                <c:pt idx="23">
                  <c:v>U.S.A.</c:v>
                </c:pt>
                <c:pt idx="24">
                  <c:v>Costa Rica</c:v>
                </c:pt>
                <c:pt idx="25">
                  <c:v>Cuba</c:v>
                </c:pt>
              </c:strCache>
            </c:strRef>
          </c:cat>
          <c:val>
            <c:numRef>
              <c:f>Hoja2!$C$2:$C$27</c:f>
              <c:numCache>
                <c:formatCode>General</c:formatCode>
                <c:ptCount val="26"/>
                <c:pt idx="0">
                  <c:v>0.266666666666666</c:v>
                </c:pt>
                <c:pt idx="1">
                  <c:v>0.287581699346405</c:v>
                </c:pt>
                <c:pt idx="2">
                  <c:v>0.287581699346405</c:v>
                </c:pt>
                <c:pt idx="3">
                  <c:v>0.274509803921568</c:v>
                </c:pt>
                <c:pt idx="4">
                  <c:v>0.292810457516339</c:v>
                </c:pt>
                <c:pt idx="5">
                  <c:v>0.296296296296296</c:v>
                </c:pt>
                <c:pt idx="6">
                  <c:v>0.287581699346405</c:v>
                </c:pt>
                <c:pt idx="7">
                  <c:v>0.331154684095861</c:v>
                </c:pt>
                <c:pt idx="8">
                  <c:v>0.333333333333333</c:v>
                </c:pt>
                <c:pt idx="9">
                  <c:v>0.339869281045753</c:v>
                </c:pt>
                <c:pt idx="10">
                  <c:v>0.338562091503267</c:v>
                </c:pt>
                <c:pt idx="11">
                  <c:v>0.346970063745664</c:v>
                </c:pt>
                <c:pt idx="12">
                  <c:v>0.373113854595336</c:v>
                </c:pt>
                <c:pt idx="13">
                  <c:v>0.392156862745098</c:v>
                </c:pt>
                <c:pt idx="14">
                  <c:v>0.392156862745098</c:v>
                </c:pt>
                <c:pt idx="15">
                  <c:v>0.405905266948182</c:v>
                </c:pt>
                <c:pt idx="16">
                  <c:v>0.392156862745098</c:v>
                </c:pt>
                <c:pt idx="17">
                  <c:v>0.446623093681917</c:v>
                </c:pt>
                <c:pt idx="18">
                  <c:v>0.444444444444444</c:v>
                </c:pt>
                <c:pt idx="19">
                  <c:v>0.470588235294118</c:v>
                </c:pt>
                <c:pt idx="20">
                  <c:v>0.287581699346405</c:v>
                </c:pt>
                <c:pt idx="21">
                  <c:v>0.512365750320229</c:v>
                </c:pt>
                <c:pt idx="22">
                  <c:v>0.566448801742919</c:v>
                </c:pt>
                <c:pt idx="23">
                  <c:v>0.705882352941177</c:v>
                </c:pt>
                <c:pt idx="24">
                  <c:v>0.339869281045753</c:v>
                </c:pt>
                <c:pt idx="25">
                  <c:v>1.0</c:v>
                </c:pt>
              </c:numCache>
            </c:numRef>
          </c:val>
        </c:ser>
        <c:dLbls>
          <c:showLegendKey val="0"/>
          <c:showVal val="0"/>
          <c:showCatName val="0"/>
          <c:showSerName val="0"/>
          <c:showPercent val="0"/>
          <c:showBubbleSize val="0"/>
        </c:dLbls>
        <c:gapWidth val="75"/>
        <c:overlap val="-25"/>
        <c:axId val="2124157720"/>
        <c:axId val="2108000536"/>
      </c:barChart>
      <c:catAx>
        <c:axId val="2124157720"/>
        <c:scaling>
          <c:orientation val="minMax"/>
        </c:scaling>
        <c:delete val="0"/>
        <c:axPos val="l"/>
        <c:majorTickMark val="none"/>
        <c:minorTickMark val="none"/>
        <c:tickLblPos val="nextTo"/>
        <c:txPr>
          <a:bodyPr/>
          <a:lstStyle/>
          <a:p>
            <a:pPr>
              <a:defRPr lang="es-ES"/>
            </a:pPr>
            <a:endParaRPr lang="en-US"/>
          </a:p>
        </c:txPr>
        <c:crossAx val="2108000536"/>
        <c:crosses val="autoZero"/>
        <c:auto val="1"/>
        <c:lblAlgn val="ctr"/>
        <c:lblOffset val="100"/>
        <c:noMultiLvlLbl val="0"/>
      </c:catAx>
      <c:valAx>
        <c:axId val="2108000536"/>
        <c:scaling>
          <c:orientation val="minMax"/>
          <c:max val="1.0"/>
        </c:scaling>
        <c:delete val="0"/>
        <c:axPos val="b"/>
        <c:majorGridlines/>
        <c:numFmt formatCode="General" sourceLinked="1"/>
        <c:majorTickMark val="none"/>
        <c:minorTickMark val="none"/>
        <c:tickLblPos val="nextTo"/>
        <c:txPr>
          <a:bodyPr/>
          <a:lstStyle/>
          <a:p>
            <a:pPr>
              <a:defRPr lang="es-ES"/>
            </a:pPr>
            <a:endParaRPr lang="en-US"/>
          </a:p>
        </c:txPr>
        <c:crossAx val="2124157720"/>
        <c:crosses val="autoZero"/>
        <c:crossBetween val="between"/>
      </c:valAx>
    </c:plotArea>
    <c:legend>
      <c:legendPos val="b"/>
      <c:layout/>
      <c:overlay val="0"/>
      <c:txPr>
        <a:bodyPr/>
        <a:lstStyle/>
        <a:p>
          <a:pPr>
            <a:defRPr lang="es-ES"/>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46B995-623A-0E41-B94D-7D4FFE7FE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8224</Words>
  <Characters>46877</Characters>
  <Application>Microsoft Macintosh Word</Application>
  <DocSecurity>0</DocSecurity>
  <Lines>390</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54992</CharactersWithSpaces>
  <SharedDoc>false</SharedDoc>
  <HLinks>
    <vt:vector size="30" baseType="variant">
      <vt:variant>
        <vt:i4>8126466</vt:i4>
      </vt:variant>
      <vt:variant>
        <vt:i4>9</vt:i4>
      </vt:variant>
      <vt:variant>
        <vt:i4>0</vt:i4>
      </vt:variant>
      <vt:variant>
        <vt:i4>5</vt:i4>
      </vt:variant>
      <vt:variant>
        <vt:lpwstr>http://collaborations.denison.edu/istmo/n10/articulos/afrorealismo.html</vt:lpwstr>
      </vt:variant>
      <vt:variant>
        <vt:lpwstr/>
      </vt:variant>
      <vt:variant>
        <vt:i4>1114214</vt:i4>
      </vt:variant>
      <vt:variant>
        <vt:i4>6</vt:i4>
      </vt:variant>
      <vt:variant>
        <vt:i4>0</vt:i4>
      </vt:variant>
      <vt:variant>
        <vt:i4>5</vt:i4>
      </vt:variant>
      <vt:variant>
        <vt:lpwstr>http://www.wandora.org/wandora/wiki/index.php?title=Topic_Maps</vt:lpwstr>
      </vt:variant>
      <vt:variant>
        <vt:lpwstr/>
      </vt:variant>
      <vt:variant>
        <vt:i4>1114214</vt:i4>
      </vt:variant>
      <vt:variant>
        <vt:i4>3</vt:i4>
      </vt:variant>
      <vt:variant>
        <vt:i4>0</vt:i4>
      </vt:variant>
      <vt:variant>
        <vt:i4>5</vt:i4>
      </vt:variant>
      <vt:variant>
        <vt:lpwstr>http://www.wandora.org/wandora/wiki/index.php?title=Topic_Maps</vt:lpwstr>
      </vt:variant>
      <vt:variant>
        <vt:lpwstr/>
      </vt:variant>
      <vt:variant>
        <vt:i4>1114214</vt:i4>
      </vt:variant>
      <vt:variant>
        <vt:i4>0</vt:i4>
      </vt:variant>
      <vt:variant>
        <vt:i4>0</vt:i4>
      </vt:variant>
      <vt:variant>
        <vt:i4>5</vt:i4>
      </vt:variant>
      <vt:variant>
        <vt:lpwstr>http://www.wandora.org/wandora/wiki/index.php?title=Topic_Maps</vt:lpwstr>
      </vt:variant>
      <vt:variant>
        <vt:lpwstr/>
      </vt:variant>
      <vt:variant>
        <vt:i4>8126466</vt:i4>
      </vt:variant>
      <vt:variant>
        <vt:i4>0</vt:i4>
      </vt:variant>
      <vt:variant>
        <vt:i4>0</vt:i4>
      </vt:variant>
      <vt:variant>
        <vt:i4>5</vt:i4>
      </vt:variant>
      <vt:variant>
        <vt:lpwstr>http://collaborations.denison.edu/istmo/n10/articulos/afrorealismo.html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 Y NICO</dc:creator>
  <cp:lastModifiedBy>Amy Johnson</cp:lastModifiedBy>
  <cp:revision>3</cp:revision>
  <dcterms:created xsi:type="dcterms:W3CDTF">2012-04-27T17:55:00Z</dcterms:created>
  <dcterms:modified xsi:type="dcterms:W3CDTF">2012-11-01T10:52:00Z</dcterms:modified>
</cp:coreProperties>
</file>