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18D834" w14:textId="77777777" w:rsidR="00C5662B" w:rsidRDefault="00000000">
      <w:r>
        <w:rPr>
          <w:b/>
          <w:color w:val="1F5A5C"/>
          <w:sz w:val="68"/>
        </w:rPr>
        <w:t>YAT</w:t>
      </w:r>
      <w:r>
        <w:rPr>
          <w:b/>
          <w:color w:val="C5613B"/>
          <w:sz w:val="32"/>
        </w:rPr>
        <w:t xml:space="preserve">  COLLEGE</w:t>
      </w:r>
    </w:p>
    <w:p w14:paraId="212B0A4D" w14:textId="77777777" w:rsidR="00C5662B" w:rsidRDefault="00000000">
      <w:r>
        <w:rPr>
          <w:color w:val="6B6660"/>
          <w:sz w:val="18"/>
        </w:rPr>
        <w:t>YAT College  ·  175 Cremorne St, Cremorne VIC 3121</w:t>
      </w:r>
    </w:p>
    <w:p w14:paraId="0B36E36C" w14:textId="77777777" w:rsidR="00C5662B" w:rsidRDefault="00C5662B">
      <w:pPr>
        <w:pBdr>
          <w:bottom w:val="single" w:sz="12" w:space="4" w:color="1F5A5C"/>
        </w:pBdr>
      </w:pPr>
    </w:p>
    <w:p w14:paraId="53BF6998" w14:textId="77777777" w:rsidR="00C5662B" w:rsidRDefault="00C5662B"/>
    <w:p w14:paraId="7142D15F" w14:textId="77777777" w:rsidR="00C5662B" w:rsidRDefault="00C5662B"/>
    <w:p w14:paraId="2B670B98" w14:textId="77777777" w:rsidR="00C5662B" w:rsidRDefault="00C5662B"/>
    <w:p w14:paraId="2B349738" w14:textId="77777777" w:rsidR="00C5662B" w:rsidRDefault="00000000">
      <w:pPr>
        <w:pStyle w:val="Title"/>
      </w:pPr>
      <w:r>
        <w:t>Deployment Report</w:t>
      </w:r>
    </w:p>
    <w:p w14:paraId="1B9A0062" w14:textId="77777777" w:rsidR="00C5662B" w:rsidRDefault="00000000">
      <w:r>
        <w:rPr>
          <w:b/>
          <w:color w:val="C5613B"/>
          <w:sz w:val="30"/>
        </w:rPr>
        <w:t>YAT LMS Cloud Migration — Foundation Build Phase</w:t>
      </w:r>
    </w:p>
    <w:p w14:paraId="7E0D7C8D" w14:textId="77777777" w:rsidR="00C5662B" w:rsidRDefault="00000000">
      <w:r>
        <w:rPr>
          <w:i/>
          <w:color w:val="6B6660"/>
          <w:sz w:val="20"/>
        </w:rPr>
        <w:t>Assessor exemplar — internal marking reference (not for distribution to students)</w:t>
      </w:r>
    </w:p>
    <w:p w14:paraId="66701BF7" w14:textId="77777777" w:rsidR="00C5662B" w:rsidRDefault="00C5662B"/>
    <w:tbl>
      <w:tblPr>
        <w:tblW w:w="0" w:type="auto"/>
        <w:tblLook w:val="04A0" w:firstRow="1" w:lastRow="0" w:firstColumn="1" w:lastColumn="0" w:noHBand="0" w:noVBand="1"/>
      </w:tblPr>
      <w:tblGrid>
        <w:gridCol w:w="2551"/>
        <w:gridCol w:w="6803"/>
      </w:tblGrid>
      <w:tr w:rsidR="00C5662B" w14:paraId="063D477D"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75EDBE66" w14:textId="77777777" w:rsidR="00C5662B" w:rsidRDefault="00000000">
            <w:r>
              <w:rPr>
                <w:b/>
                <w:sz w:val="20"/>
              </w:rPr>
              <w:t>Engagement</w:t>
            </w:r>
          </w:p>
        </w:tc>
        <w:tc>
          <w:tcPr>
            <w:tcW w:w="6803" w:type="dxa"/>
            <w:tcBorders>
              <w:top w:val="single" w:sz="4" w:space="0" w:color="E4DED3"/>
              <w:left w:val="single" w:sz="4" w:space="0" w:color="E4DED3"/>
              <w:bottom w:val="single" w:sz="4" w:space="0" w:color="E4DED3"/>
              <w:right w:val="single" w:sz="4" w:space="0" w:color="E4DED3"/>
            </w:tcBorders>
          </w:tcPr>
          <w:p w14:paraId="3CAE4FEF" w14:textId="77777777" w:rsidR="00C5662B" w:rsidRDefault="00000000">
            <w:r>
              <w:rPr>
                <w:sz w:val="20"/>
              </w:rPr>
              <w:t>YAT LMS Cloud Migration — Foundation Build</w:t>
            </w:r>
          </w:p>
        </w:tc>
      </w:tr>
      <w:tr w:rsidR="00C5662B" w14:paraId="416E23FA"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77EC3AB5" w14:textId="77777777" w:rsidR="00C5662B" w:rsidRDefault="00000000">
            <w:r>
              <w:rPr>
                <w:b/>
                <w:sz w:val="20"/>
              </w:rPr>
              <w:t>Engagement reference</w:t>
            </w:r>
          </w:p>
        </w:tc>
        <w:tc>
          <w:tcPr>
            <w:tcW w:w="6803" w:type="dxa"/>
            <w:tcBorders>
              <w:top w:val="single" w:sz="4" w:space="0" w:color="E4DED3"/>
              <w:left w:val="single" w:sz="4" w:space="0" w:color="E4DED3"/>
              <w:bottom w:val="single" w:sz="4" w:space="0" w:color="E4DED3"/>
              <w:right w:val="single" w:sz="4" w:space="0" w:color="E4DED3"/>
            </w:tcBorders>
          </w:tcPr>
          <w:p w14:paraId="3C9529B7" w14:textId="77777777" w:rsidR="00C5662B" w:rsidRDefault="00000000">
            <w:r>
              <w:rPr>
                <w:sz w:val="20"/>
              </w:rPr>
              <w:t>YAT-LMS-MIG-2026</w:t>
            </w:r>
          </w:p>
        </w:tc>
      </w:tr>
      <w:tr w:rsidR="00C5662B" w14:paraId="788B7054"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39670723" w14:textId="77777777" w:rsidR="00C5662B" w:rsidRDefault="00000000">
            <w:r>
              <w:rPr>
                <w:b/>
                <w:sz w:val="20"/>
              </w:rPr>
              <w:t>Report version</w:t>
            </w:r>
          </w:p>
        </w:tc>
        <w:tc>
          <w:tcPr>
            <w:tcW w:w="6803" w:type="dxa"/>
            <w:tcBorders>
              <w:top w:val="single" w:sz="4" w:space="0" w:color="E4DED3"/>
              <w:left w:val="single" w:sz="4" w:space="0" w:color="E4DED3"/>
              <w:bottom w:val="single" w:sz="4" w:space="0" w:color="E4DED3"/>
              <w:right w:val="single" w:sz="4" w:space="0" w:color="E4DED3"/>
            </w:tcBorders>
          </w:tcPr>
          <w:p w14:paraId="408990F9" w14:textId="77777777" w:rsidR="00C5662B" w:rsidRDefault="00000000">
            <w:r>
              <w:rPr>
                <w:sz w:val="20"/>
              </w:rPr>
              <w:t>v1.0</w:t>
            </w:r>
          </w:p>
        </w:tc>
      </w:tr>
      <w:tr w:rsidR="00C5662B" w14:paraId="4E7333FD"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1861387C" w14:textId="77777777" w:rsidR="00C5662B" w:rsidRDefault="00000000">
            <w:r>
              <w:rPr>
                <w:b/>
                <w:sz w:val="20"/>
              </w:rPr>
              <w:t>Prepared by</w:t>
            </w:r>
          </w:p>
        </w:tc>
        <w:tc>
          <w:tcPr>
            <w:tcW w:w="6803" w:type="dxa"/>
            <w:tcBorders>
              <w:top w:val="single" w:sz="4" w:space="0" w:color="E4DED3"/>
              <w:left w:val="single" w:sz="4" w:space="0" w:color="E4DED3"/>
              <w:bottom w:val="single" w:sz="4" w:space="0" w:color="E4DED3"/>
              <w:right w:val="single" w:sz="4" w:space="0" w:color="E4DED3"/>
            </w:tcBorders>
          </w:tcPr>
          <w:p w14:paraId="64C0AB29" w14:textId="77777777" w:rsidR="00C5662B" w:rsidRDefault="00000000">
            <w:r>
              <w:rPr>
                <w:sz w:val="20"/>
              </w:rPr>
              <w:t>MTS Consultant</w:t>
            </w:r>
          </w:p>
        </w:tc>
      </w:tr>
      <w:tr w:rsidR="00C5662B" w14:paraId="7324BC7E"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349E408F" w14:textId="77777777" w:rsidR="00C5662B" w:rsidRDefault="00000000">
            <w:r>
              <w:rPr>
                <w:b/>
                <w:sz w:val="20"/>
              </w:rPr>
              <w:t>Date submitted</w:t>
            </w:r>
          </w:p>
        </w:tc>
        <w:tc>
          <w:tcPr>
            <w:tcW w:w="6803" w:type="dxa"/>
            <w:tcBorders>
              <w:top w:val="single" w:sz="4" w:space="0" w:color="E4DED3"/>
              <w:left w:val="single" w:sz="4" w:space="0" w:color="E4DED3"/>
              <w:bottom w:val="single" w:sz="4" w:space="0" w:color="E4DED3"/>
              <w:right w:val="single" w:sz="4" w:space="0" w:color="E4DED3"/>
            </w:tcBorders>
          </w:tcPr>
          <w:p w14:paraId="361F8B03" w14:textId="77777777" w:rsidR="00C5662B" w:rsidRDefault="00000000">
            <w:r>
              <w:rPr>
                <w:sz w:val="20"/>
              </w:rPr>
              <w:t>[DD/MM/YYYY]</w:t>
            </w:r>
          </w:p>
        </w:tc>
      </w:tr>
      <w:tr w:rsidR="00C5662B" w14:paraId="6AF89D7A"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636015C6" w14:textId="77777777" w:rsidR="00C5662B" w:rsidRDefault="00000000">
            <w:r>
              <w:rPr>
                <w:b/>
                <w:sz w:val="20"/>
              </w:rPr>
              <w:t>Submitted to</w:t>
            </w:r>
          </w:p>
        </w:tc>
        <w:tc>
          <w:tcPr>
            <w:tcW w:w="6803" w:type="dxa"/>
            <w:tcBorders>
              <w:top w:val="single" w:sz="4" w:space="0" w:color="E4DED3"/>
              <w:left w:val="single" w:sz="4" w:space="0" w:color="E4DED3"/>
              <w:bottom w:val="single" w:sz="4" w:space="0" w:color="E4DED3"/>
              <w:right w:val="single" w:sz="4" w:space="0" w:color="E4DED3"/>
            </w:tcBorders>
          </w:tcPr>
          <w:p w14:paraId="78302B43" w14:textId="77777777" w:rsidR="00C5662B" w:rsidRDefault="00000000">
            <w:r>
              <w:rPr>
                <w:sz w:val="20"/>
              </w:rPr>
              <w:t>Sam Walker (YAT ICT Manager) · Pat Lin (MTS Senior Consultant)</w:t>
            </w:r>
          </w:p>
        </w:tc>
      </w:tr>
      <w:tr w:rsidR="00C5662B" w14:paraId="6012928A"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5EBE3FFD" w14:textId="77777777" w:rsidR="00C5662B" w:rsidRDefault="00000000">
            <w:r>
              <w:rPr>
                <w:b/>
                <w:sz w:val="20"/>
              </w:rPr>
              <w:t>Related documents</w:t>
            </w:r>
          </w:p>
        </w:tc>
        <w:tc>
          <w:tcPr>
            <w:tcW w:w="6803" w:type="dxa"/>
            <w:tcBorders>
              <w:top w:val="single" w:sz="4" w:space="0" w:color="E4DED3"/>
              <w:left w:val="single" w:sz="4" w:space="0" w:color="E4DED3"/>
              <w:bottom w:val="single" w:sz="4" w:space="0" w:color="E4DED3"/>
              <w:right w:val="single" w:sz="4" w:space="0" w:color="E4DED3"/>
            </w:tcBorders>
          </w:tcPr>
          <w:p w14:paraId="43A9B1B0" w14:textId="77777777" w:rsidR="00C5662B" w:rsidRDefault="00000000">
            <w:r>
              <w:rPr>
                <w:sz w:val="20"/>
              </w:rPr>
              <w:t>YAT LMS Cloud Architecture — Baseline Design v1.0; YAT LMS Migration Business Case</w:t>
            </w:r>
          </w:p>
        </w:tc>
      </w:tr>
      <w:tr w:rsidR="00C5662B" w14:paraId="1FA78553"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438C9DA9" w14:textId="77777777" w:rsidR="00C5662B" w:rsidRDefault="00000000">
            <w:r>
              <w:rPr>
                <w:b/>
                <w:sz w:val="20"/>
              </w:rPr>
              <w:t>Classification</w:t>
            </w:r>
          </w:p>
        </w:tc>
        <w:tc>
          <w:tcPr>
            <w:tcW w:w="6803" w:type="dxa"/>
            <w:tcBorders>
              <w:top w:val="single" w:sz="4" w:space="0" w:color="E4DED3"/>
              <w:left w:val="single" w:sz="4" w:space="0" w:color="E4DED3"/>
              <w:bottom w:val="single" w:sz="4" w:space="0" w:color="E4DED3"/>
              <w:right w:val="single" w:sz="4" w:space="0" w:color="E4DED3"/>
            </w:tcBorders>
          </w:tcPr>
          <w:p w14:paraId="04893AF5" w14:textId="77777777" w:rsidR="00C5662B" w:rsidRDefault="00000000">
            <w:r>
              <w:rPr>
                <w:sz w:val="20"/>
              </w:rPr>
              <w:t>Commercial-in-confidence</w:t>
            </w:r>
          </w:p>
        </w:tc>
      </w:tr>
    </w:tbl>
    <w:p w14:paraId="78B27D18" w14:textId="77777777" w:rsidR="00C5662B" w:rsidRDefault="00C5662B">
      <w:pPr>
        <w:sectPr w:rsidR="00C5662B">
          <w:headerReference w:type="default" r:id="rId8"/>
          <w:footerReference w:type="default" r:id="rId9"/>
          <w:pgSz w:w="11906" w:h="16838"/>
          <w:pgMar w:top="1474" w:right="1247" w:bottom="1247" w:left="1247" w:header="567" w:footer="567" w:gutter="0"/>
          <w:cols w:space="720"/>
          <w:docGrid w:linePitch="360"/>
        </w:sectPr>
      </w:pPr>
    </w:p>
    <w:p w14:paraId="7275E78B" w14:textId="77777777" w:rsidR="00C5662B" w:rsidRDefault="00000000">
      <w:pPr>
        <w:pStyle w:val="Heading1"/>
      </w:pPr>
      <w:bookmarkStart w:id="0" w:name="_Toc234573506"/>
      <w:r>
        <w:lastRenderedPageBreak/>
        <w:t>Contents</w:t>
      </w:r>
      <w:bookmarkEnd w:id="0"/>
    </w:p>
    <w:p w14:paraId="1A9F45EE" w14:textId="26B51108" w:rsidR="00DD595B" w:rsidRDefault="00000000">
      <w:pPr>
        <w:pStyle w:val="TOC1"/>
        <w:tabs>
          <w:tab w:val="right" w:leader="dot" w:pos="9402"/>
        </w:tabs>
        <w:rPr>
          <w:noProof/>
        </w:rPr>
      </w:pPr>
      <w:r>
        <w:fldChar w:fldCharType="begin"/>
      </w:r>
      <w:r>
        <w:instrText>TOC \o "1-3" \h \z \u</w:instrText>
      </w:r>
      <w:r>
        <w:fldChar w:fldCharType="separate"/>
      </w:r>
      <w:hyperlink w:anchor="_Toc234573506" w:history="1">
        <w:r w:rsidR="00DD595B" w:rsidRPr="00BD1665">
          <w:rPr>
            <w:rStyle w:val="Hyperlink"/>
            <w:noProof/>
          </w:rPr>
          <w:t>Contents</w:t>
        </w:r>
        <w:r w:rsidR="00DD595B">
          <w:rPr>
            <w:noProof/>
            <w:webHidden/>
          </w:rPr>
          <w:tab/>
        </w:r>
        <w:r w:rsidR="00DD595B">
          <w:rPr>
            <w:noProof/>
            <w:webHidden/>
          </w:rPr>
          <w:fldChar w:fldCharType="begin"/>
        </w:r>
        <w:r w:rsidR="00DD595B">
          <w:rPr>
            <w:noProof/>
            <w:webHidden/>
          </w:rPr>
          <w:instrText xml:space="preserve"> PAGEREF _Toc234573506 \h </w:instrText>
        </w:r>
        <w:r w:rsidR="00DD595B">
          <w:rPr>
            <w:noProof/>
            <w:webHidden/>
          </w:rPr>
        </w:r>
        <w:r w:rsidR="00DD595B">
          <w:rPr>
            <w:noProof/>
            <w:webHidden/>
          </w:rPr>
          <w:fldChar w:fldCharType="separate"/>
        </w:r>
        <w:r w:rsidR="00DD595B">
          <w:rPr>
            <w:noProof/>
            <w:webHidden/>
          </w:rPr>
          <w:t>2</w:t>
        </w:r>
        <w:r w:rsidR="00DD595B">
          <w:rPr>
            <w:noProof/>
            <w:webHidden/>
          </w:rPr>
          <w:fldChar w:fldCharType="end"/>
        </w:r>
      </w:hyperlink>
    </w:p>
    <w:p w14:paraId="6B4A6D10" w14:textId="4361C17A" w:rsidR="00DD595B" w:rsidRDefault="00DD595B">
      <w:pPr>
        <w:pStyle w:val="TOC1"/>
        <w:tabs>
          <w:tab w:val="right" w:leader="dot" w:pos="9402"/>
        </w:tabs>
        <w:rPr>
          <w:noProof/>
        </w:rPr>
      </w:pPr>
      <w:hyperlink w:anchor="_Toc234573507" w:history="1">
        <w:r w:rsidRPr="00BD1665">
          <w:rPr>
            <w:rStyle w:val="Hyperlink"/>
            <w:noProof/>
          </w:rPr>
          <w:t>1. Executive Summary</w:t>
        </w:r>
        <w:r>
          <w:rPr>
            <w:noProof/>
            <w:webHidden/>
          </w:rPr>
          <w:tab/>
        </w:r>
        <w:r>
          <w:rPr>
            <w:noProof/>
            <w:webHidden/>
          </w:rPr>
          <w:fldChar w:fldCharType="begin"/>
        </w:r>
        <w:r>
          <w:rPr>
            <w:noProof/>
            <w:webHidden/>
          </w:rPr>
          <w:instrText xml:space="preserve"> PAGEREF _Toc234573507 \h </w:instrText>
        </w:r>
        <w:r>
          <w:rPr>
            <w:noProof/>
            <w:webHidden/>
          </w:rPr>
        </w:r>
        <w:r>
          <w:rPr>
            <w:noProof/>
            <w:webHidden/>
          </w:rPr>
          <w:fldChar w:fldCharType="separate"/>
        </w:r>
        <w:r>
          <w:rPr>
            <w:noProof/>
            <w:webHidden/>
          </w:rPr>
          <w:t>4</w:t>
        </w:r>
        <w:r>
          <w:rPr>
            <w:noProof/>
            <w:webHidden/>
          </w:rPr>
          <w:fldChar w:fldCharType="end"/>
        </w:r>
      </w:hyperlink>
    </w:p>
    <w:p w14:paraId="2146E218" w14:textId="254D2959" w:rsidR="00DD595B" w:rsidRDefault="00DD595B">
      <w:pPr>
        <w:pStyle w:val="TOC1"/>
        <w:tabs>
          <w:tab w:val="right" w:leader="dot" w:pos="9402"/>
        </w:tabs>
        <w:rPr>
          <w:noProof/>
        </w:rPr>
      </w:pPr>
      <w:hyperlink w:anchor="_Toc234573508" w:history="1">
        <w:r w:rsidRPr="00BD1665">
          <w:rPr>
            <w:rStyle w:val="Hyperlink"/>
            <w:noProof/>
          </w:rPr>
          <w:t>2. Engagement Context</w:t>
        </w:r>
        <w:r>
          <w:rPr>
            <w:noProof/>
            <w:webHidden/>
          </w:rPr>
          <w:tab/>
        </w:r>
        <w:r>
          <w:rPr>
            <w:noProof/>
            <w:webHidden/>
          </w:rPr>
          <w:fldChar w:fldCharType="begin"/>
        </w:r>
        <w:r>
          <w:rPr>
            <w:noProof/>
            <w:webHidden/>
          </w:rPr>
          <w:instrText xml:space="preserve"> PAGEREF _Toc234573508 \h </w:instrText>
        </w:r>
        <w:r>
          <w:rPr>
            <w:noProof/>
            <w:webHidden/>
          </w:rPr>
        </w:r>
        <w:r>
          <w:rPr>
            <w:noProof/>
            <w:webHidden/>
          </w:rPr>
          <w:fldChar w:fldCharType="separate"/>
        </w:r>
        <w:r>
          <w:rPr>
            <w:noProof/>
            <w:webHidden/>
          </w:rPr>
          <w:t>4</w:t>
        </w:r>
        <w:r>
          <w:rPr>
            <w:noProof/>
            <w:webHidden/>
          </w:rPr>
          <w:fldChar w:fldCharType="end"/>
        </w:r>
      </w:hyperlink>
    </w:p>
    <w:p w14:paraId="375C801F" w14:textId="295B46AA" w:rsidR="00DD595B" w:rsidRDefault="00DD595B">
      <w:pPr>
        <w:pStyle w:val="TOC1"/>
        <w:tabs>
          <w:tab w:val="right" w:leader="dot" w:pos="9402"/>
        </w:tabs>
        <w:rPr>
          <w:noProof/>
        </w:rPr>
      </w:pPr>
      <w:hyperlink w:anchor="_Toc234573509" w:history="1">
        <w:r w:rsidRPr="00BD1665">
          <w:rPr>
            <w:rStyle w:val="Hyperlink"/>
            <w:noProof/>
          </w:rPr>
          <w:t>3. Scope of Deployment</w:t>
        </w:r>
        <w:r>
          <w:rPr>
            <w:noProof/>
            <w:webHidden/>
          </w:rPr>
          <w:tab/>
        </w:r>
        <w:r>
          <w:rPr>
            <w:noProof/>
            <w:webHidden/>
          </w:rPr>
          <w:fldChar w:fldCharType="begin"/>
        </w:r>
        <w:r>
          <w:rPr>
            <w:noProof/>
            <w:webHidden/>
          </w:rPr>
          <w:instrText xml:space="preserve"> PAGEREF _Toc234573509 \h </w:instrText>
        </w:r>
        <w:r>
          <w:rPr>
            <w:noProof/>
            <w:webHidden/>
          </w:rPr>
        </w:r>
        <w:r>
          <w:rPr>
            <w:noProof/>
            <w:webHidden/>
          </w:rPr>
          <w:fldChar w:fldCharType="separate"/>
        </w:r>
        <w:r>
          <w:rPr>
            <w:noProof/>
            <w:webHidden/>
          </w:rPr>
          <w:t>4</w:t>
        </w:r>
        <w:r>
          <w:rPr>
            <w:noProof/>
            <w:webHidden/>
          </w:rPr>
          <w:fldChar w:fldCharType="end"/>
        </w:r>
      </w:hyperlink>
    </w:p>
    <w:p w14:paraId="72ABF116" w14:textId="3CC2A760" w:rsidR="00DD595B" w:rsidRDefault="00DD595B">
      <w:pPr>
        <w:pStyle w:val="TOC3"/>
        <w:tabs>
          <w:tab w:val="right" w:leader="dot" w:pos="9402"/>
        </w:tabs>
        <w:rPr>
          <w:noProof/>
        </w:rPr>
      </w:pPr>
      <w:hyperlink w:anchor="_Toc234573510" w:history="1">
        <w:r w:rsidRPr="00BD1665">
          <w:rPr>
            <w:rStyle w:val="Hyperlink"/>
            <w:noProof/>
          </w:rPr>
          <w:t>3.1 Maintenance-window context</w:t>
        </w:r>
        <w:r>
          <w:rPr>
            <w:noProof/>
            <w:webHidden/>
          </w:rPr>
          <w:tab/>
        </w:r>
        <w:r>
          <w:rPr>
            <w:noProof/>
            <w:webHidden/>
          </w:rPr>
          <w:fldChar w:fldCharType="begin"/>
        </w:r>
        <w:r>
          <w:rPr>
            <w:noProof/>
            <w:webHidden/>
          </w:rPr>
          <w:instrText xml:space="preserve"> PAGEREF _Toc234573510 \h </w:instrText>
        </w:r>
        <w:r>
          <w:rPr>
            <w:noProof/>
            <w:webHidden/>
          </w:rPr>
        </w:r>
        <w:r>
          <w:rPr>
            <w:noProof/>
            <w:webHidden/>
          </w:rPr>
          <w:fldChar w:fldCharType="separate"/>
        </w:r>
        <w:r>
          <w:rPr>
            <w:noProof/>
            <w:webHidden/>
          </w:rPr>
          <w:t>4</w:t>
        </w:r>
        <w:r>
          <w:rPr>
            <w:noProof/>
            <w:webHidden/>
          </w:rPr>
          <w:fldChar w:fldCharType="end"/>
        </w:r>
      </w:hyperlink>
    </w:p>
    <w:p w14:paraId="494CD24D" w14:textId="03629A28" w:rsidR="00DD595B" w:rsidRDefault="00DD595B">
      <w:pPr>
        <w:pStyle w:val="TOC1"/>
        <w:tabs>
          <w:tab w:val="right" w:leader="dot" w:pos="9402"/>
        </w:tabs>
        <w:rPr>
          <w:noProof/>
        </w:rPr>
      </w:pPr>
      <w:hyperlink w:anchor="_Toc234573511" w:history="1">
        <w:r w:rsidRPr="00BD1665">
          <w:rPr>
            <w:rStyle w:val="Hyperlink"/>
            <w:noProof/>
          </w:rPr>
          <w:t>4. Build / Change Narrative</w:t>
        </w:r>
        <w:r>
          <w:rPr>
            <w:noProof/>
            <w:webHidden/>
          </w:rPr>
          <w:tab/>
        </w:r>
        <w:r>
          <w:rPr>
            <w:noProof/>
            <w:webHidden/>
          </w:rPr>
          <w:fldChar w:fldCharType="begin"/>
        </w:r>
        <w:r>
          <w:rPr>
            <w:noProof/>
            <w:webHidden/>
          </w:rPr>
          <w:instrText xml:space="preserve"> PAGEREF _Toc234573511 \h </w:instrText>
        </w:r>
        <w:r>
          <w:rPr>
            <w:noProof/>
            <w:webHidden/>
          </w:rPr>
        </w:r>
        <w:r>
          <w:rPr>
            <w:noProof/>
            <w:webHidden/>
          </w:rPr>
          <w:fldChar w:fldCharType="separate"/>
        </w:r>
        <w:r>
          <w:rPr>
            <w:noProof/>
            <w:webHidden/>
          </w:rPr>
          <w:t>4</w:t>
        </w:r>
        <w:r>
          <w:rPr>
            <w:noProof/>
            <w:webHidden/>
          </w:rPr>
          <w:fldChar w:fldCharType="end"/>
        </w:r>
      </w:hyperlink>
    </w:p>
    <w:p w14:paraId="232CB0D0" w14:textId="0EA911B3" w:rsidR="00DD595B" w:rsidRDefault="00DD595B">
      <w:pPr>
        <w:pStyle w:val="TOC3"/>
        <w:tabs>
          <w:tab w:val="right" w:leader="dot" w:pos="9402"/>
        </w:tabs>
        <w:rPr>
          <w:noProof/>
        </w:rPr>
      </w:pPr>
      <w:hyperlink w:anchor="_Toc234573512" w:history="1">
        <w:r w:rsidRPr="00BD1665">
          <w:rPr>
            <w:rStyle w:val="Hyperlink"/>
            <w:noProof/>
          </w:rPr>
          <w:t>4.1 Identity and access management (IAM)</w:t>
        </w:r>
        <w:r>
          <w:rPr>
            <w:noProof/>
            <w:webHidden/>
          </w:rPr>
          <w:tab/>
        </w:r>
        <w:r>
          <w:rPr>
            <w:noProof/>
            <w:webHidden/>
          </w:rPr>
          <w:fldChar w:fldCharType="begin"/>
        </w:r>
        <w:r>
          <w:rPr>
            <w:noProof/>
            <w:webHidden/>
          </w:rPr>
          <w:instrText xml:space="preserve"> PAGEREF _Toc234573512 \h </w:instrText>
        </w:r>
        <w:r>
          <w:rPr>
            <w:noProof/>
            <w:webHidden/>
          </w:rPr>
        </w:r>
        <w:r>
          <w:rPr>
            <w:noProof/>
            <w:webHidden/>
          </w:rPr>
          <w:fldChar w:fldCharType="separate"/>
        </w:r>
        <w:r>
          <w:rPr>
            <w:noProof/>
            <w:webHidden/>
          </w:rPr>
          <w:t>4</w:t>
        </w:r>
        <w:r>
          <w:rPr>
            <w:noProof/>
            <w:webHidden/>
          </w:rPr>
          <w:fldChar w:fldCharType="end"/>
        </w:r>
      </w:hyperlink>
    </w:p>
    <w:p w14:paraId="0487D111" w14:textId="59942E92" w:rsidR="00DD595B" w:rsidRDefault="00DD595B">
      <w:pPr>
        <w:pStyle w:val="TOC3"/>
        <w:tabs>
          <w:tab w:val="right" w:leader="dot" w:pos="9402"/>
        </w:tabs>
        <w:rPr>
          <w:noProof/>
        </w:rPr>
      </w:pPr>
      <w:hyperlink w:anchor="_Toc234573513" w:history="1">
        <w:r w:rsidRPr="00BD1665">
          <w:rPr>
            <w:rStyle w:val="Hyperlink"/>
            <w:noProof/>
          </w:rPr>
          <w:t>4.2 Network topology</w:t>
        </w:r>
        <w:r>
          <w:rPr>
            <w:noProof/>
            <w:webHidden/>
          </w:rPr>
          <w:tab/>
        </w:r>
        <w:r>
          <w:rPr>
            <w:noProof/>
            <w:webHidden/>
          </w:rPr>
          <w:fldChar w:fldCharType="begin"/>
        </w:r>
        <w:r>
          <w:rPr>
            <w:noProof/>
            <w:webHidden/>
          </w:rPr>
          <w:instrText xml:space="preserve"> PAGEREF _Toc234573513 \h </w:instrText>
        </w:r>
        <w:r>
          <w:rPr>
            <w:noProof/>
            <w:webHidden/>
          </w:rPr>
        </w:r>
        <w:r>
          <w:rPr>
            <w:noProof/>
            <w:webHidden/>
          </w:rPr>
          <w:fldChar w:fldCharType="separate"/>
        </w:r>
        <w:r>
          <w:rPr>
            <w:noProof/>
            <w:webHidden/>
          </w:rPr>
          <w:t>5</w:t>
        </w:r>
        <w:r>
          <w:rPr>
            <w:noProof/>
            <w:webHidden/>
          </w:rPr>
          <w:fldChar w:fldCharType="end"/>
        </w:r>
      </w:hyperlink>
    </w:p>
    <w:p w14:paraId="696C20D0" w14:textId="2AD60380" w:rsidR="00DD595B" w:rsidRDefault="00DD595B">
      <w:pPr>
        <w:pStyle w:val="TOC3"/>
        <w:tabs>
          <w:tab w:val="right" w:leader="dot" w:pos="9402"/>
        </w:tabs>
        <w:rPr>
          <w:noProof/>
        </w:rPr>
      </w:pPr>
      <w:hyperlink w:anchor="_Toc234573514" w:history="1">
        <w:r w:rsidRPr="00BD1665">
          <w:rPr>
            <w:rStyle w:val="Hyperlink"/>
            <w:noProof/>
          </w:rPr>
          <w:t>4.3 Compute (EC2 + Auto Scaling)</w:t>
        </w:r>
        <w:r>
          <w:rPr>
            <w:noProof/>
            <w:webHidden/>
          </w:rPr>
          <w:tab/>
        </w:r>
        <w:r>
          <w:rPr>
            <w:noProof/>
            <w:webHidden/>
          </w:rPr>
          <w:fldChar w:fldCharType="begin"/>
        </w:r>
        <w:r>
          <w:rPr>
            <w:noProof/>
            <w:webHidden/>
          </w:rPr>
          <w:instrText xml:space="preserve"> PAGEREF _Toc234573514 \h </w:instrText>
        </w:r>
        <w:r>
          <w:rPr>
            <w:noProof/>
            <w:webHidden/>
          </w:rPr>
        </w:r>
        <w:r>
          <w:rPr>
            <w:noProof/>
            <w:webHidden/>
          </w:rPr>
          <w:fldChar w:fldCharType="separate"/>
        </w:r>
        <w:r>
          <w:rPr>
            <w:noProof/>
            <w:webHidden/>
          </w:rPr>
          <w:t>5</w:t>
        </w:r>
        <w:r>
          <w:rPr>
            <w:noProof/>
            <w:webHidden/>
          </w:rPr>
          <w:fldChar w:fldCharType="end"/>
        </w:r>
      </w:hyperlink>
    </w:p>
    <w:p w14:paraId="7433A8C5" w14:textId="1288C82F" w:rsidR="00DD595B" w:rsidRDefault="00DD595B">
      <w:pPr>
        <w:pStyle w:val="TOC3"/>
        <w:tabs>
          <w:tab w:val="right" w:leader="dot" w:pos="9402"/>
        </w:tabs>
        <w:rPr>
          <w:noProof/>
        </w:rPr>
      </w:pPr>
      <w:hyperlink w:anchor="_Toc234573515" w:history="1">
        <w:r w:rsidRPr="00BD1665">
          <w:rPr>
            <w:rStyle w:val="Hyperlink"/>
            <w:noProof/>
          </w:rPr>
          <w:t>4.4 Load balancing (ALB)</w:t>
        </w:r>
        <w:r>
          <w:rPr>
            <w:noProof/>
            <w:webHidden/>
          </w:rPr>
          <w:tab/>
        </w:r>
        <w:r>
          <w:rPr>
            <w:noProof/>
            <w:webHidden/>
          </w:rPr>
          <w:fldChar w:fldCharType="begin"/>
        </w:r>
        <w:r>
          <w:rPr>
            <w:noProof/>
            <w:webHidden/>
          </w:rPr>
          <w:instrText xml:space="preserve"> PAGEREF _Toc234573515 \h </w:instrText>
        </w:r>
        <w:r>
          <w:rPr>
            <w:noProof/>
            <w:webHidden/>
          </w:rPr>
        </w:r>
        <w:r>
          <w:rPr>
            <w:noProof/>
            <w:webHidden/>
          </w:rPr>
          <w:fldChar w:fldCharType="separate"/>
        </w:r>
        <w:r>
          <w:rPr>
            <w:noProof/>
            <w:webHidden/>
          </w:rPr>
          <w:t>5</w:t>
        </w:r>
        <w:r>
          <w:rPr>
            <w:noProof/>
            <w:webHidden/>
          </w:rPr>
          <w:fldChar w:fldCharType="end"/>
        </w:r>
      </w:hyperlink>
    </w:p>
    <w:p w14:paraId="7CDE8C44" w14:textId="1F5E4E9B" w:rsidR="00DD595B" w:rsidRDefault="00DD595B">
      <w:pPr>
        <w:pStyle w:val="TOC3"/>
        <w:tabs>
          <w:tab w:val="right" w:leader="dot" w:pos="9402"/>
        </w:tabs>
        <w:rPr>
          <w:noProof/>
        </w:rPr>
      </w:pPr>
      <w:hyperlink w:anchor="_Toc234573516" w:history="1">
        <w:r w:rsidRPr="00BD1665">
          <w:rPr>
            <w:rStyle w:val="Hyperlink"/>
            <w:noProof/>
          </w:rPr>
          <w:t>4.5 Database (RDS)</w:t>
        </w:r>
        <w:r>
          <w:rPr>
            <w:noProof/>
            <w:webHidden/>
          </w:rPr>
          <w:tab/>
        </w:r>
        <w:r>
          <w:rPr>
            <w:noProof/>
            <w:webHidden/>
          </w:rPr>
          <w:fldChar w:fldCharType="begin"/>
        </w:r>
        <w:r>
          <w:rPr>
            <w:noProof/>
            <w:webHidden/>
          </w:rPr>
          <w:instrText xml:space="preserve"> PAGEREF _Toc234573516 \h </w:instrText>
        </w:r>
        <w:r>
          <w:rPr>
            <w:noProof/>
            <w:webHidden/>
          </w:rPr>
        </w:r>
        <w:r>
          <w:rPr>
            <w:noProof/>
            <w:webHidden/>
          </w:rPr>
          <w:fldChar w:fldCharType="separate"/>
        </w:r>
        <w:r>
          <w:rPr>
            <w:noProof/>
            <w:webHidden/>
          </w:rPr>
          <w:t>5</w:t>
        </w:r>
        <w:r>
          <w:rPr>
            <w:noProof/>
            <w:webHidden/>
          </w:rPr>
          <w:fldChar w:fldCharType="end"/>
        </w:r>
      </w:hyperlink>
    </w:p>
    <w:p w14:paraId="00B812E7" w14:textId="412F2EDC" w:rsidR="00DD595B" w:rsidRDefault="00DD595B">
      <w:pPr>
        <w:pStyle w:val="TOC3"/>
        <w:tabs>
          <w:tab w:val="right" w:leader="dot" w:pos="9402"/>
        </w:tabs>
        <w:rPr>
          <w:noProof/>
        </w:rPr>
      </w:pPr>
      <w:hyperlink w:anchor="_Toc234573517" w:history="1">
        <w:r w:rsidRPr="00BD1665">
          <w:rPr>
            <w:rStyle w:val="Hyperlink"/>
            <w:noProof/>
          </w:rPr>
          <w:t>4.6 Storage (EBS + S3)</w:t>
        </w:r>
        <w:r>
          <w:rPr>
            <w:noProof/>
            <w:webHidden/>
          </w:rPr>
          <w:tab/>
        </w:r>
        <w:r>
          <w:rPr>
            <w:noProof/>
            <w:webHidden/>
          </w:rPr>
          <w:fldChar w:fldCharType="begin"/>
        </w:r>
        <w:r>
          <w:rPr>
            <w:noProof/>
            <w:webHidden/>
          </w:rPr>
          <w:instrText xml:space="preserve"> PAGEREF _Toc234573517 \h </w:instrText>
        </w:r>
        <w:r>
          <w:rPr>
            <w:noProof/>
            <w:webHidden/>
          </w:rPr>
        </w:r>
        <w:r>
          <w:rPr>
            <w:noProof/>
            <w:webHidden/>
          </w:rPr>
          <w:fldChar w:fldCharType="separate"/>
        </w:r>
        <w:r>
          <w:rPr>
            <w:noProof/>
            <w:webHidden/>
          </w:rPr>
          <w:t>5</w:t>
        </w:r>
        <w:r>
          <w:rPr>
            <w:noProof/>
            <w:webHidden/>
          </w:rPr>
          <w:fldChar w:fldCharType="end"/>
        </w:r>
      </w:hyperlink>
    </w:p>
    <w:p w14:paraId="30B9E7AF" w14:textId="1EECBD76" w:rsidR="00DD595B" w:rsidRDefault="00DD595B">
      <w:pPr>
        <w:pStyle w:val="TOC3"/>
        <w:tabs>
          <w:tab w:val="right" w:leader="dot" w:pos="9402"/>
        </w:tabs>
        <w:rPr>
          <w:noProof/>
        </w:rPr>
      </w:pPr>
      <w:hyperlink w:anchor="_Toc234573518" w:history="1">
        <w:r w:rsidRPr="00BD1665">
          <w:rPr>
            <w:rStyle w:val="Hyperlink"/>
            <w:noProof/>
          </w:rPr>
          <w:t>4.7 Security (security groups + encryption)</w:t>
        </w:r>
        <w:r>
          <w:rPr>
            <w:noProof/>
            <w:webHidden/>
          </w:rPr>
          <w:tab/>
        </w:r>
        <w:r>
          <w:rPr>
            <w:noProof/>
            <w:webHidden/>
          </w:rPr>
          <w:fldChar w:fldCharType="begin"/>
        </w:r>
        <w:r>
          <w:rPr>
            <w:noProof/>
            <w:webHidden/>
          </w:rPr>
          <w:instrText xml:space="preserve"> PAGEREF _Toc234573518 \h </w:instrText>
        </w:r>
        <w:r>
          <w:rPr>
            <w:noProof/>
            <w:webHidden/>
          </w:rPr>
        </w:r>
        <w:r>
          <w:rPr>
            <w:noProof/>
            <w:webHidden/>
          </w:rPr>
          <w:fldChar w:fldCharType="separate"/>
        </w:r>
        <w:r>
          <w:rPr>
            <w:noProof/>
            <w:webHidden/>
          </w:rPr>
          <w:t>5</w:t>
        </w:r>
        <w:r>
          <w:rPr>
            <w:noProof/>
            <w:webHidden/>
          </w:rPr>
          <w:fldChar w:fldCharType="end"/>
        </w:r>
      </w:hyperlink>
    </w:p>
    <w:p w14:paraId="66F9EE27" w14:textId="0A248020" w:rsidR="00DD595B" w:rsidRDefault="00DD595B">
      <w:pPr>
        <w:pStyle w:val="TOC3"/>
        <w:tabs>
          <w:tab w:val="right" w:leader="dot" w:pos="9402"/>
        </w:tabs>
        <w:rPr>
          <w:noProof/>
        </w:rPr>
      </w:pPr>
      <w:hyperlink w:anchor="_Toc234573519" w:history="1">
        <w:r w:rsidRPr="00BD1665">
          <w:rPr>
            <w:rStyle w:val="Hyperlink"/>
            <w:noProof/>
          </w:rPr>
          <w:t>4.8 Monitoring (baseline)</w:t>
        </w:r>
        <w:r>
          <w:rPr>
            <w:noProof/>
            <w:webHidden/>
          </w:rPr>
          <w:tab/>
        </w:r>
        <w:r>
          <w:rPr>
            <w:noProof/>
            <w:webHidden/>
          </w:rPr>
          <w:fldChar w:fldCharType="begin"/>
        </w:r>
        <w:r>
          <w:rPr>
            <w:noProof/>
            <w:webHidden/>
          </w:rPr>
          <w:instrText xml:space="preserve"> PAGEREF _Toc234573519 \h </w:instrText>
        </w:r>
        <w:r>
          <w:rPr>
            <w:noProof/>
            <w:webHidden/>
          </w:rPr>
        </w:r>
        <w:r>
          <w:rPr>
            <w:noProof/>
            <w:webHidden/>
          </w:rPr>
          <w:fldChar w:fldCharType="separate"/>
        </w:r>
        <w:r>
          <w:rPr>
            <w:noProof/>
            <w:webHidden/>
          </w:rPr>
          <w:t>5</w:t>
        </w:r>
        <w:r>
          <w:rPr>
            <w:noProof/>
            <w:webHidden/>
          </w:rPr>
          <w:fldChar w:fldCharType="end"/>
        </w:r>
      </w:hyperlink>
    </w:p>
    <w:p w14:paraId="1D3241BF" w14:textId="75A47521" w:rsidR="00DD595B" w:rsidRDefault="00DD595B">
      <w:pPr>
        <w:pStyle w:val="TOC3"/>
        <w:tabs>
          <w:tab w:val="right" w:leader="dot" w:pos="9402"/>
        </w:tabs>
        <w:rPr>
          <w:noProof/>
        </w:rPr>
      </w:pPr>
      <w:hyperlink w:anchor="_Toc234573520" w:history="1">
        <w:r w:rsidRPr="00BD1665">
          <w:rPr>
            <w:rStyle w:val="Hyperlink"/>
            <w:noProof/>
          </w:rPr>
          <w:t>4.9 Cross-Region backup / replication</w:t>
        </w:r>
        <w:r>
          <w:rPr>
            <w:noProof/>
            <w:webHidden/>
          </w:rPr>
          <w:tab/>
        </w:r>
        <w:r>
          <w:rPr>
            <w:noProof/>
            <w:webHidden/>
          </w:rPr>
          <w:fldChar w:fldCharType="begin"/>
        </w:r>
        <w:r>
          <w:rPr>
            <w:noProof/>
            <w:webHidden/>
          </w:rPr>
          <w:instrText xml:space="preserve"> PAGEREF _Toc234573520 \h </w:instrText>
        </w:r>
        <w:r>
          <w:rPr>
            <w:noProof/>
            <w:webHidden/>
          </w:rPr>
        </w:r>
        <w:r>
          <w:rPr>
            <w:noProof/>
            <w:webHidden/>
          </w:rPr>
          <w:fldChar w:fldCharType="separate"/>
        </w:r>
        <w:r>
          <w:rPr>
            <w:noProof/>
            <w:webHidden/>
          </w:rPr>
          <w:t>5</w:t>
        </w:r>
        <w:r>
          <w:rPr>
            <w:noProof/>
            <w:webHidden/>
          </w:rPr>
          <w:fldChar w:fldCharType="end"/>
        </w:r>
      </w:hyperlink>
    </w:p>
    <w:p w14:paraId="2C110A04" w14:textId="29CD212D" w:rsidR="00DD595B" w:rsidRDefault="00DD595B">
      <w:pPr>
        <w:pStyle w:val="TOC1"/>
        <w:tabs>
          <w:tab w:val="right" w:leader="dot" w:pos="9402"/>
        </w:tabs>
        <w:rPr>
          <w:noProof/>
        </w:rPr>
      </w:pPr>
      <w:hyperlink w:anchor="_Toc234573521" w:history="1">
        <w:r w:rsidRPr="00BD1665">
          <w:rPr>
            <w:rStyle w:val="Hyperlink"/>
            <w:noProof/>
          </w:rPr>
          <w:t>5. Configuration Decisions</w:t>
        </w:r>
        <w:r>
          <w:rPr>
            <w:noProof/>
            <w:webHidden/>
          </w:rPr>
          <w:tab/>
        </w:r>
        <w:r>
          <w:rPr>
            <w:noProof/>
            <w:webHidden/>
          </w:rPr>
          <w:fldChar w:fldCharType="begin"/>
        </w:r>
        <w:r>
          <w:rPr>
            <w:noProof/>
            <w:webHidden/>
          </w:rPr>
          <w:instrText xml:space="preserve"> PAGEREF _Toc234573521 \h </w:instrText>
        </w:r>
        <w:r>
          <w:rPr>
            <w:noProof/>
            <w:webHidden/>
          </w:rPr>
        </w:r>
        <w:r>
          <w:rPr>
            <w:noProof/>
            <w:webHidden/>
          </w:rPr>
          <w:fldChar w:fldCharType="separate"/>
        </w:r>
        <w:r>
          <w:rPr>
            <w:noProof/>
            <w:webHidden/>
          </w:rPr>
          <w:t>6</w:t>
        </w:r>
        <w:r>
          <w:rPr>
            <w:noProof/>
            <w:webHidden/>
          </w:rPr>
          <w:fldChar w:fldCharType="end"/>
        </w:r>
      </w:hyperlink>
    </w:p>
    <w:p w14:paraId="24B9F5D3" w14:textId="39A76135" w:rsidR="00DD595B" w:rsidRDefault="00DD595B">
      <w:pPr>
        <w:pStyle w:val="TOC1"/>
        <w:tabs>
          <w:tab w:val="right" w:leader="dot" w:pos="9402"/>
        </w:tabs>
        <w:rPr>
          <w:noProof/>
        </w:rPr>
      </w:pPr>
      <w:hyperlink w:anchor="_Toc234573522" w:history="1">
        <w:r w:rsidRPr="00BD1665">
          <w:rPr>
            <w:rStyle w:val="Hyperlink"/>
            <w:noProof/>
          </w:rPr>
          <w:t>6. Testing, Simulation and Validation</w:t>
        </w:r>
        <w:r>
          <w:rPr>
            <w:noProof/>
            <w:webHidden/>
          </w:rPr>
          <w:tab/>
        </w:r>
        <w:r>
          <w:rPr>
            <w:noProof/>
            <w:webHidden/>
          </w:rPr>
          <w:fldChar w:fldCharType="begin"/>
        </w:r>
        <w:r>
          <w:rPr>
            <w:noProof/>
            <w:webHidden/>
          </w:rPr>
          <w:instrText xml:space="preserve"> PAGEREF _Toc234573522 \h </w:instrText>
        </w:r>
        <w:r>
          <w:rPr>
            <w:noProof/>
            <w:webHidden/>
          </w:rPr>
        </w:r>
        <w:r>
          <w:rPr>
            <w:noProof/>
            <w:webHidden/>
          </w:rPr>
          <w:fldChar w:fldCharType="separate"/>
        </w:r>
        <w:r>
          <w:rPr>
            <w:noProof/>
            <w:webHidden/>
          </w:rPr>
          <w:t>6</w:t>
        </w:r>
        <w:r>
          <w:rPr>
            <w:noProof/>
            <w:webHidden/>
          </w:rPr>
          <w:fldChar w:fldCharType="end"/>
        </w:r>
      </w:hyperlink>
    </w:p>
    <w:p w14:paraId="0D18663D" w14:textId="3EB127EA" w:rsidR="00DD595B" w:rsidRDefault="00DD595B">
      <w:pPr>
        <w:pStyle w:val="TOC3"/>
        <w:tabs>
          <w:tab w:val="right" w:leader="dot" w:pos="9402"/>
        </w:tabs>
        <w:rPr>
          <w:noProof/>
        </w:rPr>
      </w:pPr>
      <w:hyperlink w:anchor="_Toc234573523" w:history="1">
        <w:r w:rsidRPr="00BD1665">
          <w:rPr>
            <w:rStyle w:val="Hyperlink"/>
            <w:noProof/>
          </w:rPr>
          <w:t>6.1 Connectivity tests</w:t>
        </w:r>
        <w:r>
          <w:rPr>
            <w:noProof/>
            <w:webHidden/>
          </w:rPr>
          <w:tab/>
        </w:r>
        <w:r>
          <w:rPr>
            <w:noProof/>
            <w:webHidden/>
          </w:rPr>
          <w:fldChar w:fldCharType="begin"/>
        </w:r>
        <w:r>
          <w:rPr>
            <w:noProof/>
            <w:webHidden/>
          </w:rPr>
          <w:instrText xml:space="preserve"> PAGEREF _Toc234573523 \h </w:instrText>
        </w:r>
        <w:r>
          <w:rPr>
            <w:noProof/>
            <w:webHidden/>
          </w:rPr>
        </w:r>
        <w:r>
          <w:rPr>
            <w:noProof/>
            <w:webHidden/>
          </w:rPr>
          <w:fldChar w:fldCharType="separate"/>
        </w:r>
        <w:r>
          <w:rPr>
            <w:noProof/>
            <w:webHidden/>
          </w:rPr>
          <w:t>6</w:t>
        </w:r>
        <w:r>
          <w:rPr>
            <w:noProof/>
            <w:webHidden/>
          </w:rPr>
          <w:fldChar w:fldCharType="end"/>
        </w:r>
      </w:hyperlink>
    </w:p>
    <w:p w14:paraId="7C16E9AE" w14:textId="35DA847E" w:rsidR="00DD595B" w:rsidRDefault="00DD595B">
      <w:pPr>
        <w:pStyle w:val="TOC3"/>
        <w:tabs>
          <w:tab w:val="right" w:leader="dot" w:pos="9402"/>
        </w:tabs>
        <w:rPr>
          <w:noProof/>
        </w:rPr>
      </w:pPr>
      <w:hyperlink w:anchor="_Toc234573524" w:history="1">
        <w:r w:rsidRPr="00BD1665">
          <w:rPr>
            <w:rStyle w:val="Hyperlink"/>
            <w:noProof/>
          </w:rPr>
          <w:t>6.2 Autoscaling test</w:t>
        </w:r>
        <w:r>
          <w:rPr>
            <w:noProof/>
            <w:webHidden/>
          </w:rPr>
          <w:tab/>
        </w:r>
        <w:r>
          <w:rPr>
            <w:noProof/>
            <w:webHidden/>
          </w:rPr>
          <w:fldChar w:fldCharType="begin"/>
        </w:r>
        <w:r>
          <w:rPr>
            <w:noProof/>
            <w:webHidden/>
          </w:rPr>
          <w:instrText xml:space="preserve"> PAGEREF _Toc234573524 \h </w:instrText>
        </w:r>
        <w:r>
          <w:rPr>
            <w:noProof/>
            <w:webHidden/>
          </w:rPr>
        </w:r>
        <w:r>
          <w:rPr>
            <w:noProof/>
            <w:webHidden/>
          </w:rPr>
          <w:fldChar w:fldCharType="separate"/>
        </w:r>
        <w:r>
          <w:rPr>
            <w:noProof/>
            <w:webHidden/>
          </w:rPr>
          <w:t>6</w:t>
        </w:r>
        <w:r>
          <w:rPr>
            <w:noProof/>
            <w:webHidden/>
          </w:rPr>
          <w:fldChar w:fldCharType="end"/>
        </w:r>
      </w:hyperlink>
    </w:p>
    <w:p w14:paraId="160FA8E8" w14:textId="44953EA5" w:rsidR="00DD595B" w:rsidRDefault="00DD595B">
      <w:pPr>
        <w:pStyle w:val="TOC3"/>
        <w:tabs>
          <w:tab w:val="right" w:leader="dot" w:pos="9402"/>
        </w:tabs>
        <w:rPr>
          <w:noProof/>
        </w:rPr>
      </w:pPr>
      <w:hyperlink w:anchor="_Toc234573525" w:history="1">
        <w:r w:rsidRPr="00BD1665">
          <w:rPr>
            <w:rStyle w:val="Hyperlink"/>
            <w:noProof/>
          </w:rPr>
          <w:t>6.3 Database connectivity and basic operations</w:t>
        </w:r>
        <w:r>
          <w:rPr>
            <w:noProof/>
            <w:webHidden/>
          </w:rPr>
          <w:tab/>
        </w:r>
        <w:r>
          <w:rPr>
            <w:noProof/>
            <w:webHidden/>
          </w:rPr>
          <w:fldChar w:fldCharType="begin"/>
        </w:r>
        <w:r>
          <w:rPr>
            <w:noProof/>
            <w:webHidden/>
          </w:rPr>
          <w:instrText xml:space="preserve"> PAGEREF _Toc234573525 \h </w:instrText>
        </w:r>
        <w:r>
          <w:rPr>
            <w:noProof/>
            <w:webHidden/>
          </w:rPr>
        </w:r>
        <w:r>
          <w:rPr>
            <w:noProof/>
            <w:webHidden/>
          </w:rPr>
          <w:fldChar w:fldCharType="separate"/>
        </w:r>
        <w:r>
          <w:rPr>
            <w:noProof/>
            <w:webHidden/>
          </w:rPr>
          <w:t>7</w:t>
        </w:r>
        <w:r>
          <w:rPr>
            <w:noProof/>
            <w:webHidden/>
          </w:rPr>
          <w:fldChar w:fldCharType="end"/>
        </w:r>
      </w:hyperlink>
    </w:p>
    <w:p w14:paraId="71CF86F3" w14:textId="5662F625" w:rsidR="00DD595B" w:rsidRDefault="00DD595B">
      <w:pPr>
        <w:pStyle w:val="TOC3"/>
        <w:tabs>
          <w:tab w:val="right" w:leader="dot" w:pos="9402"/>
        </w:tabs>
        <w:rPr>
          <w:noProof/>
        </w:rPr>
      </w:pPr>
      <w:hyperlink w:anchor="_Toc234573526" w:history="1">
        <w:r w:rsidRPr="00BD1665">
          <w:rPr>
            <w:rStyle w:val="Hyperlink"/>
            <w:noProof/>
          </w:rPr>
          <w:t>6.4 Infrastructure end-to-end smoke test</w:t>
        </w:r>
        <w:r>
          <w:rPr>
            <w:noProof/>
            <w:webHidden/>
          </w:rPr>
          <w:tab/>
        </w:r>
        <w:r>
          <w:rPr>
            <w:noProof/>
            <w:webHidden/>
          </w:rPr>
          <w:fldChar w:fldCharType="begin"/>
        </w:r>
        <w:r>
          <w:rPr>
            <w:noProof/>
            <w:webHidden/>
          </w:rPr>
          <w:instrText xml:space="preserve"> PAGEREF _Toc234573526 \h </w:instrText>
        </w:r>
        <w:r>
          <w:rPr>
            <w:noProof/>
            <w:webHidden/>
          </w:rPr>
        </w:r>
        <w:r>
          <w:rPr>
            <w:noProof/>
            <w:webHidden/>
          </w:rPr>
          <w:fldChar w:fldCharType="separate"/>
        </w:r>
        <w:r>
          <w:rPr>
            <w:noProof/>
            <w:webHidden/>
          </w:rPr>
          <w:t>7</w:t>
        </w:r>
        <w:r>
          <w:rPr>
            <w:noProof/>
            <w:webHidden/>
          </w:rPr>
          <w:fldChar w:fldCharType="end"/>
        </w:r>
      </w:hyperlink>
    </w:p>
    <w:p w14:paraId="4178FABC" w14:textId="1B293AE8" w:rsidR="00DD595B" w:rsidRDefault="00DD595B">
      <w:pPr>
        <w:pStyle w:val="TOC3"/>
        <w:tabs>
          <w:tab w:val="right" w:leader="dot" w:pos="9402"/>
        </w:tabs>
        <w:rPr>
          <w:noProof/>
        </w:rPr>
      </w:pPr>
      <w:hyperlink w:anchor="_Toc234573527" w:history="1">
        <w:r w:rsidRPr="00BD1665">
          <w:rPr>
            <w:rStyle w:val="Hyperlink"/>
            <w:noProof/>
          </w:rPr>
          <w:t>6.5 Failure simulation</w:t>
        </w:r>
        <w:r>
          <w:rPr>
            <w:noProof/>
            <w:webHidden/>
          </w:rPr>
          <w:tab/>
        </w:r>
        <w:r>
          <w:rPr>
            <w:noProof/>
            <w:webHidden/>
          </w:rPr>
          <w:fldChar w:fldCharType="begin"/>
        </w:r>
        <w:r>
          <w:rPr>
            <w:noProof/>
            <w:webHidden/>
          </w:rPr>
          <w:instrText xml:space="preserve"> PAGEREF _Toc234573527 \h </w:instrText>
        </w:r>
        <w:r>
          <w:rPr>
            <w:noProof/>
            <w:webHidden/>
          </w:rPr>
        </w:r>
        <w:r>
          <w:rPr>
            <w:noProof/>
            <w:webHidden/>
          </w:rPr>
          <w:fldChar w:fldCharType="separate"/>
        </w:r>
        <w:r>
          <w:rPr>
            <w:noProof/>
            <w:webHidden/>
          </w:rPr>
          <w:t>7</w:t>
        </w:r>
        <w:r>
          <w:rPr>
            <w:noProof/>
            <w:webHidden/>
          </w:rPr>
          <w:fldChar w:fldCharType="end"/>
        </w:r>
      </w:hyperlink>
    </w:p>
    <w:p w14:paraId="5937CBB2" w14:textId="10EC4185" w:rsidR="00DD595B" w:rsidRDefault="00DD595B">
      <w:pPr>
        <w:pStyle w:val="TOC3"/>
        <w:tabs>
          <w:tab w:val="right" w:leader="dot" w:pos="9402"/>
        </w:tabs>
        <w:rPr>
          <w:noProof/>
        </w:rPr>
      </w:pPr>
      <w:hyperlink w:anchor="_Toc234573528" w:history="1">
        <w:r w:rsidRPr="00BD1665">
          <w:rPr>
            <w:rStyle w:val="Hyperlink"/>
            <w:noProof/>
          </w:rPr>
          <w:t>6.6 Resize simulation</w:t>
        </w:r>
        <w:r>
          <w:rPr>
            <w:noProof/>
            <w:webHidden/>
          </w:rPr>
          <w:tab/>
        </w:r>
        <w:r>
          <w:rPr>
            <w:noProof/>
            <w:webHidden/>
          </w:rPr>
          <w:fldChar w:fldCharType="begin"/>
        </w:r>
        <w:r>
          <w:rPr>
            <w:noProof/>
            <w:webHidden/>
          </w:rPr>
          <w:instrText xml:space="preserve"> PAGEREF _Toc234573528 \h </w:instrText>
        </w:r>
        <w:r>
          <w:rPr>
            <w:noProof/>
            <w:webHidden/>
          </w:rPr>
        </w:r>
        <w:r>
          <w:rPr>
            <w:noProof/>
            <w:webHidden/>
          </w:rPr>
          <w:fldChar w:fldCharType="separate"/>
        </w:r>
        <w:r>
          <w:rPr>
            <w:noProof/>
            <w:webHidden/>
          </w:rPr>
          <w:t>7</w:t>
        </w:r>
        <w:r>
          <w:rPr>
            <w:noProof/>
            <w:webHidden/>
          </w:rPr>
          <w:fldChar w:fldCharType="end"/>
        </w:r>
      </w:hyperlink>
    </w:p>
    <w:p w14:paraId="4C8E5DDB" w14:textId="0624F85B" w:rsidR="00DD595B" w:rsidRDefault="00DD595B">
      <w:pPr>
        <w:pStyle w:val="TOC3"/>
        <w:tabs>
          <w:tab w:val="right" w:leader="dot" w:pos="9402"/>
        </w:tabs>
        <w:rPr>
          <w:noProof/>
        </w:rPr>
      </w:pPr>
      <w:hyperlink w:anchor="_Toc234573529" w:history="1">
        <w:r w:rsidRPr="00BD1665">
          <w:rPr>
            <w:rStyle w:val="Hyperlink"/>
            <w:noProof/>
          </w:rPr>
          <w:t>6.7 Availability measurement</w:t>
        </w:r>
        <w:r>
          <w:rPr>
            <w:noProof/>
            <w:webHidden/>
          </w:rPr>
          <w:tab/>
        </w:r>
        <w:r>
          <w:rPr>
            <w:noProof/>
            <w:webHidden/>
          </w:rPr>
          <w:fldChar w:fldCharType="begin"/>
        </w:r>
        <w:r>
          <w:rPr>
            <w:noProof/>
            <w:webHidden/>
          </w:rPr>
          <w:instrText xml:space="preserve"> PAGEREF _Toc234573529 \h </w:instrText>
        </w:r>
        <w:r>
          <w:rPr>
            <w:noProof/>
            <w:webHidden/>
          </w:rPr>
        </w:r>
        <w:r>
          <w:rPr>
            <w:noProof/>
            <w:webHidden/>
          </w:rPr>
          <w:fldChar w:fldCharType="separate"/>
        </w:r>
        <w:r>
          <w:rPr>
            <w:noProof/>
            <w:webHidden/>
          </w:rPr>
          <w:t>7</w:t>
        </w:r>
        <w:r>
          <w:rPr>
            <w:noProof/>
            <w:webHidden/>
          </w:rPr>
          <w:fldChar w:fldCharType="end"/>
        </w:r>
      </w:hyperlink>
    </w:p>
    <w:p w14:paraId="0CB36D82" w14:textId="03D46117" w:rsidR="00DD595B" w:rsidRDefault="00DD595B">
      <w:pPr>
        <w:pStyle w:val="TOC3"/>
        <w:tabs>
          <w:tab w:val="right" w:leader="dot" w:pos="9402"/>
        </w:tabs>
        <w:rPr>
          <w:noProof/>
        </w:rPr>
      </w:pPr>
      <w:hyperlink w:anchor="_Toc234573530" w:history="1">
        <w:r w:rsidRPr="00BD1665">
          <w:rPr>
            <w:rStyle w:val="Hyperlink"/>
            <w:noProof/>
          </w:rPr>
          <w:t>6.8 Simulation findings vs the design</w:t>
        </w:r>
        <w:r>
          <w:rPr>
            <w:noProof/>
            <w:webHidden/>
          </w:rPr>
          <w:tab/>
        </w:r>
        <w:r>
          <w:rPr>
            <w:noProof/>
            <w:webHidden/>
          </w:rPr>
          <w:fldChar w:fldCharType="begin"/>
        </w:r>
        <w:r>
          <w:rPr>
            <w:noProof/>
            <w:webHidden/>
          </w:rPr>
          <w:instrText xml:space="preserve"> PAGEREF _Toc234573530 \h </w:instrText>
        </w:r>
        <w:r>
          <w:rPr>
            <w:noProof/>
            <w:webHidden/>
          </w:rPr>
        </w:r>
        <w:r>
          <w:rPr>
            <w:noProof/>
            <w:webHidden/>
          </w:rPr>
          <w:fldChar w:fldCharType="separate"/>
        </w:r>
        <w:r>
          <w:rPr>
            <w:noProof/>
            <w:webHidden/>
          </w:rPr>
          <w:t>7</w:t>
        </w:r>
        <w:r>
          <w:rPr>
            <w:noProof/>
            <w:webHidden/>
          </w:rPr>
          <w:fldChar w:fldCharType="end"/>
        </w:r>
      </w:hyperlink>
    </w:p>
    <w:p w14:paraId="5A7CCAA0" w14:textId="024432C9" w:rsidR="00DD595B" w:rsidRDefault="00DD595B">
      <w:pPr>
        <w:pStyle w:val="TOC3"/>
        <w:tabs>
          <w:tab w:val="right" w:leader="dot" w:pos="9402"/>
        </w:tabs>
        <w:rPr>
          <w:noProof/>
        </w:rPr>
      </w:pPr>
      <w:hyperlink w:anchor="_Toc234573531" w:history="1">
        <w:r w:rsidRPr="00BD1665">
          <w:rPr>
            <w:rStyle w:val="Hyperlink"/>
            <w:noProof/>
          </w:rPr>
          <w:t>6.9 Adjustments made per simulation outcomes</w:t>
        </w:r>
        <w:r>
          <w:rPr>
            <w:noProof/>
            <w:webHidden/>
          </w:rPr>
          <w:tab/>
        </w:r>
        <w:r>
          <w:rPr>
            <w:noProof/>
            <w:webHidden/>
          </w:rPr>
          <w:fldChar w:fldCharType="begin"/>
        </w:r>
        <w:r>
          <w:rPr>
            <w:noProof/>
            <w:webHidden/>
          </w:rPr>
          <w:instrText xml:space="preserve"> PAGEREF _Toc234573531 \h </w:instrText>
        </w:r>
        <w:r>
          <w:rPr>
            <w:noProof/>
            <w:webHidden/>
          </w:rPr>
        </w:r>
        <w:r>
          <w:rPr>
            <w:noProof/>
            <w:webHidden/>
          </w:rPr>
          <w:fldChar w:fldCharType="separate"/>
        </w:r>
        <w:r>
          <w:rPr>
            <w:noProof/>
            <w:webHidden/>
          </w:rPr>
          <w:t>7</w:t>
        </w:r>
        <w:r>
          <w:rPr>
            <w:noProof/>
            <w:webHidden/>
          </w:rPr>
          <w:fldChar w:fldCharType="end"/>
        </w:r>
      </w:hyperlink>
    </w:p>
    <w:p w14:paraId="00763106" w14:textId="45DBE874" w:rsidR="00DD595B" w:rsidRDefault="00DD595B">
      <w:pPr>
        <w:pStyle w:val="TOC1"/>
        <w:tabs>
          <w:tab w:val="right" w:leader="dot" w:pos="9402"/>
        </w:tabs>
        <w:rPr>
          <w:noProof/>
        </w:rPr>
      </w:pPr>
      <w:hyperlink w:anchor="_Toc234573532" w:history="1">
        <w:r w:rsidRPr="00BD1665">
          <w:rPr>
            <w:rStyle w:val="Hyperlink"/>
            <w:noProof/>
          </w:rPr>
          <w:t>7. Operational Handover</w:t>
        </w:r>
        <w:r>
          <w:rPr>
            <w:noProof/>
            <w:webHidden/>
          </w:rPr>
          <w:tab/>
        </w:r>
        <w:r>
          <w:rPr>
            <w:noProof/>
            <w:webHidden/>
          </w:rPr>
          <w:fldChar w:fldCharType="begin"/>
        </w:r>
        <w:r>
          <w:rPr>
            <w:noProof/>
            <w:webHidden/>
          </w:rPr>
          <w:instrText xml:space="preserve"> PAGEREF _Toc234573532 \h </w:instrText>
        </w:r>
        <w:r>
          <w:rPr>
            <w:noProof/>
            <w:webHidden/>
          </w:rPr>
        </w:r>
        <w:r>
          <w:rPr>
            <w:noProof/>
            <w:webHidden/>
          </w:rPr>
          <w:fldChar w:fldCharType="separate"/>
        </w:r>
        <w:r>
          <w:rPr>
            <w:noProof/>
            <w:webHidden/>
          </w:rPr>
          <w:t>7</w:t>
        </w:r>
        <w:r>
          <w:rPr>
            <w:noProof/>
            <w:webHidden/>
          </w:rPr>
          <w:fldChar w:fldCharType="end"/>
        </w:r>
      </w:hyperlink>
    </w:p>
    <w:p w14:paraId="51435EF0" w14:textId="3F0BF868" w:rsidR="00DD595B" w:rsidRDefault="00DD595B">
      <w:pPr>
        <w:pStyle w:val="TOC3"/>
        <w:tabs>
          <w:tab w:val="right" w:leader="dot" w:pos="9402"/>
        </w:tabs>
        <w:rPr>
          <w:noProof/>
        </w:rPr>
      </w:pPr>
      <w:hyperlink w:anchor="_Toc234573533" w:history="1">
        <w:r w:rsidRPr="00BD1665">
          <w:rPr>
            <w:rStyle w:val="Hyperlink"/>
            <w:noProof/>
          </w:rPr>
          <w:t>7.1 Access</w:t>
        </w:r>
        <w:r>
          <w:rPr>
            <w:noProof/>
            <w:webHidden/>
          </w:rPr>
          <w:tab/>
        </w:r>
        <w:r>
          <w:rPr>
            <w:noProof/>
            <w:webHidden/>
          </w:rPr>
          <w:fldChar w:fldCharType="begin"/>
        </w:r>
        <w:r>
          <w:rPr>
            <w:noProof/>
            <w:webHidden/>
          </w:rPr>
          <w:instrText xml:space="preserve"> PAGEREF _Toc234573533 \h </w:instrText>
        </w:r>
        <w:r>
          <w:rPr>
            <w:noProof/>
            <w:webHidden/>
          </w:rPr>
        </w:r>
        <w:r>
          <w:rPr>
            <w:noProof/>
            <w:webHidden/>
          </w:rPr>
          <w:fldChar w:fldCharType="separate"/>
        </w:r>
        <w:r>
          <w:rPr>
            <w:noProof/>
            <w:webHidden/>
          </w:rPr>
          <w:t>7</w:t>
        </w:r>
        <w:r>
          <w:rPr>
            <w:noProof/>
            <w:webHidden/>
          </w:rPr>
          <w:fldChar w:fldCharType="end"/>
        </w:r>
      </w:hyperlink>
    </w:p>
    <w:p w14:paraId="209DFA07" w14:textId="0A627C98" w:rsidR="00DD595B" w:rsidRDefault="00DD595B">
      <w:pPr>
        <w:pStyle w:val="TOC3"/>
        <w:tabs>
          <w:tab w:val="right" w:leader="dot" w:pos="9402"/>
        </w:tabs>
        <w:rPr>
          <w:noProof/>
        </w:rPr>
      </w:pPr>
      <w:hyperlink w:anchor="_Toc234573534" w:history="1">
        <w:r w:rsidRPr="00BD1665">
          <w:rPr>
            <w:rStyle w:val="Hyperlink"/>
            <w:noProof/>
          </w:rPr>
          <w:t>7.2 Runbook references</w:t>
        </w:r>
        <w:r>
          <w:rPr>
            <w:noProof/>
            <w:webHidden/>
          </w:rPr>
          <w:tab/>
        </w:r>
        <w:r>
          <w:rPr>
            <w:noProof/>
            <w:webHidden/>
          </w:rPr>
          <w:fldChar w:fldCharType="begin"/>
        </w:r>
        <w:r>
          <w:rPr>
            <w:noProof/>
            <w:webHidden/>
          </w:rPr>
          <w:instrText xml:space="preserve"> PAGEREF _Toc234573534 \h </w:instrText>
        </w:r>
        <w:r>
          <w:rPr>
            <w:noProof/>
            <w:webHidden/>
          </w:rPr>
        </w:r>
        <w:r>
          <w:rPr>
            <w:noProof/>
            <w:webHidden/>
          </w:rPr>
          <w:fldChar w:fldCharType="separate"/>
        </w:r>
        <w:r>
          <w:rPr>
            <w:noProof/>
            <w:webHidden/>
          </w:rPr>
          <w:t>7</w:t>
        </w:r>
        <w:r>
          <w:rPr>
            <w:noProof/>
            <w:webHidden/>
          </w:rPr>
          <w:fldChar w:fldCharType="end"/>
        </w:r>
      </w:hyperlink>
    </w:p>
    <w:p w14:paraId="678D9F81" w14:textId="1C84A6A6" w:rsidR="00DD595B" w:rsidRDefault="00DD595B">
      <w:pPr>
        <w:pStyle w:val="TOC3"/>
        <w:tabs>
          <w:tab w:val="right" w:leader="dot" w:pos="9402"/>
        </w:tabs>
        <w:rPr>
          <w:noProof/>
        </w:rPr>
      </w:pPr>
      <w:hyperlink w:anchor="_Toc234573535" w:history="1">
        <w:r w:rsidRPr="00BD1665">
          <w:rPr>
            <w:rStyle w:val="Hyperlink"/>
            <w:noProof/>
          </w:rPr>
          <w:t>7.3 Known limitations and what's next</w:t>
        </w:r>
        <w:r>
          <w:rPr>
            <w:noProof/>
            <w:webHidden/>
          </w:rPr>
          <w:tab/>
        </w:r>
        <w:r>
          <w:rPr>
            <w:noProof/>
            <w:webHidden/>
          </w:rPr>
          <w:fldChar w:fldCharType="begin"/>
        </w:r>
        <w:r>
          <w:rPr>
            <w:noProof/>
            <w:webHidden/>
          </w:rPr>
          <w:instrText xml:space="preserve"> PAGEREF _Toc234573535 \h </w:instrText>
        </w:r>
        <w:r>
          <w:rPr>
            <w:noProof/>
            <w:webHidden/>
          </w:rPr>
        </w:r>
        <w:r>
          <w:rPr>
            <w:noProof/>
            <w:webHidden/>
          </w:rPr>
          <w:fldChar w:fldCharType="separate"/>
        </w:r>
        <w:r>
          <w:rPr>
            <w:noProof/>
            <w:webHidden/>
          </w:rPr>
          <w:t>7</w:t>
        </w:r>
        <w:r>
          <w:rPr>
            <w:noProof/>
            <w:webHidden/>
          </w:rPr>
          <w:fldChar w:fldCharType="end"/>
        </w:r>
      </w:hyperlink>
    </w:p>
    <w:p w14:paraId="3F2D0436" w14:textId="39D8B600" w:rsidR="00DD595B" w:rsidRDefault="00DD595B">
      <w:pPr>
        <w:pStyle w:val="TOC3"/>
        <w:tabs>
          <w:tab w:val="right" w:leader="dot" w:pos="9402"/>
        </w:tabs>
        <w:rPr>
          <w:noProof/>
        </w:rPr>
      </w:pPr>
      <w:hyperlink w:anchor="_Toc234573536" w:history="1">
        <w:r w:rsidRPr="00BD1665">
          <w:rPr>
            <w:rStyle w:val="Hyperlink"/>
            <w:noProof/>
          </w:rPr>
          <w:t>7.4 Documentation filing</w:t>
        </w:r>
        <w:r>
          <w:rPr>
            <w:noProof/>
            <w:webHidden/>
          </w:rPr>
          <w:tab/>
        </w:r>
        <w:r>
          <w:rPr>
            <w:noProof/>
            <w:webHidden/>
          </w:rPr>
          <w:fldChar w:fldCharType="begin"/>
        </w:r>
        <w:r>
          <w:rPr>
            <w:noProof/>
            <w:webHidden/>
          </w:rPr>
          <w:instrText xml:space="preserve"> PAGEREF _Toc234573536 \h </w:instrText>
        </w:r>
        <w:r>
          <w:rPr>
            <w:noProof/>
            <w:webHidden/>
          </w:rPr>
        </w:r>
        <w:r>
          <w:rPr>
            <w:noProof/>
            <w:webHidden/>
          </w:rPr>
          <w:fldChar w:fldCharType="separate"/>
        </w:r>
        <w:r>
          <w:rPr>
            <w:noProof/>
            <w:webHidden/>
          </w:rPr>
          <w:t>8</w:t>
        </w:r>
        <w:r>
          <w:rPr>
            <w:noProof/>
            <w:webHidden/>
          </w:rPr>
          <w:fldChar w:fldCharType="end"/>
        </w:r>
      </w:hyperlink>
    </w:p>
    <w:p w14:paraId="3D07581F" w14:textId="083CDFAE" w:rsidR="00DD595B" w:rsidRDefault="00DD595B">
      <w:pPr>
        <w:pStyle w:val="TOC3"/>
        <w:tabs>
          <w:tab w:val="right" w:leader="dot" w:pos="9402"/>
        </w:tabs>
        <w:rPr>
          <w:noProof/>
        </w:rPr>
      </w:pPr>
      <w:hyperlink w:anchor="_Toc234573537" w:history="1">
        <w:r w:rsidRPr="00BD1665">
          <w:rPr>
            <w:rStyle w:val="Hyperlink"/>
            <w:noProof/>
          </w:rPr>
          <w:t>7.5 Feedback record</w:t>
        </w:r>
        <w:r>
          <w:rPr>
            <w:noProof/>
            <w:webHidden/>
          </w:rPr>
          <w:tab/>
        </w:r>
        <w:r>
          <w:rPr>
            <w:noProof/>
            <w:webHidden/>
          </w:rPr>
          <w:fldChar w:fldCharType="begin"/>
        </w:r>
        <w:r>
          <w:rPr>
            <w:noProof/>
            <w:webHidden/>
          </w:rPr>
          <w:instrText xml:space="preserve"> PAGEREF _Toc234573537 \h </w:instrText>
        </w:r>
        <w:r>
          <w:rPr>
            <w:noProof/>
            <w:webHidden/>
          </w:rPr>
        </w:r>
        <w:r>
          <w:rPr>
            <w:noProof/>
            <w:webHidden/>
          </w:rPr>
          <w:fldChar w:fldCharType="separate"/>
        </w:r>
        <w:r>
          <w:rPr>
            <w:noProof/>
            <w:webHidden/>
          </w:rPr>
          <w:t>8</w:t>
        </w:r>
        <w:r>
          <w:rPr>
            <w:noProof/>
            <w:webHidden/>
          </w:rPr>
          <w:fldChar w:fldCharType="end"/>
        </w:r>
      </w:hyperlink>
    </w:p>
    <w:p w14:paraId="5DCC6232" w14:textId="04F7E0A1" w:rsidR="00DD595B" w:rsidRDefault="00DD595B">
      <w:pPr>
        <w:pStyle w:val="TOC3"/>
        <w:tabs>
          <w:tab w:val="right" w:leader="dot" w:pos="9402"/>
        </w:tabs>
        <w:rPr>
          <w:noProof/>
        </w:rPr>
      </w:pPr>
      <w:hyperlink w:anchor="_Toc234573538" w:history="1">
        <w:r w:rsidRPr="00BD1665">
          <w:rPr>
            <w:rStyle w:val="Hyperlink"/>
            <w:noProof/>
          </w:rPr>
          <w:t>7.6 Sign-off</w:t>
        </w:r>
        <w:r>
          <w:rPr>
            <w:noProof/>
            <w:webHidden/>
          </w:rPr>
          <w:tab/>
        </w:r>
        <w:r>
          <w:rPr>
            <w:noProof/>
            <w:webHidden/>
          </w:rPr>
          <w:fldChar w:fldCharType="begin"/>
        </w:r>
        <w:r>
          <w:rPr>
            <w:noProof/>
            <w:webHidden/>
          </w:rPr>
          <w:instrText xml:space="preserve"> PAGEREF _Toc234573538 \h </w:instrText>
        </w:r>
        <w:r>
          <w:rPr>
            <w:noProof/>
            <w:webHidden/>
          </w:rPr>
        </w:r>
        <w:r>
          <w:rPr>
            <w:noProof/>
            <w:webHidden/>
          </w:rPr>
          <w:fldChar w:fldCharType="separate"/>
        </w:r>
        <w:r>
          <w:rPr>
            <w:noProof/>
            <w:webHidden/>
          </w:rPr>
          <w:t>8</w:t>
        </w:r>
        <w:r>
          <w:rPr>
            <w:noProof/>
            <w:webHidden/>
          </w:rPr>
          <w:fldChar w:fldCharType="end"/>
        </w:r>
      </w:hyperlink>
    </w:p>
    <w:p w14:paraId="04DFF634" w14:textId="7450EE81" w:rsidR="00DD595B" w:rsidRDefault="00DD595B">
      <w:pPr>
        <w:pStyle w:val="TOC1"/>
        <w:tabs>
          <w:tab w:val="right" w:leader="dot" w:pos="9402"/>
        </w:tabs>
        <w:rPr>
          <w:noProof/>
        </w:rPr>
      </w:pPr>
      <w:hyperlink w:anchor="_Toc234573539" w:history="1">
        <w:r w:rsidRPr="00BD1665">
          <w:rPr>
            <w:rStyle w:val="Hyperlink"/>
            <w:noProof/>
          </w:rPr>
          <w:t>8. Knowledge Evidence Responses</w:t>
        </w:r>
        <w:r>
          <w:rPr>
            <w:noProof/>
            <w:webHidden/>
          </w:rPr>
          <w:tab/>
        </w:r>
        <w:r>
          <w:rPr>
            <w:noProof/>
            <w:webHidden/>
          </w:rPr>
          <w:fldChar w:fldCharType="begin"/>
        </w:r>
        <w:r>
          <w:rPr>
            <w:noProof/>
            <w:webHidden/>
          </w:rPr>
          <w:instrText xml:space="preserve"> PAGEREF _Toc234573539 \h </w:instrText>
        </w:r>
        <w:r>
          <w:rPr>
            <w:noProof/>
            <w:webHidden/>
          </w:rPr>
        </w:r>
        <w:r>
          <w:rPr>
            <w:noProof/>
            <w:webHidden/>
          </w:rPr>
          <w:fldChar w:fldCharType="separate"/>
        </w:r>
        <w:r>
          <w:rPr>
            <w:noProof/>
            <w:webHidden/>
          </w:rPr>
          <w:t>8</w:t>
        </w:r>
        <w:r>
          <w:rPr>
            <w:noProof/>
            <w:webHidden/>
          </w:rPr>
          <w:fldChar w:fldCharType="end"/>
        </w:r>
      </w:hyperlink>
    </w:p>
    <w:p w14:paraId="1EF4DACC" w14:textId="67D55B1C" w:rsidR="00DD595B" w:rsidRDefault="00DD595B">
      <w:pPr>
        <w:pStyle w:val="TOC3"/>
        <w:tabs>
          <w:tab w:val="right" w:leader="dot" w:pos="9402"/>
        </w:tabs>
        <w:rPr>
          <w:noProof/>
        </w:rPr>
      </w:pPr>
      <w:hyperlink w:anchor="_Toc234573540" w:history="1">
        <w:r w:rsidRPr="00BD1665">
          <w:rPr>
            <w:rStyle w:val="Hyperlink"/>
            <w:noProof/>
          </w:rPr>
          <w:t>Q1 — Virtual machine, networking and scaling features</w:t>
        </w:r>
        <w:r>
          <w:rPr>
            <w:noProof/>
            <w:webHidden/>
          </w:rPr>
          <w:tab/>
        </w:r>
        <w:r>
          <w:rPr>
            <w:noProof/>
            <w:webHidden/>
          </w:rPr>
          <w:fldChar w:fldCharType="begin"/>
        </w:r>
        <w:r>
          <w:rPr>
            <w:noProof/>
            <w:webHidden/>
          </w:rPr>
          <w:instrText xml:space="preserve"> PAGEREF _Toc234573540 \h </w:instrText>
        </w:r>
        <w:r>
          <w:rPr>
            <w:noProof/>
            <w:webHidden/>
          </w:rPr>
        </w:r>
        <w:r>
          <w:rPr>
            <w:noProof/>
            <w:webHidden/>
          </w:rPr>
          <w:fldChar w:fldCharType="separate"/>
        </w:r>
        <w:r>
          <w:rPr>
            <w:noProof/>
            <w:webHidden/>
          </w:rPr>
          <w:t>8</w:t>
        </w:r>
        <w:r>
          <w:rPr>
            <w:noProof/>
            <w:webHidden/>
          </w:rPr>
          <w:fldChar w:fldCharType="end"/>
        </w:r>
      </w:hyperlink>
    </w:p>
    <w:p w14:paraId="327A768A" w14:textId="6B8E47A9" w:rsidR="00DD595B" w:rsidRDefault="00DD595B">
      <w:pPr>
        <w:pStyle w:val="TOC3"/>
        <w:tabs>
          <w:tab w:val="right" w:leader="dot" w:pos="9402"/>
        </w:tabs>
        <w:rPr>
          <w:noProof/>
        </w:rPr>
      </w:pPr>
      <w:hyperlink w:anchor="_Toc234573541" w:history="1">
        <w:r w:rsidRPr="00BD1665">
          <w:rPr>
            <w:rStyle w:val="Hyperlink"/>
            <w:noProof/>
          </w:rPr>
          <w:t>Q2 — Managed services, storage options, and scaling model</w:t>
        </w:r>
        <w:r>
          <w:rPr>
            <w:noProof/>
            <w:webHidden/>
          </w:rPr>
          <w:tab/>
        </w:r>
        <w:r>
          <w:rPr>
            <w:noProof/>
            <w:webHidden/>
          </w:rPr>
          <w:fldChar w:fldCharType="begin"/>
        </w:r>
        <w:r>
          <w:rPr>
            <w:noProof/>
            <w:webHidden/>
          </w:rPr>
          <w:instrText xml:space="preserve"> PAGEREF _Toc234573541 \h </w:instrText>
        </w:r>
        <w:r>
          <w:rPr>
            <w:noProof/>
            <w:webHidden/>
          </w:rPr>
        </w:r>
        <w:r>
          <w:rPr>
            <w:noProof/>
            <w:webHidden/>
          </w:rPr>
          <w:fldChar w:fldCharType="separate"/>
        </w:r>
        <w:r>
          <w:rPr>
            <w:noProof/>
            <w:webHidden/>
          </w:rPr>
          <w:t>8</w:t>
        </w:r>
        <w:r>
          <w:rPr>
            <w:noProof/>
            <w:webHidden/>
          </w:rPr>
          <w:fldChar w:fldCharType="end"/>
        </w:r>
      </w:hyperlink>
    </w:p>
    <w:p w14:paraId="1F2248FA" w14:textId="1AD3CFC0" w:rsidR="00DD595B" w:rsidRDefault="00DD595B">
      <w:pPr>
        <w:pStyle w:val="TOC3"/>
        <w:tabs>
          <w:tab w:val="right" w:leader="dot" w:pos="9402"/>
        </w:tabs>
        <w:rPr>
          <w:noProof/>
        </w:rPr>
      </w:pPr>
      <w:hyperlink w:anchor="_Toc234573542" w:history="1">
        <w:r w:rsidRPr="00BD1665">
          <w:rPr>
            <w:rStyle w:val="Hyperlink"/>
            <w:noProof/>
          </w:rPr>
          <w:t>Q3 — Shared security responsibility</w:t>
        </w:r>
        <w:r>
          <w:rPr>
            <w:noProof/>
            <w:webHidden/>
          </w:rPr>
          <w:tab/>
        </w:r>
        <w:r>
          <w:rPr>
            <w:noProof/>
            <w:webHidden/>
          </w:rPr>
          <w:fldChar w:fldCharType="begin"/>
        </w:r>
        <w:r>
          <w:rPr>
            <w:noProof/>
            <w:webHidden/>
          </w:rPr>
          <w:instrText xml:space="preserve"> PAGEREF _Toc234573542 \h </w:instrText>
        </w:r>
        <w:r>
          <w:rPr>
            <w:noProof/>
            <w:webHidden/>
          </w:rPr>
        </w:r>
        <w:r>
          <w:rPr>
            <w:noProof/>
            <w:webHidden/>
          </w:rPr>
          <w:fldChar w:fldCharType="separate"/>
        </w:r>
        <w:r>
          <w:rPr>
            <w:noProof/>
            <w:webHidden/>
          </w:rPr>
          <w:t>8</w:t>
        </w:r>
        <w:r>
          <w:rPr>
            <w:noProof/>
            <w:webHidden/>
          </w:rPr>
          <w:fldChar w:fldCharType="end"/>
        </w:r>
      </w:hyperlink>
    </w:p>
    <w:p w14:paraId="0156652F" w14:textId="049003FA" w:rsidR="00DD595B" w:rsidRDefault="00DD595B">
      <w:pPr>
        <w:pStyle w:val="TOC3"/>
        <w:tabs>
          <w:tab w:val="right" w:leader="dot" w:pos="9402"/>
        </w:tabs>
        <w:rPr>
          <w:noProof/>
        </w:rPr>
      </w:pPr>
      <w:hyperlink w:anchor="_Toc234573543" w:history="1">
        <w:r w:rsidRPr="00BD1665">
          <w:rPr>
            <w:rStyle w:val="Hyperlink"/>
            <w:noProof/>
          </w:rPr>
          <w:t>Q4 — User access protocols and organisational hierarchy</w:t>
        </w:r>
        <w:r>
          <w:rPr>
            <w:noProof/>
            <w:webHidden/>
          </w:rPr>
          <w:tab/>
        </w:r>
        <w:r>
          <w:rPr>
            <w:noProof/>
            <w:webHidden/>
          </w:rPr>
          <w:fldChar w:fldCharType="begin"/>
        </w:r>
        <w:r>
          <w:rPr>
            <w:noProof/>
            <w:webHidden/>
          </w:rPr>
          <w:instrText xml:space="preserve"> PAGEREF _Toc234573543 \h </w:instrText>
        </w:r>
        <w:r>
          <w:rPr>
            <w:noProof/>
            <w:webHidden/>
          </w:rPr>
        </w:r>
        <w:r>
          <w:rPr>
            <w:noProof/>
            <w:webHidden/>
          </w:rPr>
          <w:fldChar w:fldCharType="separate"/>
        </w:r>
        <w:r>
          <w:rPr>
            <w:noProof/>
            <w:webHidden/>
          </w:rPr>
          <w:t>9</w:t>
        </w:r>
        <w:r>
          <w:rPr>
            <w:noProof/>
            <w:webHidden/>
          </w:rPr>
          <w:fldChar w:fldCharType="end"/>
        </w:r>
      </w:hyperlink>
    </w:p>
    <w:p w14:paraId="6A745EB0" w14:textId="1169C2B5" w:rsidR="00DD595B" w:rsidRDefault="00DD595B">
      <w:pPr>
        <w:pStyle w:val="TOC3"/>
        <w:tabs>
          <w:tab w:val="right" w:leader="dot" w:pos="9402"/>
        </w:tabs>
        <w:rPr>
          <w:noProof/>
        </w:rPr>
      </w:pPr>
      <w:hyperlink w:anchor="_Toc234573544" w:history="1">
        <w:r w:rsidRPr="00BD1665">
          <w:rPr>
            <w:rStyle w:val="Hyperlink"/>
            <w:noProof/>
          </w:rPr>
          <w:t>Q5 — Security policies and network traffic limits</w:t>
        </w:r>
        <w:r>
          <w:rPr>
            <w:noProof/>
            <w:webHidden/>
          </w:rPr>
          <w:tab/>
        </w:r>
        <w:r>
          <w:rPr>
            <w:noProof/>
            <w:webHidden/>
          </w:rPr>
          <w:fldChar w:fldCharType="begin"/>
        </w:r>
        <w:r>
          <w:rPr>
            <w:noProof/>
            <w:webHidden/>
          </w:rPr>
          <w:instrText xml:space="preserve"> PAGEREF _Toc234573544 \h </w:instrText>
        </w:r>
        <w:r>
          <w:rPr>
            <w:noProof/>
            <w:webHidden/>
          </w:rPr>
        </w:r>
        <w:r>
          <w:rPr>
            <w:noProof/>
            <w:webHidden/>
          </w:rPr>
          <w:fldChar w:fldCharType="separate"/>
        </w:r>
        <w:r>
          <w:rPr>
            <w:noProof/>
            <w:webHidden/>
          </w:rPr>
          <w:t>9</w:t>
        </w:r>
        <w:r>
          <w:rPr>
            <w:noProof/>
            <w:webHidden/>
          </w:rPr>
          <w:fldChar w:fldCharType="end"/>
        </w:r>
      </w:hyperlink>
    </w:p>
    <w:p w14:paraId="0D6182FF" w14:textId="63C31855" w:rsidR="00DD595B" w:rsidRDefault="00DD595B">
      <w:pPr>
        <w:pStyle w:val="TOC3"/>
        <w:tabs>
          <w:tab w:val="right" w:leader="dot" w:pos="9402"/>
        </w:tabs>
        <w:rPr>
          <w:noProof/>
        </w:rPr>
      </w:pPr>
      <w:hyperlink w:anchor="_Toc234573545" w:history="1">
        <w:r w:rsidRPr="00BD1665">
          <w:rPr>
            <w:rStyle w:val="Hyperlink"/>
            <w:noProof/>
          </w:rPr>
          <w:t>Q6 — Role of DNS in the deployment</w:t>
        </w:r>
        <w:r>
          <w:rPr>
            <w:noProof/>
            <w:webHidden/>
          </w:rPr>
          <w:tab/>
        </w:r>
        <w:r>
          <w:rPr>
            <w:noProof/>
            <w:webHidden/>
          </w:rPr>
          <w:fldChar w:fldCharType="begin"/>
        </w:r>
        <w:r>
          <w:rPr>
            <w:noProof/>
            <w:webHidden/>
          </w:rPr>
          <w:instrText xml:space="preserve"> PAGEREF _Toc234573545 \h </w:instrText>
        </w:r>
        <w:r>
          <w:rPr>
            <w:noProof/>
            <w:webHidden/>
          </w:rPr>
        </w:r>
        <w:r>
          <w:rPr>
            <w:noProof/>
            <w:webHidden/>
          </w:rPr>
          <w:fldChar w:fldCharType="separate"/>
        </w:r>
        <w:r>
          <w:rPr>
            <w:noProof/>
            <w:webHidden/>
          </w:rPr>
          <w:t>9</w:t>
        </w:r>
        <w:r>
          <w:rPr>
            <w:noProof/>
            <w:webHidden/>
          </w:rPr>
          <w:fldChar w:fldCharType="end"/>
        </w:r>
      </w:hyperlink>
    </w:p>
    <w:p w14:paraId="70EB35A5" w14:textId="064A0740" w:rsidR="00DD595B" w:rsidRDefault="00DD595B">
      <w:pPr>
        <w:pStyle w:val="TOC1"/>
        <w:tabs>
          <w:tab w:val="right" w:leader="dot" w:pos="9402"/>
        </w:tabs>
        <w:rPr>
          <w:noProof/>
        </w:rPr>
      </w:pPr>
      <w:hyperlink w:anchor="_Toc234573546" w:history="1">
        <w:r w:rsidRPr="00BD1665">
          <w:rPr>
            <w:rStyle w:val="Hyperlink"/>
            <w:noProof/>
          </w:rPr>
          <w:t>Appendix A — Build evidence (screenshots)</w:t>
        </w:r>
        <w:r>
          <w:rPr>
            <w:noProof/>
            <w:webHidden/>
          </w:rPr>
          <w:tab/>
        </w:r>
        <w:r>
          <w:rPr>
            <w:noProof/>
            <w:webHidden/>
          </w:rPr>
          <w:fldChar w:fldCharType="begin"/>
        </w:r>
        <w:r>
          <w:rPr>
            <w:noProof/>
            <w:webHidden/>
          </w:rPr>
          <w:instrText xml:space="preserve"> PAGEREF _Toc234573546 \h </w:instrText>
        </w:r>
        <w:r>
          <w:rPr>
            <w:noProof/>
            <w:webHidden/>
          </w:rPr>
        </w:r>
        <w:r>
          <w:rPr>
            <w:noProof/>
            <w:webHidden/>
          </w:rPr>
          <w:fldChar w:fldCharType="separate"/>
        </w:r>
        <w:r>
          <w:rPr>
            <w:noProof/>
            <w:webHidden/>
          </w:rPr>
          <w:t>10</w:t>
        </w:r>
        <w:r>
          <w:rPr>
            <w:noProof/>
            <w:webHidden/>
          </w:rPr>
          <w:fldChar w:fldCharType="end"/>
        </w:r>
      </w:hyperlink>
    </w:p>
    <w:p w14:paraId="0A75DFF3" w14:textId="116E3369" w:rsidR="00DD595B" w:rsidRDefault="00DD595B">
      <w:pPr>
        <w:pStyle w:val="TOC1"/>
        <w:tabs>
          <w:tab w:val="right" w:leader="dot" w:pos="9402"/>
        </w:tabs>
        <w:rPr>
          <w:noProof/>
        </w:rPr>
      </w:pPr>
      <w:hyperlink w:anchor="_Toc234573547" w:history="1">
        <w:r w:rsidRPr="00BD1665">
          <w:rPr>
            <w:rStyle w:val="Hyperlink"/>
            <w:noProof/>
          </w:rPr>
          <w:t>Appendix B — Configuration exports</w:t>
        </w:r>
        <w:r>
          <w:rPr>
            <w:noProof/>
            <w:webHidden/>
          </w:rPr>
          <w:tab/>
        </w:r>
        <w:r>
          <w:rPr>
            <w:noProof/>
            <w:webHidden/>
          </w:rPr>
          <w:fldChar w:fldCharType="begin"/>
        </w:r>
        <w:r>
          <w:rPr>
            <w:noProof/>
            <w:webHidden/>
          </w:rPr>
          <w:instrText xml:space="preserve"> PAGEREF _Toc234573547 \h </w:instrText>
        </w:r>
        <w:r>
          <w:rPr>
            <w:noProof/>
            <w:webHidden/>
          </w:rPr>
        </w:r>
        <w:r>
          <w:rPr>
            <w:noProof/>
            <w:webHidden/>
          </w:rPr>
          <w:fldChar w:fldCharType="separate"/>
        </w:r>
        <w:r>
          <w:rPr>
            <w:noProof/>
            <w:webHidden/>
          </w:rPr>
          <w:t>10</w:t>
        </w:r>
        <w:r>
          <w:rPr>
            <w:noProof/>
            <w:webHidden/>
          </w:rPr>
          <w:fldChar w:fldCharType="end"/>
        </w:r>
      </w:hyperlink>
    </w:p>
    <w:p w14:paraId="671D1B0E" w14:textId="44DDE668" w:rsidR="00DD595B" w:rsidRDefault="00DD595B">
      <w:pPr>
        <w:pStyle w:val="TOC1"/>
        <w:tabs>
          <w:tab w:val="right" w:leader="dot" w:pos="9402"/>
        </w:tabs>
        <w:rPr>
          <w:noProof/>
        </w:rPr>
      </w:pPr>
      <w:hyperlink w:anchor="_Toc234573548" w:history="1">
        <w:r w:rsidRPr="00BD1665">
          <w:rPr>
            <w:rStyle w:val="Hyperlink"/>
            <w:noProof/>
          </w:rPr>
          <w:t>Appendix C — Test and simulation evidence</w:t>
        </w:r>
        <w:r>
          <w:rPr>
            <w:noProof/>
            <w:webHidden/>
          </w:rPr>
          <w:tab/>
        </w:r>
        <w:r>
          <w:rPr>
            <w:noProof/>
            <w:webHidden/>
          </w:rPr>
          <w:fldChar w:fldCharType="begin"/>
        </w:r>
        <w:r>
          <w:rPr>
            <w:noProof/>
            <w:webHidden/>
          </w:rPr>
          <w:instrText xml:space="preserve"> PAGEREF _Toc234573548 \h </w:instrText>
        </w:r>
        <w:r>
          <w:rPr>
            <w:noProof/>
            <w:webHidden/>
          </w:rPr>
        </w:r>
        <w:r>
          <w:rPr>
            <w:noProof/>
            <w:webHidden/>
          </w:rPr>
          <w:fldChar w:fldCharType="separate"/>
        </w:r>
        <w:r>
          <w:rPr>
            <w:noProof/>
            <w:webHidden/>
          </w:rPr>
          <w:t>10</w:t>
        </w:r>
        <w:r>
          <w:rPr>
            <w:noProof/>
            <w:webHidden/>
          </w:rPr>
          <w:fldChar w:fldCharType="end"/>
        </w:r>
      </w:hyperlink>
    </w:p>
    <w:p w14:paraId="62A3E79D" w14:textId="2E9E100B" w:rsidR="00DD595B" w:rsidRDefault="00DD595B">
      <w:pPr>
        <w:pStyle w:val="TOC1"/>
        <w:tabs>
          <w:tab w:val="right" w:leader="dot" w:pos="9402"/>
        </w:tabs>
        <w:rPr>
          <w:noProof/>
        </w:rPr>
      </w:pPr>
      <w:hyperlink w:anchor="_Toc234573549" w:history="1">
        <w:r w:rsidRPr="00BD1665">
          <w:rPr>
            <w:rStyle w:val="Hyperlink"/>
            <w:noProof/>
          </w:rPr>
          <w:t>Appendix D — Reflections</w:t>
        </w:r>
        <w:r>
          <w:rPr>
            <w:noProof/>
            <w:webHidden/>
          </w:rPr>
          <w:tab/>
        </w:r>
        <w:r>
          <w:rPr>
            <w:noProof/>
            <w:webHidden/>
          </w:rPr>
          <w:fldChar w:fldCharType="begin"/>
        </w:r>
        <w:r>
          <w:rPr>
            <w:noProof/>
            <w:webHidden/>
          </w:rPr>
          <w:instrText xml:space="preserve"> PAGEREF _Toc234573549 \h </w:instrText>
        </w:r>
        <w:r>
          <w:rPr>
            <w:noProof/>
            <w:webHidden/>
          </w:rPr>
        </w:r>
        <w:r>
          <w:rPr>
            <w:noProof/>
            <w:webHidden/>
          </w:rPr>
          <w:fldChar w:fldCharType="separate"/>
        </w:r>
        <w:r>
          <w:rPr>
            <w:noProof/>
            <w:webHidden/>
          </w:rPr>
          <w:t>10</w:t>
        </w:r>
        <w:r>
          <w:rPr>
            <w:noProof/>
            <w:webHidden/>
          </w:rPr>
          <w:fldChar w:fldCharType="end"/>
        </w:r>
      </w:hyperlink>
    </w:p>
    <w:p w14:paraId="44F951B8" w14:textId="50BD075B" w:rsidR="00DD595B" w:rsidRDefault="00DD595B">
      <w:pPr>
        <w:pStyle w:val="TOC3"/>
        <w:tabs>
          <w:tab w:val="right" w:leader="dot" w:pos="9402"/>
        </w:tabs>
        <w:rPr>
          <w:noProof/>
        </w:rPr>
      </w:pPr>
      <w:hyperlink w:anchor="_Toc234573550" w:history="1">
        <w:r w:rsidRPr="00BD1665">
          <w:rPr>
            <w:rStyle w:val="Hyperlink"/>
            <w:noProof/>
          </w:rPr>
          <w:t>R1 — Lessons applicable beyond this build</w:t>
        </w:r>
        <w:r>
          <w:rPr>
            <w:noProof/>
            <w:webHidden/>
          </w:rPr>
          <w:tab/>
        </w:r>
        <w:r>
          <w:rPr>
            <w:noProof/>
            <w:webHidden/>
          </w:rPr>
          <w:fldChar w:fldCharType="begin"/>
        </w:r>
        <w:r>
          <w:rPr>
            <w:noProof/>
            <w:webHidden/>
          </w:rPr>
          <w:instrText xml:space="preserve"> PAGEREF _Toc234573550 \h </w:instrText>
        </w:r>
        <w:r>
          <w:rPr>
            <w:noProof/>
            <w:webHidden/>
          </w:rPr>
        </w:r>
        <w:r>
          <w:rPr>
            <w:noProof/>
            <w:webHidden/>
          </w:rPr>
          <w:fldChar w:fldCharType="separate"/>
        </w:r>
        <w:r>
          <w:rPr>
            <w:noProof/>
            <w:webHidden/>
          </w:rPr>
          <w:t>11</w:t>
        </w:r>
        <w:r>
          <w:rPr>
            <w:noProof/>
            <w:webHidden/>
          </w:rPr>
          <w:fldChar w:fldCharType="end"/>
        </w:r>
      </w:hyperlink>
    </w:p>
    <w:p w14:paraId="2BC0D7F6" w14:textId="0E24FBAF" w:rsidR="00DD595B" w:rsidRDefault="00DD595B">
      <w:pPr>
        <w:pStyle w:val="TOC3"/>
        <w:tabs>
          <w:tab w:val="right" w:leader="dot" w:pos="9402"/>
        </w:tabs>
        <w:rPr>
          <w:noProof/>
        </w:rPr>
      </w:pPr>
      <w:hyperlink w:anchor="_Toc234573551" w:history="1">
        <w:r w:rsidRPr="00BD1665">
          <w:rPr>
            <w:rStyle w:val="Hyperlink"/>
            <w:noProof/>
          </w:rPr>
          <w:t>R2 — Decisions in hindsight</w:t>
        </w:r>
        <w:r>
          <w:rPr>
            <w:noProof/>
            <w:webHidden/>
          </w:rPr>
          <w:tab/>
        </w:r>
        <w:r>
          <w:rPr>
            <w:noProof/>
            <w:webHidden/>
          </w:rPr>
          <w:fldChar w:fldCharType="begin"/>
        </w:r>
        <w:r>
          <w:rPr>
            <w:noProof/>
            <w:webHidden/>
          </w:rPr>
          <w:instrText xml:space="preserve"> PAGEREF _Toc234573551 \h </w:instrText>
        </w:r>
        <w:r>
          <w:rPr>
            <w:noProof/>
            <w:webHidden/>
          </w:rPr>
        </w:r>
        <w:r>
          <w:rPr>
            <w:noProof/>
            <w:webHidden/>
          </w:rPr>
          <w:fldChar w:fldCharType="separate"/>
        </w:r>
        <w:r>
          <w:rPr>
            <w:noProof/>
            <w:webHidden/>
          </w:rPr>
          <w:t>11</w:t>
        </w:r>
        <w:r>
          <w:rPr>
            <w:noProof/>
            <w:webHidden/>
          </w:rPr>
          <w:fldChar w:fldCharType="end"/>
        </w:r>
      </w:hyperlink>
    </w:p>
    <w:p w14:paraId="2029C339" w14:textId="6F4E12A6" w:rsidR="00DD595B" w:rsidRDefault="00DD595B">
      <w:pPr>
        <w:pStyle w:val="TOC1"/>
        <w:tabs>
          <w:tab w:val="right" w:leader="dot" w:pos="9402"/>
        </w:tabs>
        <w:rPr>
          <w:noProof/>
        </w:rPr>
      </w:pPr>
      <w:hyperlink w:anchor="_Toc234573552" w:history="1">
        <w:r w:rsidRPr="00BD1665">
          <w:rPr>
            <w:rStyle w:val="Hyperlink"/>
            <w:noProof/>
          </w:rPr>
          <w:t>Document control</w:t>
        </w:r>
        <w:r>
          <w:rPr>
            <w:noProof/>
            <w:webHidden/>
          </w:rPr>
          <w:tab/>
        </w:r>
        <w:r>
          <w:rPr>
            <w:noProof/>
            <w:webHidden/>
          </w:rPr>
          <w:fldChar w:fldCharType="begin"/>
        </w:r>
        <w:r>
          <w:rPr>
            <w:noProof/>
            <w:webHidden/>
          </w:rPr>
          <w:instrText xml:space="preserve"> PAGEREF _Toc234573552 \h </w:instrText>
        </w:r>
        <w:r>
          <w:rPr>
            <w:noProof/>
            <w:webHidden/>
          </w:rPr>
        </w:r>
        <w:r>
          <w:rPr>
            <w:noProof/>
            <w:webHidden/>
          </w:rPr>
          <w:fldChar w:fldCharType="separate"/>
        </w:r>
        <w:r>
          <w:rPr>
            <w:noProof/>
            <w:webHidden/>
          </w:rPr>
          <w:t>11</w:t>
        </w:r>
        <w:r>
          <w:rPr>
            <w:noProof/>
            <w:webHidden/>
          </w:rPr>
          <w:fldChar w:fldCharType="end"/>
        </w:r>
      </w:hyperlink>
    </w:p>
    <w:p w14:paraId="3040BA01" w14:textId="7D3326CA" w:rsidR="00C5662B" w:rsidRDefault="00000000">
      <w:r>
        <w:fldChar w:fldCharType="end"/>
      </w:r>
    </w:p>
    <w:p w14:paraId="3E2C919A" w14:textId="77777777" w:rsidR="00C5662B" w:rsidRDefault="00C5662B">
      <w:pPr>
        <w:sectPr w:rsidR="00C5662B">
          <w:headerReference w:type="default" r:id="rId10"/>
          <w:footerReference w:type="default" r:id="rId11"/>
          <w:pgSz w:w="11906" w:h="16838"/>
          <w:pgMar w:top="1474" w:right="1247" w:bottom="1247" w:left="1247" w:header="567" w:footer="567" w:gutter="0"/>
          <w:cols w:space="720"/>
          <w:docGrid w:linePitch="360"/>
        </w:sectPr>
      </w:pPr>
    </w:p>
    <w:p w14:paraId="4EDAA799" w14:textId="77777777" w:rsidR="00C5662B" w:rsidRDefault="00000000">
      <w:pPr>
        <w:pStyle w:val="Heading1"/>
      </w:pPr>
      <w:bookmarkStart w:id="1" w:name="_Toc234573507"/>
      <w:r>
        <w:lastRenderedPageBreak/>
        <w:t>1. Executive Summary</w:t>
      </w:r>
      <w:bookmarkEnd w:id="1"/>
    </w:p>
    <w:p w14:paraId="355C6C94" w14:textId="77777777" w:rsidR="00C5662B" w:rsidRDefault="00000000">
      <w:r>
        <w:rPr>
          <w:i/>
          <w:color w:val="1F5A5C"/>
          <w:sz w:val="17"/>
        </w:rPr>
        <w:t>Evidences: [ICTCLD401 PC 4.1] — partial (document and communicate the work)</w:t>
      </w:r>
    </w:p>
    <w:p w14:paraId="35BE34FF" w14:textId="77777777" w:rsidR="00C5662B" w:rsidRDefault="00000000">
      <w:r>
        <w:t>This report documents the foundation build phase of the YAT LMS cloud migration: the baseline AWS infrastructure for the LMS. The design specifies the Sydney region (ap-southeast-2); in the AWS Academy Learner Lab it is deployed to us-east-1 - [scenario: ap-southeast-2 (Sydney) | deploy: us-east-1] - in availability zone us-east-1a. The build delivered identity and access management, the network (a VPC with public, private-app and private-data subnets), the compute tier (an EC2 Auto Scaling Group behind an Application Load Balancer), a managed MySQL database on RDS, S3 and EBS storage, a three-tier security-group model, and a baseline of CloudWatch monitoring. All connectivity, autoscaling and smoke tests passed and the infrastructure is ready for YAT IT to deploy the DOODLE application onto.</w:t>
      </w:r>
    </w:p>
    <w:p w14:paraId="5D03DC33" w14:textId="77777777" w:rsidR="00C5662B" w:rsidRDefault="00000000">
      <w:r>
        <w:t>This phase is deliberately single-AZ: high availability (Multi-AZ database, cross-AZ compute, failover testing, DR runbook and cross-Region backup) is out of scope here and is the subject of the next phase. The engagement is ready to proceed to the HA design phase.</w:t>
      </w:r>
    </w:p>
    <w:p w14:paraId="782367E4" w14:textId="77777777" w:rsidR="00C5662B" w:rsidRDefault="00000000">
      <w:pPr>
        <w:pStyle w:val="Heading1"/>
      </w:pPr>
      <w:bookmarkStart w:id="2" w:name="_Toc234573508"/>
      <w:r>
        <w:t>2. Engagement Context</w:t>
      </w:r>
      <w:bookmarkEnd w:id="2"/>
    </w:p>
    <w:p w14:paraId="01558E18" w14:textId="77777777" w:rsidR="00C5662B" w:rsidRDefault="00000000">
      <w:r>
        <w:rPr>
          <w:i/>
          <w:color w:val="1F5A5C"/>
          <w:sz w:val="17"/>
        </w:rPr>
        <w:t>Evidences: [ICTCLD502 AC 3, AC 5] (scenario data sources used)</w:t>
      </w:r>
    </w:p>
    <w:p w14:paraId="4A38D05C" w14:textId="77777777" w:rsidR="00C5662B" w:rsidRDefault="00000000">
      <w:r>
        <w:t>This build implements the board-approved direction from the YAT LMS Migration Business Case and the supplied YAT LMS Cloud Architecture — Baseline Design (v1.0, approved by Pat Lin and Sam Walker). As the MTS consultant I implemented that architecture in the AWS Academy environment. Per the MTS scope, the LMS application install, the MySQL data migration, and the cutover remain YAT IT's responsibility; HA hardening is the next MTS phase, covered in a separate report.</w:t>
      </w:r>
    </w:p>
    <w:p w14:paraId="009E489F" w14:textId="77777777" w:rsidR="00C5662B" w:rsidRDefault="00000000">
      <w:pPr>
        <w:pStyle w:val="Heading1"/>
      </w:pPr>
      <w:bookmarkStart w:id="3" w:name="_Toc234573509"/>
      <w:r>
        <w:t>3. Scope of Deployment</w:t>
      </w:r>
      <w:bookmarkEnd w:id="3"/>
    </w:p>
    <w:p w14:paraId="5354A99E" w14:textId="77777777" w:rsidR="00C5662B" w:rsidRDefault="00000000">
      <w:r>
        <w:t>In scope of this report: the baseline cloud foundation — IAM, network, compute, database, autoscaling, storage, and a monitoring baseline. Out of scope and deferred to the HA hardening phase: Multi-AZ database, cross-AZ resilience, failover and resize simulation, the DR runbook, cross-Region backup copies, and HA-tuned monitoring.</w:t>
      </w:r>
    </w:p>
    <w:p w14:paraId="71FBF288" w14:textId="77777777" w:rsidR="00C5662B" w:rsidRDefault="00000000">
      <w:pPr>
        <w:pStyle w:val="Heading3"/>
      </w:pPr>
      <w:bookmarkStart w:id="4" w:name="_Toc234573510"/>
      <w:r>
        <w:t>3.1 Maintenance-window context</w:t>
      </w:r>
      <w:bookmarkEnd w:id="4"/>
    </w:p>
    <w:p w14:paraId="6994326E" w14:textId="77777777" w:rsidR="00C5662B" w:rsidRDefault="00000000">
      <w:r>
        <w:rPr>
          <w:b/>
          <w:color w:val="C5613B"/>
        </w:rPr>
        <w:t>Not applicable — this was a greenfield build in an empty account, not a change to a running system, so no maintenance window applied.</w:t>
      </w:r>
    </w:p>
    <w:p w14:paraId="755F9CDF" w14:textId="77777777" w:rsidR="00C5662B" w:rsidRDefault="00000000">
      <w:pPr>
        <w:pStyle w:val="Heading1"/>
      </w:pPr>
      <w:bookmarkStart w:id="5" w:name="_Toc234573511"/>
      <w:r>
        <w:t>4. Build / Change Narrative</w:t>
      </w:r>
      <w:bookmarkEnd w:id="5"/>
    </w:p>
    <w:p w14:paraId="7011FAF7" w14:textId="77777777" w:rsidR="00C5662B" w:rsidRDefault="00000000">
      <w:r>
        <w:rPr>
          <w:i/>
          <w:color w:val="1F5A5C"/>
          <w:sz w:val="17"/>
        </w:rPr>
        <w:t>Evidences: [ICTCLD401 PC 1.1–1.7, 2.1–2.5, 3.1] · [ICTCLD502 PC 1.3]</w:t>
      </w:r>
    </w:p>
    <w:p w14:paraId="7CD5BB68" w14:textId="77777777" w:rsidR="00C5662B" w:rsidRDefault="00000000">
      <w:pPr>
        <w:pStyle w:val="Heading3"/>
      </w:pPr>
      <w:bookmarkStart w:id="6" w:name="_Toc234573512"/>
      <w:r>
        <w:t>4.1 Identity and access management (IAM)</w:t>
      </w:r>
      <w:bookmarkEnd w:id="6"/>
    </w:p>
    <w:p w14:paraId="2E83715B" w14:textId="77777777" w:rsidR="00C5662B" w:rsidRDefault="00000000">
      <w:r>
        <w:t>I created four IAM groups reflecting the engagement's job functions — YAT-ICT-Admins (full administration), MTS-Consultants (build/operate within a permission boundary), Application-Service (the EC2 instance role), and Read-Only-Auditors. MFA is enforced on all human users via an IAM policy that denies actions without MFA. The EC2 instances assume an instance profile granting only the S3 and CloudWatch access the application needs.</w:t>
      </w:r>
    </w:p>
    <w:p w14:paraId="03A06B2E" w14:textId="77777777" w:rsidR="00C5662B" w:rsidRDefault="00000000">
      <w:r>
        <w:rPr>
          <w:b/>
          <w:color w:val="1F5A5C"/>
          <w:sz w:val="19"/>
        </w:rPr>
        <w:t xml:space="preserve">[SCREENSHOT] </w:t>
      </w:r>
      <w:r>
        <w:rPr>
          <w:i/>
          <w:color w:val="6B6660"/>
          <w:sz w:val="19"/>
        </w:rPr>
        <w:t>— should show the IAM Groups list with the four groups and member counts, and an IAM user with an MFA device enabled; region us-east-1 visible.</w:t>
      </w:r>
    </w:p>
    <w:p w14:paraId="3C3C8340" w14:textId="77777777" w:rsidR="00C5662B" w:rsidRDefault="00000000">
      <w:pPr>
        <w:pStyle w:val="Heading3"/>
      </w:pPr>
      <w:bookmarkStart w:id="7" w:name="_Toc234573513"/>
      <w:r>
        <w:lastRenderedPageBreak/>
        <w:t>4.2 Network topology</w:t>
      </w:r>
      <w:bookmarkEnd w:id="7"/>
    </w:p>
    <w:p w14:paraId="78840949" w14:textId="77777777" w:rsidR="00C5662B" w:rsidRDefault="00000000">
      <w:r>
        <w:t>I deployed a VPC (10.0.0.0/16) with three subnets in us-east-1a: public-web-a (10.0.1.0/24) for the ALB and NAT Gateway, private-app-a (10.0.2.0/24) for the EC2 instances, and private-data-a (10.0.3.0/24) for RDS. An Internet Gateway serves the public subnet; a NAT Gateway gives the private app tier outbound internet (e.g. Windows Update) without inbound exposure. Route tables route the public subnet to the IGW and the private subnets to the NAT.</w:t>
      </w:r>
    </w:p>
    <w:p w14:paraId="7C6529F4" w14:textId="77777777" w:rsidR="00C5662B" w:rsidRDefault="00000000">
      <w:r>
        <w:rPr>
          <w:b/>
          <w:color w:val="1F5A5C"/>
          <w:sz w:val="19"/>
        </w:rPr>
        <w:t xml:space="preserve">[SCREENSHOT] </w:t>
      </w:r>
      <w:r>
        <w:rPr>
          <w:i/>
          <w:color w:val="6B6660"/>
          <w:sz w:val="19"/>
        </w:rPr>
        <w:t>— should show the VPC subnets list with the three subnets, their CIDRs and AZ, and the route tables showing 0.0.0.0/0 → IGW (public) and → NAT (private-app).</w:t>
      </w:r>
    </w:p>
    <w:p w14:paraId="5007802F" w14:textId="77777777" w:rsidR="00C5662B" w:rsidRDefault="00000000">
      <w:pPr>
        <w:pStyle w:val="Heading3"/>
      </w:pPr>
      <w:bookmarkStart w:id="8" w:name="_Toc234573514"/>
      <w:r>
        <w:t>4.3 Compute (EC2 + Auto Scaling)</w:t>
      </w:r>
      <w:bookmarkEnd w:id="8"/>
    </w:p>
    <w:p w14:paraId="4ACD5F5E" w14:textId="77777777" w:rsidR="00C5662B" w:rsidRDefault="00000000">
      <w:r>
        <w:t>A launch template defines the LMS application instance (Windows Server 2016, m6i.large). The Auto Scaling Group runs min 1 / desired 1 / max 3 in this single-AZ baseline, with a target-tracking policy that scales out when average CPU exceeds 65%.</w:t>
      </w:r>
    </w:p>
    <w:p w14:paraId="43D08040" w14:textId="77777777" w:rsidR="00C5662B" w:rsidRDefault="00000000">
      <w:r>
        <w:rPr>
          <w:b/>
          <w:color w:val="1F5A5C"/>
          <w:sz w:val="19"/>
        </w:rPr>
        <w:t xml:space="preserve">[SCREENSHOT] </w:t>
      </w:r>
      <w:r>
        <w:rPr>
          <w:i/>
          <w:color w:val="6B6660"/>
          <w:sz w:val="19"/>
        </w:rPr>
        <w:t>— should show the EC2 Auto Scaling Group with its launch template, min/desired/max, and the scaling policy; and the running instance(s) with tags.</w:t>
      </w:r>
    </w:p>
    <w:p w14:paraId="30D4EEB1" w14:textId="77777777" w:rsidR="00C5662B" w:rsidRDefault="00000000">
      <w:pPr>
        <w:pStyle w:val="Heading3"/>
      </w:pPr>
      <w:bookmarkStart w:id="9" w:name="_Toc234573515"/>
      <w:r>
        <w:t>4.4 Load balancing (ALB)</w:t>
      </w:r>
      <w:bookmarkEnd w:id="9"/>
    </w:p>
    <w:p w14:paraId="73D5D52A" w14:textId="77777777" w:rsidR="00C5662B" w:rsidRDefault="00000000">
      <w:r>
        <w:t>An internet-facing Application Load Balancer in the public subnet forwards HTTPS to the app tier. The target group health-checks the instances on an HTTP path; the HTTPS listener uses an ACM certificate.</w:t>
      </w:r>
    </w:p>
    <w:p w14:paraId="6D5F966E" w14:textId="77777777" w:rsidR="00C5662B" w:rsidRDefault="00000000">
      <w:r>
        <w:rPr>
          <w:b/>
          <w:color w:val="1F5A5C"/>
          <w:sz w:val="19"/>
        </w:rPr>
        <w:t xml:space="preserve">[SCREENSHOT] </w:t>
      </w:r>
      <w:r>
        <w:rPr>
          <w:i/>
          <w:color w:val="6B6660"/>
          <w:sz w:val="19"/>
        </w:rPr>
        <w:t>— should show the ALB target group with the EC2 instance(s) reporting Healthy.</w:t>
      </w:r>
    </w:p>
    <w:p w14:paraId="071AE2A4" w14:textId="77777777" w:rsidR="00C5662B" w:rsidRDefault="00000000">
      <w:pPr>
        <w:pStyle w:val="Heading3"/>
      </w:pPr>
      <w:bookmarkStart w:id="10" w:name="_Toc234573516"/>
      <w:r>
        <w:t>4.5 Database (RDS)</w:t>
      </w:r>
      <w:bookmarkEnd w:id="10"/>
    </w:p>
    <w:p w14:paraId="2D75579D" w14:textId="77777777" w:rsidR="00C5662B" w:rsidRDefault="00000000">
      <w:r>
        <w:t>The LMS database runs on RDS for MySQL 8.0.35, instance class db.m6i.large, 150 GB gp3 storage, encryption at rest enabled, and 7-day automated backup retention. This phase is Single-AZ; Multi-AZ is enabled in the HA phase.</w:t>
      </w:r>
    </w:p>
    <w:p w14:paraId="09AEF80E" w14:textId="77777777" w:rsidR="00C5662B" w:rsidRDefault="00000000">
      <w:r>
        <w:rPr>
          <w:b/>
          <w:color w:val="1F5A5C"/>
          <w:sz w:val="19"/>
        </w:rPr>
        <w:t xml:space="preserve">[SCREENSHOT] </w:t>
      </w:r>
      <w:r>
        <w:rPr>
          <w:i/>
          <w:color w:val="6B6660"/>
          <w:sz w:val="19"/>
        </w:rPr>
        <w:t>— should show the RDS database in 'available' state, engine MySQL 8.0.35, Single-AZ, storage encrypted.</w:t>
      </w:r>
    </w:p>
    <w:p w14:paraId="186EF8A5" w14:textId="77777777" w:rsidR="00C5662B" w:rsidRDefault="00000000">
      <w:pPr>
        <w:pStyle w:val="Heading3"/>
      </w:pPr>
      <w:bookmarkStart w:id="11" w:name="_Toc234573517"/>
      <w:r>
        <w:t>4.6 Storage (EBS + S3)</w:t>
      </w:r>
      <w:bookmarkEnd w:id="11"/>
    </w:p>
    <w:p w14:paraId="74459752" w14:textId="77777777" w:rsidR="00C5662B" w:rsidRDefault="00000000">
      <w:r>
        <w:t>The EC2 instance has an encrypted gp3 root volume (50 GB) and a gp3 data volume (100 GB). Two S3 buckets hold LMS attachments and backups; both have Block Public Access enabled and default encryption on.</w:t>
      </w:r>
    </w:p>
    <w:p w14:paraId="2CCB2CA3" w14:textId="77777777" w:rsidR="00C5662B" w:rsidRDefault="00000000">
      <w:r>
        <w:rPr>
          <w:b/>
          <w:color w:val="1F5A5C"/>
          <w:sz w:val="19"/>
        </w:rPr>
        <w:t xml:space="preserve">[SCREENSHOT] </w:t>
      </w:r>
      <w:r>
        <w:rPr>
          <w:i/>
          <w:color w:val="6B6660"/>
          <w:sz w:val="19"/>
        </w:rPr>
        <w:t>— should show the S3 buckets list with Block Public Access enabled, and the EBS volumes attached to the instance.</w:t>
      </w:r>
    </w:p>
    <w:p w14:paraId="097C28D5" w14:textId="77777777" w:rsidR="00C5662B" w:rsidRDefault="00000000">
      <w:pPr>
        <w:pStyle w:val="Heading3"/>
      </w:pPr>
      <w:bookmarkStart w:id="12" w:name="_Toc234573518"/>
      <w:r>
        <w:t>4.7 Security (security groups + encryption)</w:t>
      </w:r>
      <w:bookmarkEnd w:id="12"/>
    </w:p>
    <w:p w14:paraId="7B372F05" w14:textId="77777777" w:rsidR="00C5662B" w:rsidRDefault="00000000">
      <w:r>
        <w:t>A three-tier security-group model: sg-alb allows 443 from the internet; sg-app allows the application port only from sg-alb; sg-db allows 3306 only from sg-app. Traffic is encrypted in transit (HTTPS at the ALB, TLS to RDS) and at rest (EBS, RDS, S3).</w:t>
      </w:r>
    </w:p>
    <w:p w14:paraId="0F13C323" w14:textId="77777777" w:rsidR="00C5662B" w:rsidRDefault="00000000">
      <w:r>
        <w:rPr>
          <w:b/>
          <w:color w:val="1F5A5C"/>
          <w:sz w:val="19"/>
        </w:rPr>
        <w:t xml:space="preserve">[SCREENSHOT] </w:t>
      </w:r>
      <w:r>
        <w:rPr>
          <w:i/>
          <w:color w:val="6B6660"/>
          <w:sz w:val="19"/>
        </w:rPr>
        <w:t>— should show the three security groups with inbound rules expanded, demonstrating the tier-to-tier restriction.</w:t>
      </w:r>
    </w:p>
    <w:p w14:paraId="0431D3FC" w14:textId="77777777" w:rsidR="00C5662B" w:rsidRDefault="00000000">
      <w:pPr>
        <w:pStyle w:val="Heading3"/>
      </w:pPr>
      <w:bookmarkStart w:id="13" w:name="_Toc234573519"/>
      <w:r>
        <w:t>4.8 Monitoring (baseline)</w:t>
      </w:r>
      <w:bookmarkEnd w:id="13"/>
    </w:p>
    <w:p w14:paraId="069E1BDB" w14:textId="77777777" w:rsidR="00C5662B" w:rsidRDefault="00000000">
      <w:r>
        <w:t>Baseline CloudWatch alarms cover EC2 CPU, the ASG, RDS CPU / connections / free storage, and ALB 5xx and unhealthy-host counts, notifying an SNS topic. HA-tuned monitoring is added in the next phase.</w:t>
      </w:r>
    </w:p>
    <w:p w14:paraId="7A9F4199" w14:textId="77777777" w:rsidR="00C5662B" w:rsidRDefault="00000000">
      <w:r>
        <w:rPr>
          <w:b/>
          <w:color w:val="1F5A5C"/>
          <w:sz w:val="19"/>
        </w:rPr>
        <w:t xml:space="preserve">[SCREENSHOT] </w:t>
      </w:r>
      <w:r>
        <w:rPr>
          <w:i/>
          <w:color w:val="6B6660"/>
          <w:sz w:val="19"/>
        </w:rPr>
        <w:t>— should show the CloudWatch Alarms list with the baseline alarms configured.</w:t>
      </w:r>
    </w:p>
    <w:p w14:paraId="4AA48EC1" w14:textId="77777777" w:rsidR="00C5662B" w:rsidRDefault="00000000">
      <w:pPr>
        <w:pStyle w:val="Heading3"/>
      </w:pPr>
      <w:bookmarkStart w:id="14" w:name="_Toc234573520"/>
      <w:r>
        <w:t>4.9 Cross-Region backup / replication</w:t>
      </w:r>
      <w:bookmarkEnd w:id="14"/>
    </w:p>
    <w:p w14:paraId="26056BD7" w14:textId="77777777" w:rsidR="00C5662B" w:rsidRDefault="00000000">
      <w:r>
        <w:rPr>
          <w:b/>
          <w:color w:val="C5613B"/>
        </w:rPr>
        <w:t>Not applicable — cross-Region resilience is deferred to the HA hardening phase (AT3).</w:t>
      </w:r>
    </w:p>
    <w:p w14:paraId="3906D5E5" w14:textId="77777777" w:rsidR="00C5662B" w:rsidRDefault="00000000">
      <w:pPr>
        <w:pStyle w:val="Heading1"/>
      </w:pPr>
      <w:bookmarkStart w:id="15" w:name="_Toc234573521"/>
      <w:r>
        <w:lastRenderedPageBreak/>
        <w:t>5. Configuration Decisions</w:t>
      </w:r>
      <w:bookmarkEnd w:id="15"/>
    </w:p>
    <w:p w14:paraId="56489446" w14:textId="77777777" w:rsidR="00C5662B" w:rsidRDefault="00000000">
      <w:r>
        <w:rPr>
          <w:i/>
          <w:color w:val="1F5A5C"/>
          <w:sz w:val="17"/>
        </w:rPr>
        <w:t>Evidences: [ICTCLD401 PC 1.3] (justified service selection)</w:t>
      </w:r>
    </w:p>
    <w:tbl>
      <w:tblPr>
        <w:tblW w:w="0" w:type="auto"/>
        <w:jc w:val="center"/>
        <w:tblLook w:val="04A0" w:firstRow="1" w:lastRow="0" w:firstColumn="1" w:lastColumn="0" w:noHBand="0" w:noVBand="1"/>
      </w:tblPr>
      <w:tblGrid>
        <w:gridCol w:w="567"/>
        <w:gridCol w:w="2381"/>
        <w:gridCol w:w="2268"/>
        <w:gridCol w:w="3572"/>
      </w:tblGrid>
      <w:tr w:rsidR="00C5662B" w14:paraId="56BC381E" w14:textId="77777777">
        <w:trPr>
          <w:jc w:val="center"/>
        </w:trPr>
        <w:tc>
          <w:tcPr>
            <w:tcW w:w="567" w:type="dxa"/>
            <w:tcBorders>
              <w:top w:val="single" w:sz="4" w:space="0" w:color="E4DED3"/>
              <w:left w:val="single" w:sz="4" w:space="0" w:color="E4DED3"/>
              <w:bottom w:val="single" w:sz="4" w:space="0" w:color="E4DED3"/>
              <w:right w:val="single" w:sz="4" w:space="0" w:color="E4DED3"/>
            </w:tcBorders>
            <w:shd w:val="clear" w:color="auto" w:fill="1F5A5C"/>
          </w:tcPr>
          <w:p w14:paraId="396D125A" w14:textId="77777777" w:rsidR="00C5662B" w:rsidRDefault="00000000">
            <w:r>
              <w:rPr>
                <w:b/>
                <w:color w:val="FFFFFF"/>
                <w:sz w:val="18"/>
              </w:rPr>
              <w:t>#</w:t>
            </w:r>
          </w:p>
        </w:tc>
        <w:tc>
          <w:tcPr>
            <w:tcW w:w="2381" w:type="dxa"/>
            <w:tcBorders>
              <w:top w:val="single" w:sz="4" w:space="0" w:color="E4DED3"/>
              <w:left w:val="single" w:sz="4" w:space="0" w:color="E4DED3"/>
              <w:bottom w:val="single" w:sz="4" w:space="0" w:color="E4DED3"/>
              <w:right w:val="single" w:sz="4" w:space="0" w:color="E4DED3"/>
            </w:tcBorders>
            <w:shd w:val="clear" w:color="auto" w:fill="1F5A5C"/>
          </w:tcPr>
          <w:p w14:paraId="2865E721" w14:textId="77777777" w:rsidR="00C5662B" w:rsidRDefault="00000000">
            <w:r>
              <w:rPr>
                <w:b/>
                <w:color w:val="FFFFFF"/>
                <w:sz w:val="18"/>
              </w:rPr>
              <w:t>Decision</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6860AE0F" w14:textId="77777777" w:rsidR="00C5662B" w:rsidRDefault="00000000">
            <w:r>
              <w:rPr>
                <w:b/>
                <w:color w:val="FFFFFF"/>
                <w:sz w:val="18"/>
              </w:rPr>
              <w:t>Choice</w:t>
            </w:r>
          </w:p>
        </w:tc>
        <w:tc>
          <w:tcPr>
            <w:tcW w:w="3572" w:type="dxa"/>
            <w:tcBorders>
              <w:top w:val="single" w:sz="4" w:space="0" w:color="E4DED3"/>
              <w:left w:val="single" w:sz="4" w:space="0" w:color="E4DED3"/>
              <w:bottom w:val="single" w:sz="4" w:space="0" w:color="E4DED3"/>
              <w:right w:val="single" w:sz="4" w:space="0" w:color="E4DED3"/>
            </w:tcBorders>
            <w:shd w:val="clear" w:color="auto" w:fill="1F5A5C"/>
          </w:tcPr>
          <w:p w14:paraId="600263D1" w14:textId="77777777" w:rsidR="00C5662B" w:rsidRDefault="00000000">
            <w:r>
              <w:rPr>
                <w:b/>
                <w:color w:val="FFFFFF"/>
                <w:sz w:val="18"/>
              </w:rPr>
              <w:t>Rationale</w:t>
            </w:r>
          </w:p>
        </w:tc>
      </w:tr>
      <w:tr w:rsidR="00C5662B" w14:paraId="522090CB"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0DC1C605" w14:textId="77777777" w:rsidR="00C5662B" w:rsidRDefault="00000000">
            <w:r>
              <w:rPr>
                <w:b/>
                <w:sz w:val="18"/>
              </w:rPr>
              <w:t>C1</w:t>
            </w:r>
          </w:p>
        </w:tc>
        <w:tc>
          <w:tcPr>
            <w:tcW w:w="2381" w:type="dxa"/>
            <w:tcBorders>
              <w:top w:val="single" w:sz="4" w:space="0" w:color="E4DED3"/>
              <w:left w:val="single" w:sz="4" w:space="0" w:color="E4DED3"/>
              <w:bottom w:val="single" w:sz="4" w:space="0" w:color="E4DED3"/>
              <w:right w:val="single" w:sz="4" w:space="0" w:color="E4DED3"/>
            </w:tcBorders>
          </w:tcPr>
          <w:p w14:paraId="5DD66F9A" w14:textId="77777777" w:rsidR="00C5662B" w:rsidRDefault="00000000">
            <w:r>
              <w:rPr>
                <w:sz w:val="18"/>
              </w:rPr>
              <w:t>EC2 instance type</w:t>
            </w:r>
          </w:p>
        </w:tc>
        <w:tc>
          <w:tcPr>
            <w:tcW w:w="2268" w:type="dxa"/>
            <w:tcBorders>
              <w:top w:val="single" w:sz="4" w:space="0" w:color="E4DED3"/>
              <w:left w:val="single" w:sz="4" w:space="0" w:color="E4DED3"/>
              <w:bottom w:val="single" w:sz="4" w:space="0" w:color="E4DED3"/>
              <w:right w:val="single" w:sz="4" w:space="0" w:color="E4DED3"/>
            </w:tcBorders>
          </w:tcPr>
          <w:p w14:paraId="06845338" w14:textId="77777777" w:rsidR="00C5662B" w:rsidRDefault="00000000">
            <w:r>
              <w:rPr>
                <w:sz w:val="18"/>
              </w:rPr>
              <w:t>m6i.large (2 vCPU, 8 GB)</w:t>
            </w:r>
          </w:p>
        </w:tc>
        <w:tc>
          <w:tcPr>
            <w:tcW w:w="3572" w:type="dxa"/>
            <w:tcBorders>
              <w:top w:val="single" w:sz="4" w:space="0" w:color="E4DED3"/>
              <w:left w:val="single" w:sz="4" w:space="0" w:color="E4DED3"/>
              <w:bottom w:val="single" w:sz="4" w:space="0" w:color="E4DED3"/>
              <w:right w:val="single" w:sz="4" w:space="0" w:color="E4DED3"/>
            </w:tcBorders>
          </w:tcPr>
          <w:p w14:paraId="1D7950E1" w14:textId="77777777" w:rsidR="00C5662B" w:rsidRDefault="00000000">
            <w:r>
              <w:rPr>
                <w:sz w:val="18"/>
              </w:rPr>
              <w:t>Comfortably serves 200–300 typical concurrent users; the ASG absorbs assessment-window peaks.</w:t>
            </w:r>
          </w:p>
        </w:tc>
      </w:tr>
      <w:tr w:rsidR="00C5662B" w14:paraId="6957AFFA"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465F9968" w14:textId="77777777" w:rsidR="00C5662B" w:rsidRDefault="00000000">
            <w:r>
              <w:rPr>
                <w:b/>
                <w:sz w:val="18"/>
              </w:rPr>
              <w:t>C2</w:t>
            </w:r>
          </w:p>
        </w:tc>
        <w:tc>
          <w:tcPr>
            <w:tcW w:w="2381" w:type="dxa"/>
            <w:tcBorders>
              <w:top w:val="single" w:sz="4" w:space="0" w:color="E4DED3"/>
              <w:left w:val="single" w:sz="4" w:space="0" w:color="E4DED3"/>
              <w:bottom w:val="single" w:sz="4" w:space="0" w:color="E4DED3"/>
              <w:right w:val="single" w:sz="4" w:space="0" w:color="E4DED3"/>
            </w:tcBorders>
          </w:tcPr>
          <w:p w14:paraId="5C8D0691" w14:textId="77777777" w:rsidR="00C5662B" w:rsidRDefault="00000000">
            <w:r>
              <w:rPr>
                <w:sz w:val="18"/>
              </w:rPr>
              <w:t>RDS instance class</w:t>
            </w:r>
          </w:p>
        </w:tc>
        <w:tc>
          <w:tcPr>
            <w:tcW w:w="2268" w:type="dxa"/>
            <w:tcBorders>
              <w:top w:val="single" w:sz="4" w:space="0" w:color="E4DED3"/>
              <w:left w:val="single" w:sz="4" w:space="0" w:color="E4DED3"/>
              <w:bottom w:val="single" w:sz="4" w:space="0" w:color="E4DED3"/>
              <w:right w:val="single" w:sz="4" w:space="0" w:color="E4DED3"/>
            </w:tcBorders>
          </w:tcPr>
          <w:p w14:paraId="2941D613" w14:textId="77777777" w:rsidR="00C5662B" w:rsidRDefault="00000000">
            <w:r>
              <w:rPr>
                <w:sz w:val="18"/>
              </w:rPr>
              <w:t>db.m6i.large</w:t>
            </w:r>
          </w:p>
        </w:tc>
        <w:tc>
          <w:tcPr>
            <w:tcW w:w="3572" w:type="dxa"/>
            <w:tcBorders>
              <w:top w:val="single" w:sz="4" w:space="0" w:color="E4DED3"/>
              <w:left w:val="single" w:sz="4" w:space="0" w:color="E4DED3"/>
              <w:bottom w:val="single" w:sz="4" w:space="0" w:color="E4DED3"/>
              <w:right w:val="single" w:sz="4" w:space="0" w:color="E4DED3"/>
            </w:tcBorders>
          </w:tcPr>
          <w:p w14:paraId="5DBE51DF" w14:textId="77777777" w:rsidR="00C5662B" w:rsidRDefault="00000000">
            <w:r>
              <w:rPr>
                <w:sz w:val="18"/>
              </w:rPr>
              <w:t>Sufficient for the ~68 GB MySQL workload and connection load, with headroom for growth.</w:t>
            </w:r>
          </w:p>
        </w:tc>
      </w:tr>
      <w:tr w:rsidR="00C5662B" w14:paraId="745A0B08"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6406ED19" w14:textId="77777777" w:rsidR="00C5662B" w:rsidRDefault="00000000">
            <w:r>
              <w:rPr>
                <w:b/>
                <w:sz w:val="18"/>
              </w:rPr>
              <w:t>C3</w:t>
            </w:r>
          </w:p>
        </w:tc>
        <w:tc>
          <w:tcPr>
            <w:tcW w:w="2381" w:type="dxa"/>
            <w:tcBorders>
              <w:top w:val="single" w:sz="4" w:space="0" w:color="E4DED3"/>
              <w:left w:val="single" w:sz="4" w:space="0" w:color="E4DED3"/>
              <w:bottom w:val="single" w:sz="4" w:space="0" w:color="E4DED3"/>
              <w:right w:val="single" w:sz="4" w:space="0" w:color="E4DED3"/>
            </w:tcBorders>
          </w:tcPr>
          <w:p w14:paraId="78C2CBC5" w14:textId="77777777" w:rsidR="00C5662B" w:rsidRDefault="00000000">
            <w:r>
              <w:rPr>
                <w:sz w:val="18"/>
              </w:rPr>
              <w:t>Storage sizing</w:t>
            </w:r>
          </w:p>
        </w:tc>
        <w:tc>
          <w:tcPr>
            <w:tcW w:w="2268" w:type="dxa"/>
            <w:tcBorders>
              <w:top w:val="single" w:sz="4" w:space="0" w:color="E4DED3"/>
              <w:left w:val="single" w:sz="4" w:space="0" w:color="E4DED3"/>
              <w:bottom w:val="single" w:sz="4" w:space="0" w:color="E4DED3"/>
              <w:right w:val="single" w:sz="4" w:space="0" w:color="E4DED3"/>
            </w:tcBorders>
          </w:tcPr>
          <w:p w14:paraId="64102FC9" w14:textId="77777777" w:rsidR="00C5662B" w:rsidRDefault="00000000">
            <w:r>
              <w:rPr>
                <w:sz w:val="18"/>
              </w:rPr>
              <w:t>RDS 150 GB; EBS data 100 GB</w:t>
            </w:r>
          </w:p>
        </w:tc>
        <w:tc>
          <w:tcPr>
            <w:tcW w:w="3572" w:type="dxa"/>
            <w:tcBorders>
              <w:top w:val="single" w:sz="4" w:space="0" w:color="E4DED3"/>
              <w:left w:val="single" w:sz="4" w:space="0" w:color="E4DED3"/>
              <w:bottom w:val="single" w:sz="4" w:space="0" w:color="E4DED3"/>
              <w:right w:val="single" w:sz="4" w:space="0" w:color="E4DED3"/>
            </w:tcBorders>
          </w:tcPr>
          <w:p w14:paraId="5C062F86" w14:textId="77777777" w:rsidR="00C5662B" w:rsidRDefault="00000000">
            <w:r>
              <w:rPr>
                <w:sz w:val="18"/>
              </w:rPr>
              <w:t>DB ~68 GB + ~25 GB/yr growth ≈ 3 years' headroom; bulk attachments go to S3, not the DB.</w:t>
            </w:r>
          </w:p>
        </w:tc>
      </w:tr>
      <w:tr w:rsidR="00C5662B" w14:paraId="693A8A74"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3D662C90" w14:textId="77777777" w:rsidR="00C5662B" w:rsidRDefault="00000000">
            <w:r>
              <w:rPr>
                <w:b/>
                <w:sz w:val="18"/>
              </w:rPr>
              <w:t>C4</w:t>
            </w:r>
          </w:p>
        </w:tc>
        <w:tc>
          <w:tcPr>
            <w:tcW w:w="2381" w:type="dxa"/>
            <w:tcBorders>
              <w:top w:val="single" w:sz="4" w:space="0" w:color="E4DED3"/>
              <w:left w:val="single" w:sz="4" w:space="0" w:color="E4DED3"/>
              <w:bottom w:val="single" w:sz="4" w:space="0" w:color="E4DED3"/>
              <w:right w:val="single" w:sz="4" w:space="0" w:color="E4DED3"/>
            </w:tcBorders>
          </w:tcPr>
          <w:p w14:paraId="13C8777E" w14:textId="77777777" w:rsidR="00C5662B" w:rsidRDefault="00000000">
            <w:r>
              <w:rPr>
                <w:sz w:val="18"/>
              </w:rPr>
              <w:t>ASG scaling threshold</w:t>
            </w:r>
          </w:p>
        </w:tc>
        <w:tc>
          <w:tcPr>
            <w:tcW w:w="2268" w:type="dxa"/>
            <w:tcBorders>
              <w:top w:val="single" w:sz="4" w:space="0" w:color="E4DED3"/>
              <w:left w:val="single" w:sz="4" w:space="0" w:color="E4DED3"/>
              <w:bottom w:val="single" w:sz="4" w:space="0" w:color="E4DED3"/>
              <w:right w:val="single" w:sz="4" w:space="0" w:color="E4DED3"/>
            </w:tcBorders>
          </w:tcPr>
          <w:p w14:paraId="0C9CD4D3" w14:textId="77777777" w:rsidR="00C5662B" w:rsidRDefault="00000000">
            <w:r>
              <w:rPr>
                <w:sz w:val="18"/>
              </w:rPr>
              <w:t>Scale out at 65% CPU</w:t>
            </w:r>
          </w:p>
        </w:tc>
        <w:tc>
          <w:tcPr>
            <w:tcW w:w="3572" w:type="dxa"/>
            <w:tcBorders>
              <w:top w:val="single" w:sz="4" w:space="0" w:color="E4DED3"/>
              <w:left w:val="single" w:sz="4" w:space="0" w:color="E4DED3"/>
              <w:bottom w:val="single" w:sz="4" w:space="0" w:color="E4DED3"/>
              <w:right w:val="single" w:sz="4" w:space="0" w:color="E4DED3"/>
            </w:tcBorders>
          </w:tcPr>
          <w:p w14:paraId="779D5108" w14:textId="77777777" w:rsidR="00C5662B" w:rsidRDefault="00000000">
            <w:r>
              <w:rPr>
                <w:sz w:val="18"/>
              </w:rPr>
              <w:t>Below the point where response time degrades for this workload.</w:t>
            </w:r>
          </w:p>
        </w:tc>
      </w:tr>
      <w:tr w:rsidR="00C5662B" w14:paraId="09CD36F8"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05DE6939" w14:textId="77777777" w:rsidR="00C5662B" w:rsidRDefault="00000000">
            <w:r>
              <w:rPr>
                <w:b/>
                <w:sz w:val="18"/>
              </w:rPr>
              <w:t>C5</w:t>
            </w:r>
          </w:p>
        </w:tc>
        <w:tc>
          <w:tcPr>
            <w:tcW w:w="2381" w:type="dxa"/>
            <w:tcBorders>
              <w:top w:val="single" w:sz="4" w:space="0" w:color="E4DED3"/>
              <w:left w:val="single" w:sz="4" w:space="0" w:color="E4DED3"/>
              <w:bottom w:val="single" w:sz="4" w:space="0" w:color="E4DED3"/>
              <w:right w:val="single" w:sz="4" w:space="0" w:color="E4DED3"/>
            </w:tcBorders>
          </w:tcPr>
          <w:p w14:paraId="40776475" w14:textId="77777777" w:rsidR="00C5662B" w:rsidRDefault="00000000">
            <w:r>
              <w:rPr>
                <w:sz w:val="18"/>
              </w:rPr>
              <w:t>MTS-Consultants permission boundary</w:t>
            </w:r>
          </w:p>
        </w:tc>
        <w:tc>
          <w:tcPr>
            <w:tcW w:w="2268" w:type="dxa"/>
            <w:tcBorders>
              <w:top w:val="single" w:sz="4" w:space="0" w:color="E4DED3"/>
              <w:left w:val="single" w:sz="4" w:space="0" w:color="E4DED3"/>
              <w:bottom w:val="single" w:sz="4" w:space="0" w:color="E4DED3"/>
              <w:right w:val="single" w:sz="4" w:space="0" w:color="E4DED3"/>
            </w:tcBorders>
          </w:tcPr>
          <w:p w14:paraId="3F55B18C" w14:textId="77777777" w:rsidR="00C5662B" w:rsidRDefault="00000000">
            <w:r>
              <w:rPr>
                <w:sz w:val="18"/>
              </w:rPr>
              <w:t>Limited to us-east-1 + LMS-tagged resources</w:t>
            </w:r>
          </w:p>
        </w:tc>
        <w:tc>
          <w:tcPr>
            <w:tcW w:w="3572" w:type="dxa"/>
            <w:tcBorders>
              <w:top w:val="single" w:sz="4" w:space="0" w:color="E4DED3"/>
              <w:left w:val="single" w:sz="4" w:space="0" w:color="E4DED3"/>
              <w:bottom w:val="single" w:sz="4" w:space="0" w:color="E4DED3"/>
              <w:right w:val="single" w:sz="4" w:space="0" w:color="E4DED3"/>
            </w:tcBorders>
          </w:tcPr>
          <w:p w14:paraId="558927EB" w14:textId="77777777" w:rsidR="00C5662B" w:rsidRDefault="00000000">
            <w:r>
              <w:rPr>
                <w:sz w:val="18"/>
              </w:rPr>
              <w:t>Least privilege; no IAM or billing actions.</w:t>
            </w:r>
          </w:p>
        </w:tc>
      </w:tr>
      <w:tr w:rsidR="00C5662B" w14:paraId="7F520F8B"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20C27E58" w14:textId="77777777" w:rsidR="00C5662B" w:rsidRDefault="00000000">
            <w:r>
              <w:rPr>
                <w:b/>
                <w:sz w:val="18"/>
              </w:rPr>
              <w:t>C6</w:t>
            </w:r>
          </w:p>
        </w:tc>
        <w:tc>
          <w:tcPr>
            <w:tcW w:w="2381" w:type="dxa"/>
            <w:tcBorders>
              <w:top w:val="single" w:sz="4" w:space="0" w:color="E4DED3"/>
              <w:left w:val="single" w:sz="4" w:space="0" w:color="E4DED3"/>
              <w:bottom w:val="single" w:sz="4" w:space="0" w:color="E4DED3"/>
              <w:right w:val="single" w:sz="4" w:space="0" w:color="E4DED3"/>
            </w:tcBorders>
          </w:tcPr>
          <w:p w14:paraId="6075BCED" w14:textId="77777777" w:rsidR="00C5662B" w:rsidRDefault="00000000">
            <w:r>
              <w:rPr>
                <w:sz w:val="18"/>
              </w:rPr>
              <w:t>Admin access to instances</w:t>
            </w:r>
          </w:p>
        </w:tc>
        <w:tc>
          <w:tcPr>
            <w:tcW w:w="2268" w:type="dxa"/>
            <w:tcBorders>
              <w:top w:val="single" w:sz="4" w:space="0" w:color="E4DED3"/>
              <w:left w:val="single" w:sz="4" w:space="0" w:color="E4DED3"/>
              <w:bottom w:val="single" w:sz="4" w:space="0" w:color="E4DED3"/>
              <w:right w:val="single" w:sz="4" w:space="0" w:color="E4DED3"/>
            </w:tcBorders>
          </w:tcPr>
          <w:p w14:paraId="1FDDAA77" w14:textId="77777777" w:rsidR="00C5662B" w:rsidRDefault="00000000">
            <w:r>
              <w:rPr>
                <w:sz w:val="18"/>
              </w:rPr>
              <w:t>SSM Session Manager (no bastion)</w:t>
            </w:r>
          </w:p>
        </w:tc>
        <w:tc>
          <w:tcPr>
            <w:tcW w:w="3572" w:type="dxa"/>
            <w:tcBorders>
              <w:top w:val="single" w:sz="4" w:space="0" w:color="E4DED3"/>
              <w:left w:val="single" w:sz="4" w:space="0" w:color="E4DED3"/>
              <w:bottom w:val="single" w:sz="4" w:space="0" w:color="E4DED3"/>
              <w:right w:val="single" w:sz="4" w:space="0" w:color="E4DED3"/>
            </w:tcBorders>
          </w:tcPr>
          <w:p w14:paraId="15E14CF5" w14:textId="77777777" w:rsidR="00C5662B" w:rsidRDefault="00000000">
            <w:r>
              <w:rPr>
                <w:sz w:val="18"/>
              </w:rPr>
              <w:t>Removes a public RDP jump host to harden and audit; access is logged.</w:t>
            </w:r>
          </w:p>
        </w:tc>
      </w:tr>
      <w:tr w:rsidR="00C5662B" w14:paraId="574A38C2"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0A2B3EB6" w14:textId="77777777" w:rsidR="00C5662B" w:rsidRDefault="00000000">
            <w:r>
              <w:rPr>
                <w:b/>
                <w:sz w:val="18"/>
              </w:rPr>
              <w:t>C7</w:t>
            </w:r>
          </w:p>
        </w:tc>
        <w:tc>
          <w:tcPr>
            <w:tcW w:w="2381" w:type="dxa"/>
            <w:tcBorders>
              <w:top w:val="single" w:sz="4" w:space="0" w:color="E4DED3"/>
              <w:left w:val="single" w:sz="4" w:space="0" w:color="E4DED3"/>
              <w:bottom w:val="single" w:sz="4" w:space="0" w:color="E4DED3"/>
              <w:right w:val="single" w:sz="4" w:space="0" w:color="E4DED3"/>
            </w:tcBorders>
          </w:tcPr>
          <w:p w14:paraId="38117F4B" w14:textId="77777777" w:rsidR="00C5662B" w:rsidRDefault="00000000">
            <w:r>
              <w:rPr>
                <w:sz w:val="18"/>
              </w:rPr>
              <w:t>MySQL engine version</w:t>
            </w:r>
          </w:p>
        </w:tc>
        <w:tc>
          <w:tcPr>
            <w:tcW w:w="2268" w:type="dxa"/>
            <w:tcBorders>
              <w:top w:val="single" w:sz="4" w:space="0" w:color="E4DED3"/>
              <w:left w:val="single" w:sz="4" w:space="0" w:color="E4DED3"/>
              <w:bottom w:val="single" w:sz="4" w:space="0" w:color="E4DED3"/>
              <w:right w:val="single" w:sz="4" w:space="0" w:color="E4DED3"/>
            </w:tcBorders>
          </w:tcPr>
          <w:p w14:paraId="124D3C69" w14:textId="77777777" w:rsidR="00C5662B" w:rsidRDefault="00000000">
            <w:r>
              <w:rPr>
                <w:sz w:val="18"/>
              </w:rPr>
              <w:t>MySQL 8.0.35</w:t>
            </w:r>
          </w:p>
        </w:tc>
        <w:tc>
          <w:tcPr>
            <w:tcW w:w="3572" w:type="dxa"/>
            <w:tcBorders>
              <w:top w:val="single" w:sz="4" w:space="0" w:color="E4DED3"/>
              <w:left w:val="single" w:sz="4" w:space="0" w:color="E4DED3"/>
              <w:bottom w:val="single" w:sz="4" w:space="0" w:color="E4DED3"/>
              <w:right w:val="single" w:sz="4" w:space="0" w:color="E4DED3"/>
            </w:tcBorders>
          </w:tcPr>
          <w:p w14:paraId="38134BA8" w14:textId="77777777" w:rsidR="00C5662B" w:rsidRDefault="00000000">
            <w:r>
              <w:rPr>
                <w:sz w:val="18"/>
              </w:rPr>
              <w:t>DOODLE-supported and a current RDS-supported minor version.</w:t>
            </w:r>
          </w:p>
        </w:tc>
      </w:tr>
      <w:tr w:rsidR="00C5662B" w14:paraId="5718ABD3"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55704451" w14:textId="77777777" w:rsidR="00C5662B" w:rsidRDefault="00000000">
            <w:r>
              <w:rPr>
                <w:b/>
                <w:sz w:val="18"/>
              </w:rPr>
              <w:t>C8</w:t>
            </w:r>
          </w:p>
        </w:tc>
        <w:tc>
          <w:tcPr>
            <w:tcW w:w="2381" w:type="dxa"/>
            <w:tcBorders>
              <w:top w:val="single" w:sz="4" w:space="0" w:color="E4DED3"/>
              <w:left w:val="single" w:sz="4" w:space="0" w:color="E4DED3"/>
              <w:bottom w:val="single" w:sz="4" w:space="0" w:color="E4DED3"/>
              <w:right w:val="single" w:sz="4" w:space="0" w:color="E4DED3"/>
            </w:tcBorders>
          </w:tcPr>
          <w:p w14:paraId="4EF9A919" w14:textId="77777777" w:rsidR="00C5662B" w:rsidRDefault="00000000">
            <w:r>
              <w:rPr>
                <w:sz w:val="18"/>
              </w:rPr>
              <w:t>DNS + certificate</w:t>
            </w:r>
          </w:p>
        </w:tc>
        <w:tc>
          <w:tcPr>
            <w:tcW w:w="2268" w:type="dxa"/>
            <w:tcBorders>
              <w:top w:val="single" w:sz="4" w:space="0" w:color="E4DED3"/>
              <w:left w:val="single" w:sz="4" w:space="0" w:color="E4DED3"/>
              <w:bottom w:val="single" w:sz="4" w:space="0" w:color="E4DED3"/>
              <w:right w:val="single" w:sz="4" w:space="0" w:color="E4DED3"/>
            </w:tcBorders>
          </w:tcPr>
          <w:p w14:paraId="5AD8FD78" w14:textId="77777777" w:rsidR="00C5662B" w:rsidRDefault="00000000">
            <w:r>
              <w:rPr>
                <w:sz w:val="18"/>
              </w:rPr>
              <w:t>Route 53 alias → ALB; ACM public cert</w:t>
            </w:r>
          </w:p>
        </w:tc>
        <w:tc>
          <w:tcPr>
            <w:tcW w:w="3572" w:type="dxa"/>
            <w:tcBorders>
              <w:top w:val="single" w:sz="4" w:space="0" w:color="E4DED3"/>
              <w:left w:val="single" w:sz="4" w:space="0" w:color="E4DED3"/>
              <w:bottom w:val="single" w:sz="4" w:space="0" w:color="E4DED3"/>
              <w:right w:val="single" w:sz="4" w:space="0" w:color="E4DED3"/>
            </w:tcBorders>
          </w:tcPr>
          <w:p w14:paraId="5180D92E" w14:textId="77777777" w:rsidR="00C5662B" w:rsidRDefault="00000000">
            <w:r>
              <w:rPr>
                <w:sz w:val="18"/>
              </w:rPr>
              <w:t>lms.yat.edu.au resolves to the ALB; HTTPS terminated with a managed certificate.</w:t>
            </w:r>
          </w:p>
        </w:tc>
      </w:tr>
    </w:tbl>
    <w:p w14:paraId="6884AFFE" w14:textId="77777777" w:rsidR="00C5662B" w:rsidRDefault="00C5662B"/>
    <w:p w14:paraId="45608428" w14:textId="77777777" w:rsidR="00C5662B" w:rsidRDefault="00000000">
      <w:pPr>
        <w:pStyle w:val="Heading1"/>
      </w:pPr>
      <w:bookmarkStart w:id="16" w:name="_Toc234573522"/>
      <w:r>
        <w:t>6. Testing, Simulation and Validation</w:t>
      </w:r>
      <w:bookmarkEnd w:id="16"/>
    </w:p>
    <w:p w14:paraId="22BAC70D" w14:textId="77777777" w:rsidR="00C5662B" w:rsidRDefault="00000000">
      <w:r>
        <w:rPr>
          <w:i/>
          <w:color w:val="1F5A5C"/>
          <w:sz w:val="17"/>
        </w:rPr>
        <w:t>Evidences: [ICTCLD401 PC 2.6, 3.2]</w:t>
      </w:r>
    </w:p>
    <w:p w14:paraId="7273135D" w14:textId="77777777" w:rsidR="00C5662B" w:rsidRDefault="00000000">
      <w:pPr>
        <w:pStyle w:val="Heading3"/>
      </w:pPr>
      <w:bookmarkStart w:id="17" w:name="_Toc234573523"/>
      <w:r>
        <w:t>6.1 Connectivity tests</w:t>
      </w:r>
      <w:bookmarkEnd w:id="17"/>
    </w:p>
    <w:tbl>
      <w:tblPr>
        <w:tblW w:w="0" w:type="auto"/>
        <w:jc w:val="center"/>
        <w:tblLook w:val="04A0" w:firstRow="1" w:lastRow="0" w:firstColumn="1" w:lastColumn="0" w:noHBand="0" w:noVBand="1"/>
      </w:tblPr>
      <w:tblGrid>
        <w:gridCol w:w="3969"/>
        <w:gridCol w:w="1701"/>
        <w:gridCol w:w="3118"/>
      </w:tblGrid>
      <w:tr w:rsidR="00C5662B" w14:paraId="25965E99" w14:textId="77777777">
        <w:trPr>
          <w:jc w:val="center"/>
        </w:trPr>
        <w:tc>
          <w:tcPr>
            <w:tcW w:w="3969" w:type="dxa"/>
            <w:tcBorders>
              <w:top w:val="single" w:sz="4" w:space="0" w:color="E4DED3"/>
              <w:left w:val="single" w:sz="4" w:space="0" w:color="E4DED3"/>
              <w:bottom w:val="single" w:sz="4" w:space="0" w:color="E4DED3"/>
              <w:right w:val="single" w:sz="4" w:space="0" w:color="E4DED3"/>
            </w:tcBorders>
            <w:shd w:val="clear" w:color="auto" w:fill="1F5A5C"/>
          </w:tcPr>
          <w:p w14:paraId="43BAC83A" w14:textId="77777777" w:rsidR="00C5662B" w:rsidRDefault="00000000">
            <w:r>
              <w:rPr>
                <w:b/>
                <w:color w:val="FFFFFF"/>
                <w:sz w:val="18"/>
              </w:rPr>
              <w:t>Test</w:t>
            </w:r>
          </w:p>
        </w:tc>
        <w:tc>
          <w:tcPr>
            <w:tcW w:w="1701" w:type="dxa"/>
            <w:tcBorders>
              <w:top w:val="single" w:sz="4" w:space="0" w:color="E4DED3"/>
              <w:left w:val="single" w:sz="4" w:space="0" w:color="E4DED3"/>
              <w:bottom w:val="single" w:sz="4" w:space="0" w:color="E4DED3"/>
              <w:right w:val="single" w:sz="4" w:space="0" w:color="E4DED3"/>
            </w:tcBorders>
            <w:shd w:val="clear" w:color="auto" w:fill="1F5A5C"/>
          </w:tcPr>
          <w:p w14:paraId="6FA0330E" w14:textId="77777777" w:rsidR="00C5662B" w:rsidRDefault="00000000">
            <w:r>
              <w:rPr>
                <w:b/>
                <w:color w:val="FFFFFF"/>
                <w:sz w:val="18"/>
              </w:rPr>
              <w:t>Outcome</w:t>
            </w:r>
          </w:p>
        </w:tc>
        <w:tc>
          <w:tcPr>
            <w:tcW w:w="3118" w:type="dxa"/>
            <w:tcBorders>
              <w:top w:val="single" w:sz="4" w:space="0" w:color="E4DED3"/>
              <w:left w:val="single" w:sz="4" w:space="0" w:color="E4DED3"/>
              <w:bottom w:val="single" w:sz="4" w:space="0" w:color="E4DED3"/>
              <w:right w:val="single" w:sz="4" w:space="0" w:color="E4DED3"/>
            </w:tcBorders>
            <w:shd w:val="clear" w:color="auto" w:fill="1F5A5C"/>
          </w:tcPr>
          <w:p w14:paraId="6FD3A60E" w14:textId="77777777" w:rsidR="00C5662B" w:rsidRDefault="00000000">
            <w:r>
              <w:rPr>
                <w:b/>
                <w:color w:val="FFFFFF"/>
                <w:sz w:val="18"/>
              </w:rPr>
              <w:t>Notes</w:t>
            </w:r>
          </w:p>
        </w:tc>
      </w:tr>
      <w:tr w:rsidR="00C5662B" w14:paraId="54582196" w14:textId="77777777">
        <w:trPr>
          <w:jc w:val="center"/>
        </w:trPr>
        <w:tc>
          <w:tcPr>
            <w:tcW w:w="3969" w:type="dxa"/>
            <w:tcBorders>
              <w:top w:val="single" w:sz="4" w:space="0" w:color="E4DED3"/>
              <w:left w:val="single" w:sz="4" w:space="0" w:color="E4DED3"/>
              <w:bottom w:val="single" w:sz="4" w:space="0" w:color="E4DED3"/>
              <w:right w:val="single" w:sz="4" w:space="0" w:color="E4DED3"/>
            </w:tcBorders>
          </w:tcPr>
          <w:p w14:paraId="14B7E2A2" w14:textId="77777777" w:rsidR="00C5662B" w:rsidRDefault="00000000">
            <w:r>
              <w:rPr>
                <w:b/>
                <w:sz w:val="18"/>
              </w:rPr>
              <w:t>ALB → EC2 health check</w:t>
            </w:r>
          </w:p>
        </w:tc>
        <w:tc>
          <w:tcPr>
            <w:tcW w:w="1701" w:type="dxa"/>
            <w:tcBorders>
              <w:top w:val="single" w:sz="4" w:space="0" w:color="E4DED3"/>
              <w:left w:val="single" w:sz="4" w:space="0" w:color="E4DED3"/>
              <w:bottom w:val="single" w:sz="4" w:space="0" w:color="E4DED3"/>
              <w:right w:val="single" w:sz="4" w:space="0" w:color="E4DED3"/>
            </w:tcBorders>
          </w:tcPr>
          <w:p w14:paraId="6D7E2C87" w14:textId="77777777" w:rsidR="00C5662B" w:rsidRDefault="00000000">
            <w:r>
              <w:rPr>
                <w:sz w:val="18"/>
              </w:rPr>
              <w:t>Pass</w:t>
            </w:r>
          </w:p>
        </w:tc>
        <w:tc>
          <w:tcPr>
            <w:tcW w:w="3118" w:type="dxa"/>
            <w:tcBorders>
              <w:top w:val="single" w:sz="4" w:space="0" w:color="E4DED3"/>
              <w:left w:val="single" w:sz="4" w:space="0" w:color="E4DED3"/>
              <w:bottom w:val="single" w:sz="4" w:space="0" w:color="E4DED3"/>
              <w:right w:val="single" w:sz="4" w:space="0" w:color="E4DED3"/>
            </w:tcBorders>
          </w:tcPr>
          <w:p w14:paraId="1C7F226B" w14:textId="77777777" w:rsidR="00C5662B" w:rsidRDefault="00000000">
            <w:r>
              <w:rPr>
                <w:sz w:val="18"/>
              </w:rPr>
              <w:t>Target healthy</w:t>
            </w:r>
          </w:p>
        </w:tc>
      </w:tr>
      <w:tr w:rsidR="00C5662B" w14:paraId="1F1A8DB6" w14:textId="77777777">
        <w:trPr>
          <w:jc w:val="center"/>
        </w:trPr>
        <w:tc>
          <w:tcPr>
            <w:tcW w:w="3969" w:type="dxa"/>
            <w:tcBorders>
              <w:top w:val="single" w:sz="4" w:space="0" w:color="E4DED3"/>
              <w:left w:val="single" w:sz="4" w:space="0" w:color="E4DED3"/>
              <w:bottom w:val="single" w:sz="4" w:space="0" w:color="E4DED3"/>
              <w:right w:val="single" w:sz="4" w:space="0" w:color="E4DED3"/>
            </w:tcBorders>
          </w:tcPr>
          <w:p w14:paraId="540D529B" w14:textId="77777777" w:rsidR="00C5662B" w:rsidRDefault="00000000">
            <w:r>
              <w:rPr>
                <w:b/>
                <w:sz w:val="18"/>
              </w:rPr>
              <w:t>EC2 → RDS connection (private)</w:t>
            </w:r>
          </w:p>
        </w:tc>
        <w:tc>
          <w:tcPr>
            <w:tcW w:w="1701" w:type="dxa"/>
            <w:tcBorders>
              <w:top w:val="single" w:sz="4" w:space="0" w:color="E4DED3"/>
              <w:left w:val="single" w:sz="4" w:space="0" w:color="E4DED3"/>
              <w:bottom w:val="single" w:sz="4" w:space="0" w:color="E4DED3"/>
              <w:right w:val="single" w:sz="4" w:space="0" w:color="E4DED3"/>
            </w:tcBorders>
          </w:tcPr>
          <w:p w14:paraId="1E26D95B" w14:textId="77777777" w:rsidR="00C5662B" w:rsidRDefault="00000000">
            <w:r>
              <w:rPr>
                <w:sz w:val="18"/>
              </w:rPr>
              <w:t>Pass</w:t>
            </w:r>
          </w:p>
        </w:tc>
        <w:tc>
          <w:tcPr>
            <w:tcW w:w="3118" w:type="dxa"/>
            <w:tcBorders>
              <w:top w:val="single" w:sz="4" w:space="0" w:color="E4DED3"/>
              <w:left w:val="single" w:sz="4" w:space="0" w:color="E4DED3"/>
              <w:bottom w:val="single" w:sz="4" w:space="0" w:color="E4DED3"/>
              <w:right w:val="single" w:sz="4" w:space="0" w:color="E4DED3"/>
            </w:tcBorders>
          </w:tcPr>
          <w:p w14:paraId="536D31C1" w14:textId="77777777" w:rsidR="00C5662B" w:rsidRDefault="00000000">
            <w:r>
              <w:rPr>
                <w:sz w:val="18"/>
              </w:rPr>
              <w:t>Connected over private-data subnet</w:t>
            </w:r>
          </w:p>
        </w:tc>
      </w:tr>
      <w:tr w:rsidR="00C5662B" w14:paraId="1EAB9013" w14:textId="77777777">
        <w:trPr>
          <w:jc w:val="center"/>
        </w:trPr>
        <w:tc>
          <w:tcPr>
            <w:tcW w:w="3969" w:type="dxa"/>
            <w:tcBorders>
              <w:top w:val="single" w:sz="4" w:space="0" w:color="E4DED3"/>
              <w:left w:val="single" w:sz="4" w:space="0" w:color="E4DED3"/>
              <w:bottom w:val="single" w:sz="4" w:space="0" w:color="E4DED3"/>
              <w:right w:val="single" w:sz="4" w:space="0" w:color="E4DED3"/>
            </w:tcBorders>
          </w:tcPr>
          <w:p w14:paraId="58BB355D" w14:textId="77777777" w:rsidR="00C5662B" w:rsidRDefault="00000000">
            <w:r>
              <w:rPr>
                <w:b/>
                <w:sz w:val="18"/>
              </w:rPr>
              <w:t>EC2 → internet via NAT</w:t>
            </w:r>
          </w:p>
        </w:tc>
        <w:tc>
          <w:tcPr>
            <w:tcW w:w="1701" w:type="dxa"/>
            <w:tcBorders>
              <w:top w:val="single" w:sz="4" w:space="0" w:color="E4DED3"/>
              <w:left w:val="single" w:sz="4" w:space="0" w:color="E4DED3"/>
              <w:bottom w:val="single" w:sz="4" w:space="0" w:color="E4DED3"/>
              <w:right w:val="single" w:sz="4" w:space="0" w:color="E4DED3"/>
            </w:tcBorders>
          </w:tcPr>
          <w:p w14:paraId="20FB1E1C" w14:textId="77777777" w:rsidR="00C5662B" w:rsidRDefault="00000000">
            <w:r>
              <w:rPr>
                <w:sz w:val="18"/>
              </w:rPr>
              <w:t>Pass</w:t>
            </w:r>
          </w:p>
        </w:tc>
        <w:tc>
          <w:tcPr>
            <w:tcW w:w="3118" w:type="dxa"/>
            <w:tcBorders>
              <w:top w:val="single" w:sz="4" w:space="0" w:color="E4DED3"/>
              <w:left w:val="single" w:sz="4" w:space="0" w:color="E4DED3"/>
              <w:bottom w:val="single" w:sz="4" w:space="0" w:color="E4DED3"/>
              <w:right w:val="single" w:sz="4" w:space="0" w:color="E4DED3"/>
            </w:tcBorders>
          </w:tcPr>
          <w:p w14:paraId="5CBECC2C" w14:textId="77777777" w:rsidR="00C5662B" w:rsidRDefault="00000000">
            <w:r>
              <w:rPr>
                <w:sz w:val="18"/>
              </w:rPr>
              <w:t>Windows Update reachable</w:t>
            </w:r>
          </w:p>
        </w:tc>
      </w:tr>
      <w:tr w:rsidR="00C5662B" w14:paraId="632C3A07" w14:textId="77777777">
        <w:trPr>
          <w:jc w:val="center"/>
        </w:trPr>
        <w:tc>
          <w:tcPr>
            <w:tcW w:w="3969" w:type="dxa"/>
            <w:tcBorders>
              <w:top w:val="single" w:sz="4" w:space="0" w:color="E4DED3"/>
              <w:left w:val="single" w:sz="4" w:space="0" w:color="E4DED3"/>
              <w:bottom w:val="single" w:sz="4" w:space="0" w:color="E4DED3"/>
              <w:right w:val="single" w:sz="4" w:space="0" w:color="E4DED3"/>
            </w:tcBorders>
          </w:tcPr>
          <w:p w14:paraId="36C2E572" w14:textId="77777777" w:rsidR="00C5662B" w:rsidRDefault="00000000">
            <w:r>
              <w:rPr>
                <w:b/>
                <w:sz w:val="18"/>
              </w:rPr>
              <w:t>RDS not publicly reachable (negative)</w:t>
            </w:r>
          </w:p>
        </w:tc>
        <w:tc>
          <w:tcPr>
            <w:tcW w:w="1701" w:type="dxa"/>
            <w:tcBorders>
              <w:top w:val="single" w:sz="4" w:space="0" w:color="E4DED3"/>
              <w:left w:val="single" w:sz="4" w:space="0" w:color="E4DED3"/>
              <w:bottom w:val="single" w:sz="4" w:space="0" w:color="E4DED3"/>
              <w:right w:val="single" w:sz="4" w:space="0" w:color="E4DED3"/>
            </w:tcBorders>
          </w:tcPr>
          <w:p w14:paraId="6DE91742" w14:textId="77777777" w:rsidR="00C5662B" w:rsidRDefault="00000000">
            <w:r>
              <w:rPr>
                <w:sz w:val="18"/>
              </w:rPr>
              <w:t>Pass</w:t>
            </w:r>
          </w:p>
        </w:tc>
        <w:tc>
          <w:tcPr>
            <w:tcW w:w="3118" w:type="dxa"/>
            <w:tcBorders>
              <w:top w:val="single" w:sz="4" w:space="0" w:color="E4DED3"/>
              <w:left w:val="single" w:sz="4" w:space="0" w:color="E4DED3"/>
              <w:bottom w:val="single" w:sz="4" w:space="0" w:color="E4DED3"/>
              <w:right w:val="single" w:sz="4" w:space="0" w:color="E4DED3"/>
            </w:tcBorders>
          </w:tcPr>
          <w:p w14:paraId="222E3ECE" w14:textId="77777777" w:rsidR="00C5662B" w:rsidRDefault="00000000">
            <w:r>
              <w:rPr>
                <w:sz w:val="18"/>
              </w:rPr>
              <w:t>Connection from outside the VPC timed out</w:t>
            </w:r>
          </w:p>
        </w:tc>
      </w:tr>
    </w:tbl>
    <w:p w14:paraId="32BB0C8A" w14:textId="77777777" w:rsidR="00C5662B" w:rsidRDefault="00C5662B"/>
    <w:p w14:paraId="4CDCD67C" w14:textId="77777777" w:rsidR="00C5662B" w:rsidRDefault="00000000">
      <w:r>
        <w:rPr>
          <w:b/>
          <w:color w:val="1F5A5C"/>
          <w:sz w:val="19"/>
        </w:rPr>
        <w:t xml:space="preserve">[TEST EVIDENCE] </w:t>
      </w:r>
      <w:r>
        <w:rPr>
          <w:i/>
          <w:color w:val="6B6660"/>
          <w:sz w:val="19"/>
        </w:rPr>
        <w:t>— should show a terminal capture of the EC2 → RDS mysql connection succeeding, and an external connection attempt to RDS timing out.</w:t>
      </w:r>
    </w:p>
    <w:p w14:paraId="4F1D3068" w14:textId="77777777" w:rsidR="00C5662B" w:rsidRDefault="00000000">
      <w:pPr>
        <w:pStyle w:val="Heading3"/>
      </w:pPr>
      <w:bookmarkStart w:id="18" w:name="_Toc234573524"/>
      <w:r>
        <w:t>6.2 Autoscaling test</w:t>
      </w:r>
      <w:bookmarkEnd w:id="18"/>
    </w:p>
    <w:p w14:paraId="2DD6EC0F" w14:textId="77777777" w:rsidR="00C5662B" w:rsidRDefault="00000000">
      <w:r>
        <w:t>Generating load against the ALB pushed average CPU above 65%; the ASG launched a second instance, which became healthy in the target group within ~4 minutes. When load dropped, the ASG scaled back to one instance.</w:t>
      </w:r>
    </w:p>
    <w:p w14:paraId="292AD2F8" w14:textId="77777777" w:rsidR="00C5662B" w:rsidRDefault="00000000">
      <w:r>
        <w:rPr>
          <w:b/>
          <w:color w:val="1F5A5C"/>
          <w:sz w:val="19"/>
        </w:rPr>
        <w:t xml:space="preserve">[SCREENSHOT] </w:t>
      </w:r>
      <w:r>
        <w:rPr>
          <w:i/>
          <w:color w:val="6B6660"/>
          <w:sz w:val="19"/>
        </w:rPr>
        <w:t>— should show the ASG activity history with the scale-out event, plus a CloudWatch CPU graph showing the spike and the new instance entering service.</w:t>
      </w:r>
    </w:p>
    <w:p w14:paraId="6AEC2D90" w14:textId="77777777" w:rsidR="00C5662B" w:rsidRDefault="00000000">
      <w:pPr>
        <w:pStyle w:val="Heading3"/>
      </w:pPr>
      <w:bookmarkStart w:id="19" w:name="_Toc234573525"/>
      <w:r>
        <w:lastRenderedPageBreak/>
        <w:t>6.3 Database connectivity and basic operations</w:t>
      </w:r>
      <w:bookmarkEnd w:id="19"/>
    </w:p>
    <w:p w14:paraId="019CD35E" w14:textId="77777777" w:rsidR="00C5662B" w:rsidRDefault="00000000">
      <w:r>
        <w:t>From the EC2 instance, a mysql client connected over the private network; SELECT VERSION() confirmed 8.0.35; the connection used TLS.</w:t>
      </w:r>
    </w:p>
    <w:p w14:paraId="78657FC2" w14:textId="77777777" w:rsidR="00C5662B" w:rsidRDefault="00000000">
      <w:r>
        <w:rPr>
          <w:b/>
          <w:color w:val="1F5A5C"/>
          <w:sz w:val="19"/>
        </w:rPr>
        <w:t xml:space="preserve">[TEST EVIDENCE] </w:t>
      </w:r>
      <w:r>
        <w:rPr>
          <w:i/>
          <w:color w:val="6B6660"/>
          <w:sz w:val="19"/>
        </w:rPr>
        <w:t>— should show the SELECT VERSION() output and the TLS-enabled connection.</w:t>
      </w:r>
    </w:p>
    <w:p w14:paraId="68E321AC" w14:textId="77777777" w:rsidR="00C5662B" w:rsidRDefault="00000000">
      <w:pPr>
        <w:pStyle w:val="Heading3"/>
      </w:pPr>
      <w:bookmarkStart w:id="20" w:name="_Toc234573526"/>
      <w:r>
        <w:t>6.4 Infrastructure end-to-end smoke test</w:t>
      </w:r>
      <w:bookmarkEnd w:id="20"/>
    </w:p>
    <w:p w14:paraId="6C8FB3F3" w14:textId="77777777" w:rsidR="00C5662B" w:rsidRDefault="00000000">
      <w:r>
        <w:t>A placeholder page served from the instances returned HTTP 200 via the ALB's DNS name, confirming the request path (internet → ALB → EC2) works and the instance can reach RDS over the private network. The DOODLE application itself is installed by YAT IT.</w:t>
      </w:r>
    </w:p>
    <w:p w14:paraId="5FF763C4" w14:textId="77777777" w:rsidR="00C5662B" w:rsidRDefault="00000000">
      <w:r>
        <w:rPr>
          <w:b/>
          <w:color w:val="1F5A5C"/>
          <w:sz w:val="19"/>
        </w:rPr>
        <w:t xml:space="preserve">[TEST EVIDENCE] </w:t>
      </w:r>
      <w:r>
        <w:rPr>
          <w:i/>
          <w:color w:val="6B6660"/>
          <w:sz w:val="19"/>
        </w:rPr>
        <w:t>— should show a browser (or curl -I) reaching the placeholder page via the ALB DNS name with HTTP 200/302.</w:t>
      </w:r>
    </w:p>
    <w:p w14:paraId="30BB4506" w14:textId="77777777" w:rsidR="00C5662B" w:rsidRDefault="00000000">
      <w:pPr>
        <w:pStyle w:val="Heading3"/>
      </w:pPr>
      <w:bookmarkStart w:id="21" w:name="_Toc234573527"/>
      <w:r>
        <w:t>6.5 Failure simulation</w:t>
      </w:r>
      <w:bookmarkEnd w:id="21"/>
    </w:p>
    <w:p w14:paraId="1B53C376" w14:textId="77777777" w:rsidR="00C5662B" w:rsidRDefault="00000000">
      <w:r>
        <w:rPr>
          <w:b/>
          <w:color w:val="C5613B"/>
        </w:rPr>
        <w:t>Not applicable — no Multi-AZ resilience exists yet to fail over to; failure simulation is performed in the HA hardening phase (AT3).</w:t>
      </w:r>
    </w:p>
    <w:p w14:paraId="777E35E5" w14:textId="77777777" w:rsidR="00C5662B" w:rsidRDefault="00000000">
      <w:pPr>
        <w:pStyle w:val="Heading3"/>
      </w:pPr>
      <w:bookmarkStart w:id="22" w:name="_Toc234573528"/>
      <w:r>
        <w:t>6.6 Resize simulation</w:t>
      </w:r>
      <w:bookmarkEnd w:id="22"/>
    </w:p>
    <w:p w14:paraId="3FE67C97" w14:textId="77777777" w:rsidR="00C5662B" w:rsidRDefault="00000000">
      <w:r>
        <w:rPr>
          <w:b/>
          <w:color w:val="C5613B"/>
        </w:rPr>
        <w:t>Not applicable — deferred to the HA hardening phase (AT3).</w:t>
      </w:r>
    </w:p>
    <w:p w14:paraId="08468400" w14:textId="77777777" w:rsidR="00C5662B" w:rsidRDefault="00000000">
      <w:pPr>
        <w:pStyle w:val="Heading3"/>
      </w:pPr>
      <w:bookmarkStart w:id="23" w:name="_Toc234573529"/>
      <w:r>
        <w:t>6.7 Availability measurement</w:t>
      </w:r>
      <w:bookmarkEnd w:id="23"/>
    </w:p>
    <w:p w14:paraId="1442B0FF" w14:textId="77777777" w:rsidR="00C5662B" w:rsidRDefault="00000000">
      <w:r>
        <w:rPr>
          <w:b/>
          <w:color w:val="C5613B"/>
        </w:rPr>
        <w:t>Not applicable — formal availability measurement against the 99.9% target is part of the HA phase; this baseline build was verified functionally.</w:t>
      </w:r>
    </w:p>
    <w:p w14:paraId="5D8CD491" w14:textId="77777777" w:rsidR="00C5662B" w:rsidRDefault="00000000">
      <w:pPr>
        <w:pStyle w:val="Heading3"/>
      </w:pPr>
      <w:bookmarkStart w:id="24" w:name="_Toc234573530"/>
      <w:r>
        <w:t>6.8 Simulation findings vs the design</w:t>
      </w:r>
      <w:bookmarkEnd w:id="24"/>
    </w:p>
    <w:p w14:paraId="7EC3A5C6" w14:textId="77777777" w:rsidR="00C5662B" w:rsidRDefault="00000000">
      <w:r>
        <w:rPr>
          <w:b/>
          <w:color w:val="C5613B"/>
        </w:rPr>
        <w:t>Not applicable — deferred to the HA hardening phase (AT3).</w:t>
      </w:r>
    </w:p>
    <w:p w14:paraId="32BB9ABC" w14:textId="77777777" w:rsidR="00C5662B" w:rsidRDefault="00000000">
      <w:pPr>
        <w:pStyle w:val="Heading3"/>
      </w:pPr>
      <w:bookmarkStart w:id="25" w:name="_Toc234573531"/>
      <w:r>
        <w:t>6.9 Adjustments made per simulation outcomes</w:t>
      </w:r>
      <w:bookmarkEnd w:id="25"/>
    </w:p>
    <w:p w14:paraId="622BF73C" w14:textId="77777777" w:rsidR="00C5662B" w:rsidRDefault="00000000">
      <w:r>
        <w:rPr>
          <w:b/>
          <w:color w:val="C5613B"/>
        </w:rPr>
        <w:t>Not applicable — deferred to the HA hardening phase (AT3).</w:t>
      </w:r>
    </w:p>
    <w:p w14:paraId="4BB8A9F0" w14:textId="77777777" w:rsidR="00C5662B" w:rsidRDefault="00000000">
      <w:pPr>
        <w:pStyle w:val="Heading1"/>
      </w:pPr>
      <w:bookmarkStart w:id="26" w:name="_Toc234573532"/>
      <w:r>
        <w:t>7. Operational Handover</w:t>
      </w:r>
      <w:bookmarkEnd w:id="26"/>
    </w:p>
    <w:p w14:paraId="065C40AC" w14:textId="77777777" w:rsidR="00C5662B" w:rsidRDefault="00000000">
      <w:r>
        <w:rPr>
          <w:i/>
          <w:color w:val="1F5A5C"/>
          <w:sz w:val="17"/>
        </w:rPr>
        <w:t>Evidences: [ICTCLD401 PC 4.3] (save documentation per organisational policies)</w:t>
      </w:r>
    </w:p>
    <w:p w14:paraId="1C29A9DA" w14:textId="77777777" w:rsidR="00C5662B" w:rsidRDefault="00000000">
      <w:pPr>
        <w:pStyle w:val="Heading3"/>
      </w:pPr>
      <w:bookmarkStart w:id="27" w:name="_Toc234573533"/>
      <w:r>
        <w:t>7.1 Access</w:t>
      </w:r>
      <w:bookmarkEnd w:id="27"/>
    </w:p>
    <w:p w14:paraId="0565DFD9" w14:textId="77777777" w:rsidR="00C5662B" w:rsidRDefault="00000000">
      <w:r>
        <w:t>YAT-ICT-Admins retain full administration; MTS-Consultants remain within the permission boundary; MFA stays enforced; instance access is via SSM Session Manager only.</w:t>
      </w:r>
    </w:p>
    <w:p w14:paraId="30493E88" w14:textId="77777777" w:rsidR="00C5662B" w:rsidRDefault="00000000">
      <w:pPr>
        <w:pStyle w:val="Heading3"/>
      </w:pPr>
      <w:bookmarkStart w:id="28" w:name="_Toc234573534"/>
      <w:r>
        <w:t>7.2 Runbook references</w:t>
      </w:r>
      <w:bookmarkEnd w:id="28"/>
    </w:p>
    <w:p w14:paraId="04F0B1D0" w14:textId="77777777" w:rsidR="00C5662B" w:rsidRDefault="00000000">
      <w:pPr>
        <w:pStyle w:val="ListBullet"/>
      </w:pPr>
      <w:r>
        <w:t>The supplied Baseline Design document (operational reference).</w:t>
      </w:r>
    </w:p>
    <w:p w14:paraId="20E23A34" w14:textId="77777777" w:rsidR="00C5662B" w:rsidRDefault="00000000">
      <w:pPr>
        <w:pStyle w:val="ListBullet"/>
      </w:pPr>
      <w:r>
        <w:t>The naming and tagging conventions, so YAT ICT can identify resources.</w:t>
      </w:r>
    </w:p>
    <w:p w14:paraId="21DF94DD" w14:textId="77777777" w:rsidR="00C5662B" w:rsidRDefault="00000000">
      <w:pPr>
        <w:pStyle w:val="ListBullet"/>
      </w:pPr>
      <w:r>
        <w:t>Backup arrangements: RDS automated backups (7-day retention) and the EBS snapshot policy.</w:t>
      </w:r>
    </w:p>
    <w:p w14:paraId="195EB010" w14:textId="77777777" w:rsidR="00C5662B" w:rsidRDefault="00000000">
      <w:pPr>
        <w:pStyle w:val="ListBullet"/>
      </w:pPr>
      <w:r>
        <w:t>The CloudWatch baseline alarms list and the SNS notification topic.</w:t>
      </w:r>
    </w:p>
    <w:p w14:paraId="60951E1E" w14:textId="77777777" w:rsidR="00C5662B" w:rsidRDefault="00000000">
      <w:pPr>
        <w:pStyle w:val="Heading3"/>
      </w:pPr>
      <w:bookmarkStart w:id="29" w:name="_Toc234573535"/>
      <w:r>
        <w:t>7.3 Known limitations and what's next</w:t>
      </w:r>
      <w:bookmarkEnd w:id="29"/>
    </w:p>
    <w:p w14:paraId="53B1499A" w14:textId="77777777" w:rsidR="00C5662B" w:rsidRDefault="00000000">
      <w:r>
        <w:t>This foundation is single-AZ and is not highly available: the RDS instance and each AZ are single points of failure. The HA hardening phase will enable RDS Multi-AZ, extend the ASG and ALB across two AZs, add HA-tuned monitoring and cross-Region backup, and establish a DR runbook with failure-simulation testing.</w:t>
      </w:r>
    </w:p>
    <w:p w14:paraId="53617794" w14:textId="77777777" w:rsidR="00C5662B" w:rsidRDefault="00000000">
      <w:pPr>
        <w:pStyle w:val="Heading3"/>
      </w:pPr>
      <w:bookmarkStart w:id="30" w:name="_Toc234573536"/>
      <w:r>
        <w:lastRenderedPageBreak/>
        <w:t>7.4 Documentation filing</w:t>
      </w:r>
      <w:bookmarkEnd w:id="30"/>
    </w:p>
    <w:tbl>
      <w:tblPr>
        <w:tblW w:w="0" w:type="auto"/>
        <w:jc w:val="center"/>
        <w:tblLook w:val="04A0" w:firstRow="1" w:lastRow="0" w:firstColumn="1" w:lastColumn="0" w:noHBand="0" w:noVBand="1"/>
      </w:tblPr>
      <w:tblGrid>
        <w:gridCol w:w="3685"/>
        <w:gridCol w:w="2835"/>
        <w:gridCol w:w="2268"/>
      </w:tblGrid>
      <w:tr w:rsidR="00C5662B" w14:paraId="25E7BB6A" w14:textId="77777777">
        <w:trPr>
          <w:jc w:val="center"/>
        </w:trPr>
        <w:tc>
          <w:tcPr>
            <w:tcW w:w="3685" w:type="dxa"/>
            <w:tcBorders>
              <w:top w:val="single" w:sz="4" w:space="0" w:color="E4DED3"/>
              <w:left w:val="single" w:sz="4" w:space="0" w:color="E4DED3"/>
              <w:bottom w:val="single" w:sz="4" w:space="0" w:color="E4DED3"/>
              <w:right w:val="single" w:sz="4" w:space="0" w:color="E4DED3"/>
            </w:tcBorders>
            <w:shd w:val="clear" w:color="auto" w:fill="1F5A5C"/>
          </w:tcPr>
          <w:p w14:paraId="5D35526A" w14:textId="77777777" w:rsidR="00C5662B" w:rsidRDefault="00000000">
            <w:r>
              <w:rPr>
                <w:b/>
                <w:color w:val="FFFFFF"/>
                <w:sz w:val="18"/>
              </w:rPr>
              <w:t>Item</w:t>
            </w:r>
          </w:p>
        </w:tc>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61A78AB1" w14:textId="77777777" w:rsidR="00C5662B" w:rsidRDefault="00000000">
            <w:r>
              <w:rPr>
                <w:b/>
                <w:color w:val="FFFFFF"/>
                <w:sz w:val="18"/>
              </w:rPr>
              <w:t>Filed in</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73808E80" w14:textId="77777777" w:rsidR="00C5662B" w:rsidRDefault="00000000">
            <w:r>
              <w:rPr>
                <w:b/>
                <w:color w:val="FFFFFF"/>
                <w:sz w:val="18"/>
              </w:rPr>
              <w:t>Reference</w:t>
            </w:r>
          </w:p>
        </w:tc>
      </w:tr>
      <w:tr w:rsidR="00C5662B" w14:paraId="70945018"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460D8F2C" w14:textId="77777777" w:rsidR="00C5662B" w:rsidRDefault="00000000">
            <w:r>
              <w:rPr>
                <w:b/>
                <w:sz w:val="18"/>
              </w:rPr>
              <w:t>This Deployment Report (v1.0)</w:t>
            </w:r>
          </w:p>
        </w:tc>
        <w:tc>
          <w:tcPr>
            <w:tcW w:w="2835" w:type="dxa"/>
            <w:tcBorders>
              <w:top w:val="single" w:sz="4" w:space="0" w:color="E4DED3"/>
              <w:left w:val="single" w:sz="4" w:space="0" w:color="E4DED3"/>
              <w:bottom w:val="single" w:sz="4" w:space="0" w:color="E4DED3"/>
              <w:right w:val="single" w:sz="4" w:space="0" w:color="E4DED3"/>
            </w:tcBorders>
          </w:tcPr>
          <w:p w14:paraId="113A77A2" w14:textId="77777777" w:rsidR="00C5662B" w:rsidRDefault="00000000">
            <w:r>
              <w:rPr>
                <w:sz w:val="18"/>
              </w:rPr>
              <w:t>YAT ICT shared documentation</w:t>
            </w:r>
          </w:p>
        </w:tc>
        <w:tc>
          <w:tcPr>
            <w:tcW w:w="2268" w:type="dxa"/>
            <w:tcBorders>
              <w:top w:val="single" w:sz="4" w:space="0" w:color="E4DED3"/>
              <w:left w:val="single" w:sz="4" w:space="0" w:color="E4DED3"/>
              <w:bottom w:val="single" w:sz="4" w:space="0" w:color="E4DED3"/>
              <w:right w:val="single" w:sz="4" w:space="0" w:color="E4DED3"/>
            </w:tcBorders>
          </w:tcPr>
          <w:p w14:paraId="0B0C43DE" w14:textId="77777777" w:rsidR="00C5662B" w:rsidRDefault="00000000">
            <w:r>
              <w:rPr>
                <w:sz w:val="18"/>
              </w:rPr>
              <w:t>[ref]</w:t>
            </w:r>
          </w:p>
        </w:tc>
      </w:tr>
      <w:tr w:rsidR="00C5662B" w14:paraId="6DB02182"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04D1AE9F" w14:textId="77777777" w:rsidR="00C5662B" w:rsidRDefault="00000000">
            <w:r>
              <w:rPr>
                <w:b/>
                <w:sz w:val="18"/>
              </w:rPr>
              <w:t>Configuration exports (Appendix B)</w:t>
            </w:r>
          </w:p>
        </w:tc>
        <w:tc>
          <w:tcPr>
            <w:tcW w:w="2835" w:type="dxa"/>
            <w:tcBorders>
              <w:top w:val="single" w:sz="4" w:space="0" w:color="E4DED3"/>
              <w:left w:val="single" w:sz="4" w:space="0" w:color="E4DED3"/>
              <w:bottom w:val="single" w:sz="4" w:space="0" w:color="E4DED3"/>
              <w:right w:val="single" w:sz="4" w:space="0" w:color="E4DED3"/>
            </w:tcBorders>
          </w:tcPr>
          <w:p w14:paraId="7B24ADA6" w14:textId="77777777" w:rsidR="00C5662B" w:rsidRDefault="00000000">
            <w:r>
              <w:rPr>
                <w:sz w:val="18"/>
              </w:rPr>
              <w:t>YAT ICT shared documentation</w:t>
            </w:r>
          </w:p>
        </w:tc>
        <w:tc>
          <w:tcPr>
            <w:tcW w:w="2268" w:type="dxa"/>
            <w:tcBorders>
              <w:top w:val="single" w:sz="4" w:space="0" w:color="E4DED3"/>
              <w:left w:val="single" w:sz="4" w:space="0" w:color="E4DED3"/>
              <w:bottom w:val="single" w:sz="4" w:space="0" w:color="E4DED3"/>
              <w:right w:val="single" w:sz="4" w:space="0" w:color="E4DED3"/>
            </w:tcBorders>
          </w:tcPr>
          <w:p w14:paraId="4926B9BB" w14:textId="77777777" w:rsidR="00C5662B" w:rsidRDefault="00000000">
            <w:r>
              <w:rPr>
                <w:sz w:val="18"/>
              </w:rPr>
              <w:t>[ref]</w:t>
            </w:r>
          </w:p>
        </w:tc>
      </w:tr>
      <w:tr w:rsidR="00C5662B" w14:paraId="77FFF313"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19026B9E" w14:textId="77777777" w:rsidR="00C5662B" w:rsidRDefault="00000000">
            <w:r>
              <w:rPr>
                <w:b/>
                <w:sz w:val="18"/>
              </w:rPr>
              <w:t>Test evidence (Appendix C)</w:t>
            </w:r>
          </w:p>
        </w:tc>
        <w:tc>
          <w:tcPr>
            <w:tcW w:w="2835" w:type="dxa"/>
            <w:tcBorders>
              <w:top w:val="single" w:sz="4" w:space="0" w:color="E4DED3"/>
              <w:left w:val="single" w:sz="4" w:space="0" w:color="E4DED3"/>
              <w:bottom w:val="single" w:sz="4" w:space="0" w:color="E4DED3"/>
              <w:right w:val="single" w:sz="4" w:space="0" w:color="E4DED3"/>
            </w:tcBorders>
          </w:tcPr>
          <w:p w14:paraId="0CE75BC0" w14:textId="77777777" w:rsidR="00C5662B" w:rsidRDefault="00000000">
            <w:r>
              <w:rPr>
                <w:sz w:val="18"/>
              </w:rPr>
              <w:t>YAT ICT shared documentation</w:t>
            </w:r>
          </w:p>
        </w:tc>
        <w:tc>
          <w:tcPr>
            <w:tcW w:w="2268" w:type="dxa"/>
            <w:tcBorders>
              <w:top w:val="single" w:sz="4" w:space="0" w:color="E4DED3"/>
              <w:left w:val="single" w:sz="4" w:space="0" w:color="E4DED3"/>
              <w:bottom w:val="single" w:sz="4" w:space="0" w:color="E4DED3"/>
              <w:right w:val="single" w:sz="4" w:space="0" w:color="E4DED3"/>
            </w:tcBorders>
          </w:tcPr>
          <w:p w14:paraId="22B795F1" w14:textId="77777777" w:rsidR="00C5662B" w:rsidRDefault="00000000">
            <w:r>
              <w:rPr>
                <w:sz w:val="18"/>
              </w:rPr>
              <w:t>[ref]</w:t>
            </w:r>
          </w:p>
        </w:tc>
      </w:tr>
    </w:tbl>
    <w:p w14:paraId="311D0668" w14:textId="77777777" w:rsidR="00C5662B" w:rsidRDefault="00C5662B"/>
    <w:p w14:paraId="418B89D7" w14:textId="77777777" w:rsidR="00C5662B" w:rsidRDefault="00000000">
      <w:pPr>
        <w:pStyle w:val="Heading3"/>
      </w:pPr>
      <w:bookmarkStart w:id="31" w:name="_Toc234573537"/>
      <w:r>
        <w:t>7.5 Feedback record</w:t>
      </w:r>
      <w:bookmarkEnd w:id="31"/>
    </w:p>
    <w:p w14:paraId="2133D094" w14:textId="77777777" w:rsidR="00C5662B" w:rsidRDefault="00000000">
      <w:r>
        <w:rPr>
          <w:b/>
          <w:color w:val="C5613B"/>
        </w:rPr>
        <w:t>Not applicable — the formal feedback loop and end-of-engagement sign-off are captured at the close of the HA phase; this handover is an interim phase handover.</w:t>
      </w:r>
    </w:p>
    <w:p w14:paraId="5BD57E94" w14:textId="77777777" w:rsidR="00C5662B" w:rsidRDefault="00000000">
      <w:pPr>
        <w:pStyle w:val="Heading3"/>
      </w:pPr>
      <w:bookmarkStart w:id="32" w:name="_Toc234573538"/>
      <w:r>
        <w:t>7.6 Sign-off</w:t>
      </w:r>
      <w:bookmarkEnd w:id="32"/>
    </w:p>
    <w:tbl>
      <w:tblPr>
        <w:tblW w:w="0" w:type="auto"/>
        <w:jc w:val="center"/>
        <w:tblLook w:val="04A0" w:firstRow="1" w:lastRow="0" w:firstColumn="1" w:lastColumn="0" w:noHBand="0" w:noVBand="1"/>
      </w:tblPr>
      <w:tblGrid>
        <w:gridCol w:w="2551"/>
        <w:gridCol w:w="2835"/>
        <w:gridCol w:w="1417"/>
        <w:gridCol w:w="1984"/>
      </w:tblGrid>
      <w:tr w:rsidR="00C5662B" w14:paraId="2E5DD8D3" w14:textId="77777777">
        <w:trPr>
          <w:jc w:val="center"/>
        </w:trPr>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2865D22D" w14:textId="77777777" w:rsidR="00C5662B" w:rsidRDefault="00000000">
            <w:r>
              <w:rPr>
                <w:b/>
                <w:color w:val="FFFFFF"/>
                <w:sz w:val="18"/>
              </w:rPr>
              <w:t>Role</w:t>
            </w:r>
          </w:p>
        </w:tc>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653CDD17" w14:textId="77777777" w:rsidR="00C5662B" w:rsidRDefault="00000000">
            <w:r>
              <w:rPr>
                <w:b/>
                <w:color w:val="FFFFFF"/>
                <w:sz w:val="18"/>
              </w:rPr>
              <w:t>Name</w:t>
            </w:r>
          </w:p>
        </w:tc>
        <w:tc>
          <w:tcPr>
            <w:tcW w:w="1417" w:type="dxa"/>
            <w:tcBorders>
              <w:top w:val="single" w:sz="4" w:space="0" w:color="E4DED3"/>
              <w:left w:val="single" w:sz="4" w:space="0" w:color="E4DED3"/>
              <w:bottom w:val="single" w:sz="4" w:space="0" w:color="E4DED3"/>
              <w:right w:val="single" w:sz="4" w:space="0" w:color="E4DED3"/>
            </w:tcBorders>
            <w:shd w:val="clear" w:color="auto" w:fill="1F5A5C"/>
          </w:tcPr>
          <w:p w14:paraId="6AFAA5E7" w14:textId="77777777" w:rsidR="00C5662B" w:rsidRDefault="00000000">
            <w:r>
              <w:rPr>
                <w:b/>
                <w:color w:val="FFFFFF"/>
                <w:sz w:val="18"/>
              </w:rPr>
              <w:t>Date</w:t>
            </w:r>
          </w:p>
        </w:tc>
        <w:tc>
          <w:tcPr>
            <w:tcW w:w="1984" w:type="dxa"/>
            <w:tcBorders>
              <w:top w:val="single" w:sz="4" w:space="0" w:color="E4DED3"/>
              <w:left w:val="single" w:sz="4" w:space="0" w:color="E4DED3"/>
              <w:bottom w:val="single" w:sz="4" w:space="0" w:color="E4DED3"/>
              <w:right w:val="single" w:sz="4" w:space="0" w:color="E4DED3"/>
            </w:tcBorders>
            <w:shd w:val="clear" w:color="auto" w:fill="1F5A5C"/>
          </w:tcPr>
          <w:p w14:paraId="2CBB73FF" w14:textId="77777777" w:rsidR="00C5662B" w:rsidRDefault="00000000">
            <w:r>
              <w:rPr>
                <w:b/>
                <w:color w:val="FFFFFF"/>
                <w:sz w:val="18"/>
              </w:rPr>
              <w:t>Acceptance</w:t>
            </w:r>
          </w:p>
        </w:tc>
      </w:tr>
      <w:tr w:rsidR="00C5662B" w14:paraId="3A96BD44"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6153F2AA" w14:textId="77777777" w:rsidR="00C5662B" w:rsidRDefault="00000000">
            <w:r>
              <w:rPr>
                <w:b/>
                <w:sz w:val="18"/>
              </w:rPr>
              <w:t>Prepared by</w:t>
            </w:r>
          </w:p>
        </w:tc>
        <w:tc>
          <w:tcPr>
            <w:tcW w:w="2835" w:type="dxa"/>
            <w:tcBorders>
              <w:top w:val="single" w:sz="4" w:space="0" w:color="E4DED3"/>
              <w:left w:val="single" w:sz="4" w:space="0" w:color="E4DED3"/>
              <w:bottom w:val="single" w:sz="4" w:space="0" w:color="E4DED3"/>
              <w:right w:val="single" w:sz="4" w:space="0" w:color="E4DED3"/>
            </w:tcBorders>
          </w:tcPr>
          <w:p w14:paraId="6C913FB1" w14:textId="77777777" w:rsidR="00C5662B" w:rsidRDefault="00000000">
            <w:r>
              <w:rPr>
                <w:sz w:val="18"/>
              </w:rPr>
              <w:t>MTS Consultant</w:t>
            </w:r>
          </w:p>
        </w:tc>
        <w:tc>
          <w:tcPr>
            <w:tcW w:w="1417" w:type="dxa"/>
            <w:tcBorders>
              <w:top w:val="single" w:sz="4" w:space="0" w:color="E4DED3"/>
              <w:left w:val="single" w:sz="4" w:space="0" w:color="E4DED3"/>
              <w:bottom w:val="single" w:sz="4" w:space="0" w:color="E4DED3"/>
              <w:right w:val="single" w:sz="4" w:space="0" w:color="E4DED3"/>
            </w:tcBorders>
          </w:tcPr>
          <w:p w14:paraId="1B4564A3" w14:textId="77777777" w:rsidR="00C5662B" w:rsidRDefault="00000000">
            <w:r>
              <w:rPr>
                <w:sz w:val="18"/>
              </w:rPr>
              <w:t>[date]</w:t>
            </w:r>
          </w:p>
        </w:tc>
        <w:tc>
          <w:tcPr>
            <w:tcW w:w="1984" w:type="dxa"/>
            <w:tcBorders>
              <w:top w:val="single" w:sz="4" w:space="0" w:color="E4DED3"/>
              <w:left w:val="single" w:sz="4" w:space="0" w:color="E4DED3"/>
              <w:bottom w:val="single" w:sz="4" w:space="0" w:color="E4DED3"/>
              <w:right w:val="single" w:sz="4" w:space="0" w:color="E4DED3"/>
            </w:tcBorders>
          </w:tcPr>
          <w:p w14:paraId="503273F1" w14:textId="77777777" w:rsidR="00C5662B" w:rsidRDefault="00000000">
            <w:r>
              <w:rPr>
                <w:sz w:val="18"/>
              </w:rPr>
              <w:t>Submitted</w:t>
            </w:r>
          </w:p>
        </w:tc>
      </w:tr>
      <w:tr w:rsidR="00C5662B" w14:paraId="5CB5BBFC"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43E7B5F1" w14:textId="77777777" w:rsidR="00C5662B" w:rsidRDefault="00000000">
            <w:r>
              <w:rPr>
                <w:b/>
                <w:sz w:val="18"/>
              </w:rPr>
              <w:t>Accepted by</w:t>
            </w:r>
          </w:p>
        </w:tc>
        <w:tc>
          <w:tcPr>
            <w:tcW w:w="2835" w:type="dxa"/>
            <w:tcBorders>
              <w:top w:val="single" w:sz="4" w:space="0" w:color="E4DED3"/>
              <w:left w:val="single" w:sz="4" w:space="0" w:color="E4DED3"/>
              <w:bottom w:val="single" w:sz="4" w:space="0" w:color="E4DED3"/>
              <w:right w:val="single" w:sz="4" w:space="0" w:color="E4DED3"/>
            </w:tcBorders>
          </w:tcPr>
          <w:p w14:paraId="2B3BA908" w14:textId="77777777" w:rsidR="00C5662B" w:rsidRDefault="00000000">
            <w:r>
              <w:rPr>
                <w:sz w:val="18"/>
              </w:rPr>
              <w:t>Sam Walker (YAT ICT Manager)</w:t>
            </w:r>
          </w:p>
        </w:tc>
        <w:tc>
          <w:tcPr>
            <w:tcW w:w="1417" w:type="dxa"/>
            <w:tcBorders>
              <w:top w:val="single" w:sz="4" w:space="0" w:color="E4DED3"/>
              <w:left w:val="single" w:sz="4" w:space="0" w:color="E4DED3"/>
              <w:bottom w:val="single" w:sz="4" w:space="0" w:color="E4DED3"/>
              <w:right w:val="single" w:sz="4" w:space="0" w:color="E4DED3"/>
            </w:tcBorders>
          </w:tcPr>
          <w:p w14:paraId="2AD06083" w14:textId="77777777" w:rsidR="00C5662B" w:rsidRDefault="00000000">
            <w:r>
              <w:rPr>
                <w:sz w:val="18"/>
              </w:rPr>
              <w:t>[date]</w:t>
            </w:r>
          </w:p>
        </w:tc>
        <w:tc>
          <w:tcPr>
            <w:tcW w:w="1984" w:type="dxa"/>
            <w:tcBorders>
              <w:top w:val="single" w:sz="4" w:space="0" w:color="E4DED3"/>
              <w:left w:val="single" w:sz="4" w:space="0" w:color="E4DED3"/>
              <w:bottom w:val="single" w:sz="4" w:space="0" w:color="E4DED3"/>
              <w:right w:val="single" w:sz="4" w:space="0" w:color="E4DED3"/>
            </w:tcBorders>
          </w:tcPr>
          <w:p w14:paraId="17135BCE" w14:textId="77777777" w:rsidR="00C5662B" w:rsidRDefault="00000000">
            <w:r>
              <w:rPr>
                <w:sz w:val="18"/>
              </w:rPr>
              <w:t>Foundation build accepted; ready for HA design</w:t>
            </w:r>
          </w:p>
        </w:tc>
      </w:tr>
    </w:tbl>
    <w:p w14:paraId="42F99DB2" w14:textId="77777777" w:rsidR="00C5662B" w:rsidRDefault="00C5662B"/>
    <w:p w14:paraId="7D2385C2" w14:textId="77777777" w:rsidR="00C5662B" w:rsidRDefault="00000000">
      <w:pPr>
        <w:pStyle w:val="Heading1"/>
      </w:pPr>
      <w:bookmarkStart w:id="33" w:name="_Toc234573539"/>
      <w:r>
        <w:t>8. Knowledge Evidence Responses</w:t>
      </w:r>
      <w:bookmarkEnd w:id="33"/>
    </w:p>
    <w:p w14:paraId="56CF6A59" w14:textId="77777777" w:rsidR="00C5662B" w:rsidRDefault="00000000">
      <w:r>
        <w:rPr>
          <w:i/>
          <w:color w:val="1F5A5C"/>
          <w:sz w:val="17"/>
        </w:rPr>
        <w:t>Evidences: [ICTCLD401 KE 5, 6, 7, 8, 9, 10]</w:t>
      </w:r>
    </w:p>
    <w:p w14:paraId="6E2FB05F" w14:textId="77777777" w:rsidR="00C5662B" w:rsidRDefault="00000000">
      <w:pPr>
        <w:pStyle w:val="Heading3"/>
      </w:pPr>
      <w:bookmarkStart w:id="34" w:name="_Toc234573540"/>
      <w:r>
        <w:t>Q1 — Virtual machine, networking and scaling features</w:t>
      </w:r>
      <w:bookmarkEnd w:id="34"/>
    </w:p>
    <w:p w14:paraId="368E16C3" w14:textId="77777777" w:rsidR="00C5662B" w:rsidRDefault="00000000">
      <w:r>
        <w:t>EC2 provides the compute capacity that hosts the LMS application; I chose m6i.large to suit the typical concurrent load while keeping cost down, leaning on the ASG for peaks. The Auto Scaling Group provides automatic scaling — it adds instances when CPU passes 65% (the assessment-window peak pattern) and removes them when load falls, so capacity tracks demand. The Application Load Balancer distributes traffic across healthy instances and, via its health check, stops routing to an unhealthy one — which is also what lets the ASG replace an instance without downtime to users.</w:t>
      </w:r>
    </w:p>
    <w:p w14:paraId="040C000C" w14:textId="77777777" w:rsidR="00C5662B" w:rsidRDefault="00000000">
      <w:pPr>
        <w:pStyle w:val="Heading3"/>
      </w:pPr>
      <w:bookmarkStart w:id="35" w:name="_Toc234573541"/>
      <w:r>
        <w:t>Q2 — Managed services, storage options, and scaling model</w:t>
      </w:r>
      <w:bookmarkEnd w:id="35"/>
    </w:p>
    <w:p w14:paraId="5B6A9197" w14:textId="77777777" w:rsidR="00C5662B" w:rsidRDefault="00000000">
      <w:r>
        <w:t>RDS is preferred over self-hosting MySQL on EC2 because AWS manages patching, backups and (later) Multi-AZ failover — valuable given YAT ICT's thin cloud experience. EBS and S3 are used together because they solve different problems: EBS is block storage attached to the instance for the OS and working data, while S3 is durable, cheap object storage for the bulk LMS attachments and backups that don't need to sit on a volume. The ASG scales horizontally; vertical scaling (resizing the instance) was viable but would mean downtime on each resize and a hard ceiling, whereas horizontal scaling matches the spiky assessment-window load without interruption.</w:t>
      </w:r>
    </w:p>
    <w:p w14:paraId="226047C4" w14:textId="77777777" w:rsidR="00C5662B" w:rsidRDefault="00000000">
      <w:pPr>
        <w:pStyle w:val="Heading3"/>
      </w:pPr>
      <w:bookmarkStart w:id="36" w:name="_Toc234573542"/>
      <w:r>
        <w:t>Q3 — Shared security responsibility</w:t>
      </w:r>
      <w:bookmarkEnd w:id="36"/>
    </w:p>
    <w:p w14:paraId="62ADF1FC" w14:textId="77777777" w:rsidR="00C5662B" w:rsidRDefault="00000000">
      <w:r>
        <w:t>Two responsibilities that remain YAT's in this environment: configuring the security groups and IAM permissions correctly (AWS provides the controls; using them well is the customer's job), and managing the guest OS — patching Windows Server and the application stack on the EC2 instances. One responsibility that shifted to AWS by moving to RDS: the database host OS patching and the underlying hardware, which YAT previously owned on the on-prem server.</w:t>
      </w:r>
    </w:p>
    <w:p w14:paraId="46292AD6" w14:textId="77777777" w:rsidR="00C5662B" w:rsidRDefault="00000000">
      <w:pPr>
        <w:pStyle w:val="Heading3"/>
      </w:pPr>
      <w:bookmarkStart w:id="37" w:name="_Toc234573543"/>
      <w:r>
        <w:lastRenderedPageBreak/>
        <w:t>Q4 — User access protocols and organisational hierarchy</w:t>
      </w:r>
      <w:bookmarkEnd w:id="37"/>
    </w:p>
    <w:p w14:paraId="345D28DD" w14:textId="77777777" w:rsidR="00C5662B" w:rsidRDefault="00000000">
      <w:r>
        <w:t>The MTS-Consultants group has build-and-operate permissions within a permission boundary limiting it to us-east-1 and LMS-tagged resources, with no IAM or billing rights. It serves the external consultant function. Its permissions must differ from YAT-ICT-Admins (who hold full administration as the system owner) so that an external party can do the delivery work without being able to alter identity, billing, or resources outside the engagement.</w:t>
      </w:r>
    </w:p>
    <w:p w14:paraId="74F566F2" w14:textId="77777777" w:rsidR="00C5662B" w:rsidRDefault="00000000">
      <w:pPr>
        <w:pStyle w:val="Heading3"/>
      </w:pPr>
      <w:bookmarkStart w:id="38" w:name="_Toc234573544"/>
      <w:r>
        <w:t>Q5 — Security policies and network traffic limits</w:t>
      </w:r>
      <w:bookmarkEnd w:id="38"/>
    </w:p>
    <w:p w14:paraId="057B48C1" w14:textId="77777777" w:rsidR="00C5662B" w:rsidRDefault="00000000">
      <w:r>
        <w:t>sg-db allows inbound 3306 only from sg-app, and no outbound to the internet. Traffic is restricted this way so the database is reachable only from the application tier over the private network — never from the internet or even the web tier directly. If the restriction were removed (e.g. 3306 open to the VPC or the internet), the database would be exposed to any compromised host or external attacker, putting the student personal information and records at risk.</w:t>
      </w:r>
    </w:p>
    <w:p w14:paraId="65A2CABC" w14:textId="77777777" w:rsidR="00C5662B" w:rsidRDefault="00000000">
      <w:pPr>
        <w:pStyle w:val="Heading3"/>
      </w:pPr>
      <w:bookmarkStart w:id="39" w:name="_Toc234573545"/>
      <w:r>
        <w:t>Q6 — Role of DNS in the deployment</w:t>
      </w:r>
      <w:bookmarkEnd w:id="39"/>
    </w:p>
    <w:p w14:paraId="31487819" w14:textId="77777777" w:rsidR="00C5662B" w:rsidRDefault="00000000">
      <w:r>
        <w:t>Two points where DNS resolution happens: end users browse to lms.yat.edu.au, which Route 53 resolves to the ALB's address — if misconfigured, users couldn't reach the LMS at all. And the EC2 instances resolve the RDS endpoint name to its current IP — if that failed (or, in the HA phase, didn't update on failover) the application couldn't reach its database.</w:t>
      </w:r>
    </w:p>
    <w:p w14:paraId="44341CD7" w14:textId="77777777" w:rsidR="00C5662B" w:rsidRDefault="00C5662B">
      <w:pPr>
        <w:sectPr w:rsidR="00C5662B">
          <w:headerReference w:type="default" r:id="rId12"/>
          <w:footerReference w:type="default" r:id="rId13"/>
          <w:pgSz w:w="11906" w:h="16838"/>
          <w:pgMar w:top="1474" w:right="1247" w:bottom="1247" w:left="1247" w:header="567" w:footer="567" w:gutter="0"/>
          <w:cols w:space="720"/>
          <w:docGrid w:linePitch="360"/>
        </w:sectPr>
      </w:pPr>
    </w:p>
    <w:p w14:paraId="1E434211" w14:textId="77777777" w:rsidR="00C5662B" w:rsidRDefault="00000000">
      <w:pPr>
        <w:pStyle w:val="Heading1"/>
      </w:pPr>
      <w:bookmarkStart w:id="40" w:name="_Toc234573546"/>
      <w:r>
        <w:lastRenderedPageBreak/>
        <w:t>Appendix A — Build evidence (screenshots)</w:t>
      </w:r>
      <w:bookmarkEnd w:id="40"/>
    </w:p>
    <w:p w14:paraId="154A577A" w14:textId="77777777" w:rsidR="00C5662B" w:rsidRDefault="00000000">
      <w:r>
        <w:t>Evidence captures are described below in lieu of live screenshots for this exemplar.</w:t>
      </w:r>
    </w:p>
    <w:p w14:paraId="600A99DE" w14:textId="77777777" w:rsidR="00C5662B" w:rsidRDefault="00000000">
      <w:r>
        <w:rPr>
          <w:b/>
          <w:color w:val="1F5A5C"/>
          <w:sz w:val="19"/>
        </w:rPr>
        <w:t xml:space="preserve">[SCREENSHOT A1] </w:t>
      </w:r>
      <w:r>
        <w:rPr>
          <w:i/>
          <w:color w:val="6B6660"/>
          <w:sz w:val="19"/>
        </w:rPr>
        <w:t>— IAM dashboard / groups — the four groups with member counts; an MFA-enabled user; region us-east-1.</w:t>
      </w:r>
    </w:p>
    <w:p w14:paraId="11BDBC7B" w14:textId="77777777" w:rsidR="00C5662B" w:rsidRDefault="00000000">
      <w:r>
        <w:rPr>
          <w:b/>
          <w:color w:val="1F5A5C"/>
          <w:sz w:val="19"/>
        </w:rPr>
        <w:t xml:space="preserve">[SCREENSHOT A2] </w:t>
      </w:r>
      <w:r>
        <w:rPr>
          <w:i/>
          <w:color w:val="6B6660"/>
          <w:sz w:val="19"/>
        </w:rPr>
        <w:t>— VPC subnets — public-web-a, private-app-a, private-data-a with CIDRs and AZ; route tables (IGW / NAT).</w:t>
      </w:r>
    </w:p>
    <w:p w14:paraId="36F48490" w14:textId="77777777" w:rsidR="00C5662B" w:rsidRDefault="00000000">
      <w:r>
        <w:rPr>
          <w:b/>
          <w:color w:val="1F5A5C"/>
          <w:sz w:val="19"/>
        </w:rPr>
        <w:t xml:space="preserve">[SCREENSHOT A3] </w:t>
      </w:r>
      <w:r>
        <w:rPr>
          <w:i/>
          <w:color w:val="6B6660"/>
          <w:sz w:val="19"/>
        </w:rPr>
        <w:t>— EC2 instances + ASG — running instance(s) with tags; ASG min/desired/max and scaling policy.</w:t>
      </w:r>
    </w:p>
    <w:p w14:paraId="5D8E65E5" w14:textId="77777777" w:rsidR="00C5662B" w:rsidRDefault="00000000">
      <w:r>
        <w:rPr>
          <w:b/>
          <w:color w:val="1F5A5C"/>
          <w:sz w:val="19"/>
        </w:rPr>
        <w:t xml:space="preserve">[SCREENSHOT A4] </w:t>
      </w:r>
      <w:r>
        <w:rPr>
          <w:i/>
          <w:color w:val="6B6660"/>
          <w:sz w:val="19"/>
        </w:rPr>
        <w:t>— ALB target group — instance(s) reporting Healthy.</w:t>
      </w:r>
    </w:p>
    <w:p w14:paraId="3AE7FD60" w14:textId="77777777" w:rsidR="00C5662B" w:rsidRDefault="00000000">
      <w:r>
        <w:rPr>
          <w:b/>
          <w:color w:val="1F5A5C"/>
          <w:sz w:val="19"/>
        </w:rPr>
        <w:t xml:space="preserve">[SCREENSHOT A5] </w:t>
      </w:r>
      <w:r>
        <w:rPr>
          <w:i/>
          <w:color w:val="6B6660"/>
          <w:sz w:val="19"/>
        </w:rPr>
        <w:t>— RDS database — available, MySQL 8.0.35, Single-AZ, encryption enabled.</w:t>
      </w:r>
    </w:p>
    <w:p w14:paraId="70F01707" w14:textId="77777777" w:rsidR="00C5662B" w:rsidRDefault="00000000">
      <w:r>
        <w:rPr>
          <w:b/>
          <w:color w:val="1F5A5C"/>
          <w:sz w:val="19"/>
        </w:rPr>
        <w:t xml:space="preserve">[SCREENSHOT A6] </w:t>
      </w:r>
      <w:r>
        <w:rPr>
          <w:i/>
          <w:color w:val="6B6660"/>
          <w:sz w:val="19"/>
        </w:rPr>
        <w:t>— S3 buckets — attachments + backups with Block Public Access enabled; EBS volumes attached.</w:t>
      </w:r>
    </w:p>
    <w:p w14:paraId="45B04880" w14:textId="77777777" w:rsidR="00C5662B" w:rsidRDefault="00000000">
      <w:r>
        <w:rPr>
          <w:b/>
          <w:color w:val="1F5A5C"/>
          <w:sz w:val="19"/>
        </w:rPr>
        <w:t xml:space="preserve">[SCREENSHOT A7] </w:t>
      </w:r>
      <w:r>
        <w:rPr>
          <w:i/>
          <w:color w:val="6B6660"/>
          <w:sz w:val="19"/>
        </w:rPr>
        <w:t>— Security groups — sg-alb / sg-app / sg-db with inbound rules expanded.</w:t>
      </w:r>
    </w:p>
    <w:p w14:paraId="16DA31FE" w14:textId="77777777" w:rsidR="00C5662B" w:rsidRDefault="00000000">
      <w:r>
        <w:rPr>
          <w:b/>
          <w:color w:val="1F5A5C"/>
          <w:sz w:val="19"/>
        </w:rPr>
        <w:t xml:space="preserve">[SCREENSHOT A8] </w:t>
      </w:r>
      <w:r>
        <w:rPr>
          <w:i/>
          <w:color w:val="6B6660"/>
          <w:sz w:val="19"/>
        </w:rPr>
        <w:t>— CloudWatch Alarms — the baseline alarm set.</w:t>
      </w:r>
    </w:p>
    <w:p w14:paraId="4BBC886F" w14:textId="77777777" w:rsidR="00C5662B" w:rsidRDefault="00000000">
      <w:pPr>
        <w:pStyle w:val="Heading1"/>
      </w:pPr>
      <w:bookmarkStart w:id="41" w:name="_Toc234573547"/>
      <w:r>
        <w:t>Appendix B — Configuration exports</w:t>
      </w:r>
      <w:bookmarkEnd w:id="41"/>
    </w:p>
    <w:p w14:paraId="1ACAD5C8" w14:textId="77777777" w:rsidR="00C5662B" w:rsidRDefault="00000000">
      <w:r>
        <w:t>Each export is described; in a live submission these are CLI/console JSON dumps attached as files or code blocks.</w:t>
      </w:r>
    </w:p>
    <w:p w14:paraId="727809C2" w14:textId="77777777" w:rsidR="00C5662B" w:rsidRDefault="00000000">
      <w:r>
        <w:rPr>
          <w:b/>
          <w:color w:val="1F5A5C"/>
          <w:sz w:val="19"/>
        </w:rPr>
        <w:t xml:space="preserve">[CONFIG EXPORT B1] </w:t>
      </w:r>
      <w:r>
        <w:rPr>
          <w:i/>
          <w:color w:val="6B6660"/>
          <w:sz w:val="19"/>
        </w:rPr>
        <w:t>— IAM group permission policies (one per group).</w:t>
      </w:r>
    </w:p>
    <w:p w14:paraId="021B48D9" w14:textId="77777777" w:rsidR="00C5662B" w:rsidRDefault="00000000">
      <w:r>
        <w:rPr>
          <w:b/>
          <w:color w:val="1F5A5C"/>
          <w:sz w:val="19"/>
        </w:rPr>
        <w:t xml:space="preserve">[CONFIG EXPORT B2] </w:t>
      </w:r>
      <w:r>
        <w:rPr>
          <w:i/>
          <w:color w:val="6B6660"/>
          <w:sz w:val="19"/>
        </w:rPr>
        <w:t>— Security-group rules for sg-alb / sg-app / sg-db (describe-security-groups).</w:t>
      </w:r>
    </w:p>
    <w:p w14:paraId="6BC65990" w14:textId="77777777" w:rsidR="00C5662B" w:rsidRDefault="00000000">
      <w:r>
        <w:rPr>
          <w:b/>
          <w:color w:val="1F5A5C"/>
          <w:sz w:val="19"/>
        </w:rPr>
        <w:t xml:space="preserve">[CONFIG EXPORT B3] </w:t>
      </w:r>
      <w:r>
        <w:rPr>
          <w:i/>
          <w:color w:val="6B6660"/>
          <w:sz w:val="19"/>
        </w:rPr>
        <w:t>— VPC, subnet and route-table configuration.</w:t>
      </w:r>
    </w:p>
    <w:p w14:paraId="3366D404" w14:textId="77777777" w:rsidR="00C5662B" w:rsidRDefault="00000000">
      <w:r>
        <w:rPr>
          <w:b/>
          <w:color w:val="1F5A5C"/>
          <w:sz w:val="19"/>
        </w:rPr>
        <w:t xml:space="preserve">[CONFIG EXPORT B4] </w:t>
      </w:r>
      <w:r>
        <w:rPr>
          <w:i/>
          <w:color w:val="6B6660"/>
          <w:sz w:val="19"/>
        </w:rPr>
        <w:t>— Launch template + ASG configuration.</w:t>
      </w:r>
    </w:p>
    <w:p w14:paraId="0AE05AAC" w14:textId="77777777" w:rsidR="00C5662B" w:rsidRDefault="00000000">
      <w:r>
        <w:rPr>
          <w:b/>
          <w:color w:val="1F5A5C"/>
          <w:sz w:val="19"/>
        </w:rPr>
        <w:t xml:space="preserve">[CONFIG EXPORT B5] </w:t>
      </w:r>
      <w:r>
        <w:rPr>
          <w:i/>
          <w:color w:val="6B6660"/>
          <w:sz w:val="19"/>
        </w:rPr>
        <w:t>— ALB, target group and listener configuration.</w:t>
      </w:r>
    </w:p>
    <w:p w14:paraId="5C033B52" w14:textId="77777777" w:rsidR="00C5662B" w:rsidRDefault="00000000">
      <w:r>
        <w:rPr>
          <w:b/>
          <w:color w:val="1F5A5C"/>
          <w:sz w:val="19"/>
        </w:rPr>
        <w:t xml:space="preserve">[CONFIG EXPORT B6] </w:t>
      </w:r>
      <w:r>
        <w:rPr>
          <w:i/>
          <w:color w:val="6B6660"/>
          <w:sz w:val="19"/>
        </w:rPr>
        <w:t>— RDS instance configuration (describe-db-instances).</w:t>
      </w:r>
    </w:p>
    <w:p w14:paraId="03079388" w14:textId="77777777" w:rsidR="00C5662B" w:rsidRDefault="00000000">
      <w:r>
        <w:rPr>
          <w:b/>
          <w:color w:val="1F5A5C"/>
          <w:sz w:val="19"/>
        </w:rPr>
        <w:t xml:space="preserve">[CONFIG EXPORT B7] </w:t>
      </w:r>
      <w:r>
        <w:rPr>
          <w:i/>
          <w:color w:val="6B6660"/>
          <w:sz w:val="19"/>
        </w:rPr>
        <w:t>— S3 bucket policy, public-access-block and encryption configuration.</w:t>
      </w:r>
    </w:p>
    <w:p w14:paraId="54B37A9B" w14:textId="77777777" w:rsidR="00C5662B" w:rsidRDefault="00000000">
      <w:pPr>
        <w:pStyle w:val="Heading1"/>
      </w:pPr>
      <w:bookmarkStart w:id="42" w:name="_Toc234573548"/>
      <w:r>
        <w:t>Appendix C — Test and simulation evidence</w:t>
      </w:r>
      <w:bookmarkEnd w:id="42"/>
    </w:p>
    <w:p w14:paraId="047380FA" w14:textId="77777777" w:rsidR="00C5662B" w:rsidRDefault="00000000">
      <w:r>
        <w:rPr>
          <w:b/>
          <w:color w:val="1F5A5C"/>
          <w:sz w:val="19"/>
        </w:rPr>
        <w:t xml:space="preserve">[TEST EVIDENCE C1] </w:t>
      </w:r>
      <w:r>
        <w:rPr>
          <w:i/>
          <w:color w:val="6B6660"/>
          <w:sz w:val="19"/>
        </w:rPr>
        <w:t>— ALB target group healthy (connectivity).</w:t>
      </w:r>
    </w:p>
    <w:p w14:paraId="5E27BA2E" w14:textId="77777777" w:rsidR="00C5662B" w:rsidRDefault="00000000">
      <w:r>
        <w:rPr>
          <w:b/>
          <w:color w:val="1F5A5C"/>
          <w:sz w:val="19"/>
        </w:rPr>
        <w:t xml:space="preserve">[TEST EVIDENCE C2] </w:t>
      </w:r>
      <w:r>
        <w:rPr>
          <w:i/>
          <w:color w:val="6B6660"/>
          <w:sz w:val="19"/>
        </w:rPr>
        <w:t>— EC2 → RDS mysql connection succeeding; external attempt timing out (negative test).</w:t>
      </w:r>
    </w:p>
    <w:p w14:paraId="351E5BDD" w14:textId="77777777" w:rsidR="00C5662B" w:rsidRDefault="00000000">
      <w:r>
        <w:rPr>
          <w:b/>
          <w:color w:val="1F5A5C"/>
          <w:sz w:val="19"/>
        </w:rPr>
        <w:t xml:space="preserve">[TEST EVIDENCE C3] </w:t>
      </w:r>
      <w:r>
        <w:rPr>
          <w:i/>
          <w:color w:val="6B6660"/>
          <w:sz w:val="19"/>
        </w:rPr>
        <w:t>— ASG scale-out activity history + CloudWatch CPU graph from the autoscaling test.</w:t>
      </w:r>
    </w:p>
    <w:p w14:paraId="68B70F5D" w14:textId="77777777" w:rsidR="00C5662B" w:rsidRDefault="00000000">
      <w:r>
        <w:rPr>
          <w:b/>
          <w:color w:val="1F5A5C"/>
          <w:sz w:val="19"/>
        </w:rPr>
        <w:t xml:space="preserve">[TEST EVIDENCE C4] </w:t>
      </w:r>
      <w:r>
        <w:rPr>
          <w:i/>
          <w:color w:val="6B6660"/>
          <w:sz w:val="19"/>
        </w:rPr>
        <w:t>— SELECT VERSION() = 8.0.35 over a TLS connection.</w:t>
      </w:r>
    </w:p>
    <w:p w14:paraId="51D55A12" w14:textId="77777777" w:rsidR="00C5662B" w:rsidRDefault="00000000">
      <w:r>
        <w:rPr>
          <w:b/>
          <w:color w:val="1F5A5C"/>
          <w:sz w:val="19"/>
        </w:rPr>
        <w:t xml:space="preserve">[TEST EVIDENCE C5] </w:t>
      </w:r>
      <w:r>
        <w:rPr>
          <w:i/>
          <w:color w:val="6B6660"/>
          <w:sz w:val="19"/>
        </w:rPr>
        <w:t>— Placeholder page reached via the ALB DNS name (HTTP 200/302).</w:t>
      </w:r>
    </w:p>
    <w:p w14:paraId="00ED44FA" w14:textId="77777777" w:rsidR="00C5662B" w:rsidRDefault="00000000">
      <w:r>
        <w:t>Note: HA failure/resize simulation evidence (Appendix C of the HA report) is not applicable to this foundation-build phase — see §6.5–6.9.</w:t>
      </w:r>
    </w:p>
    <w:p w14:paraId="297BD588" w14:textId="77777777" w:rsidR="00C5662B" w:rsidRDefault="00000000">
      <w:pPr>
        <w:pStyle w:val="Heading1"/>
      </w:pPr>
      <w:bookmarkStart w:id="43" w:name="_Toc234573549"/>
      <w:r>
        <w:t>Appendix D — Reflections</w:t>
      </w:r>
      <w:bookmarkEnd w:id="43"/>
    </w:p>
    <w:p w14:paraId="0EBB8A6B" w14:textId="77777777" w:rsidR="00C5662B" w:rsidRDefault="00000000">
      <w:r>
        <w:rPr>
          <w:i/>
          <w:color w:val="1F5A5C"/>
          <w:sz w:val="17"/>
        </w:rPr>
        <w:t>Evidences: [ICTCLD401 FS Learning, FS Planning and organising, FS Self-management]</w:t>
      </w:r>
    </w:p>
    <w:p w14:paraId="4BB9D8D7" w14:textId="77777777" w:rsidR="00C5662B" w:rsidRDefault="00000000">
      <w:pPr>
        <w:pStyle w:val="Heading3"/>
      </w:pPr>
      <w:bookmarkStart w:id="44" w:name="_Toc234573550"/>
      <w:r>
        <w:lastRenderedPageBreak/>
        <w:t>R1 — Lessons applicable beyond this build</w:t>
      </w:r>
      <w:bookmarkEnd w:id="44"/>
    </w:p>
    <w:p w14:paraId="33C08783" w14:textId="77777777" w:rsidR="00C5662B" w:rsidRDefault="00000000">
      <w:r>
        <w:t>Tagging discipline paid off: tagging every resource with the engagement reference from the start made it trivial to scope the permission boundary, find resources for the evidence screenshots, and reason about cost. I arrived at it after an early hunt for an untagged security group; next time I'd enforce tagging via the launch template and an SCP from day one.</w:t>
      </w:r>
    </w:p>
    <w:p w14:paraId="7C1B6ED3" w14:textId="77777777" w:rsidR="00C5662B" w:rsidRDefault="00000000">
      <w:pPr>
        <w:pStyle w:val="Heading3"/>
      </w:pPr>
      <w:bookmarkStart w:id="45" w:name="_Toc234573551"/>
      <w:r>
        <w:t>R2 — Decisions in hindsight</w:t>
      </w:r>
      <w:bookmarkEnd w:id="45"/>
    </w:p>
    <w:p w14:paraId="4377845F" w14:textId="77777777" w:rsidR="00C5662B" w:rsidRDefault="00000000">
      <w:r>
        <w:t>Choosing SSM Session Manager over a bastion host was the right call — it removed a public RDP entry point I would otherwise have had to harden and monitor, and it logged every session. If I were to do it again I'd size the EBS data volume with a little more headroom; 100 GB is adequate now but a single resize during a quiet period would have been cheap insurance against the LMS's steady attachment growth.</w:t>
      </w:r>
    </w:p>
    <w:p w14:paraId="5B1E03C1" w14:textId="77777777" w:rsidR="00C5662B" w:rsidRDefault="00000000">
      <w:pPr>
        <w:pStyle w:val="Heading1"/>
      </w:pPr>
      <w:bookmarkStart w:id="46" w:name="_Toc234573552"/>
      <w:r>
        <w:t>Document control</w:t>
      </w:r>
      <w:bookmarkEnd w:id="46"/>
    </w:p>
    <w:tbl>
      <w:tblPr>
        <w:tblW w:w="0" w:type="auto"/>
        <w:jc w:val="center"/>
        <w:tblLook w:val="04A0" w:firstRow="1" w:lastRow="0" w:firstColumn="1" w:lastColumn="0" w:noHBand="0" w:noVBand="1"/>
      </w:tblPr>
      <w:tblGrid>
        <w:gridCol w:w="2835"/>
        <w:gridCol w:w="5953"/>
      </w:tblGrid>
      <w:tr w:rsidR="00C5662B" w14:paraId="33CC2D84"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2982FBC0" w14:textId="77777777" w:rsidR="00C5662B" w:rsidRDefault="00000000">
            <w:r>
              <w:rPr>
                <w:b/>
                <w:color w:val="FFFFFF"/>
                <w:sz w:val="18"/>
              </w:rPr>
              <w:t>Field</w:t>
            </w:r>
          </w:p>
        </w:tc>
        <w:tc>
          <w:tcPr>
            <w:tcW w:w="5953" w:type="dxa"/>
            <w:tcBorders>
              <w:top w:val="single" w:sz="4" w:space="0" w:color="E4DED3"/>
              <w:left w:val="single" w:sz="4" w:space="0" w:color="E4DED3"/>
              <w:bottom w:val="single" w:sz="4" w:space="0" w:color="E4DED3"/>
              <w:right w:val="single" w:sz="4" w:space="0" w:color="E4DED3"/>
            </w:tcBorders>
            <w:shd w:val="clear" w:color="auto" w:fill="1F5A5C"/>
          </w:tcPr>
          <w:p w14:paraId="2100B929" w14:textId="77777777" w:rsidR="00C5662B" w:rsidRDefault="00000000">
            <w:r>
              <w:rPr>
                <w:b/>
                <w:color w:val="FFFFFF"/>
                <w:sz w:val="18"/>
              </w:rPr>
              <w:t>Value</w:t>
            </w:r>
          </w:p>
        </w:tc>
      </w:tr>
      <w:tr w:rsidR="00C5662B" w14:paraId="43CB1D71"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AFAEFB4" w14:textId="77777777" w:rsidR="00C5662B" w:rsidRDefault="00000000">
            <w:r>
              <w:rPr>
                <w:b/>
                <w:sz w:val="18"/>
              </w:rPr>
              <w:t>Document version</w:t>
            </w:r>
          </w:p>
        </w:tc>
        <w:tc>
          <w:tcPr>
            <w:tcW w:w="5953" w:type="dxa"/>
            <w:tcBorders>
              <w:top w:val="single" w:sz="4" w:space="0" w:color="E4DED3"/>
              <w:left w:val="single" w:sz="4" w:space="0" w:color="E4DED3"/>
              <w:bottom w:val="single" w:sz="4" w:space="0" w:color="E4DED3"/>
              <w:right w:val="single" w:sz="4" w:space="0" w:color="E4DED3"/>
            </w:tcBorders>
          </w:tcPr>
          <w:p w14:paraId="47CAA28F" w14:textId="77777777" w:rsidR="00C5662B" w:rsidRDefault="00000000">
            <w:r>
              <w:rPr>
                <w:sz w:val="18"/>
              </w:rPr>
              <w:t>v1.0 — Initial submission</w:t>
            </w:r>
          </w:p>
        </w:tc>
      </w:tr>
      <w:tr w:rsidR="00C5662B" w14:paraId="6DBE88C8"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2355B8E" w14:textId="77777777" w:rsidR="00C5662B" w:rsidRDefault="00000000">
            <w:r>
              <w:rPr>
                <w:b/>
                <w:sz w:val="18"/>
              </w:rPr>
              <w:t>Author</w:t>
            </w:r>
          </w:p>
        </w:tc>
        <w:tc>
          <w:tcPr>
            <w:tcW w:w="5953" w:type="dxa"/>
            <w:tcBorders>
              <w:top w:val="single" w:sz="4" w:space="0" w:color="E4DED3"/>
              <w:left w:val="single" w:sz="4" w:space="0" w:color="E4DED3"/>
              <w:bottom w:val="single" w:sz="4" w:space="0" w:color="E4DED3"/>
              <w:right w:val="single" w:sz="4" w:space="0" w:color="E4DED3"/>
            </w:tcBorders>
          </w:tcPr>
          <w:p w14:paraId="340638D1" w14:textId="77777777" w:rsidR="00C5662B" w:rsidRDefault="00000000">
            <w:r>
              <w:rPr>
                <w:sz w:val="18"/>
              </w:rPr>
              <w:t>MTS Consultant</w:t>
            </w:r>
          </w:p>
        </w:tc>
      </w:tr>
      <w:tr w:rsidR="00C5662B" w14:paraId="795ECBE2"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41925F36" w14:textId="77777777" w:rsidR="00C5662B" w:rsidRDefault="00000000">
            <w:r>
              <w:rPr>
                <w:b/>
                <w:sz w:val="18"/>
              </w:rPr>
              <w:t>Engagement</w:t>
            </w:r>
          </w:p>
        </w:tc>
        <w:tc>
          <w:tcPr>
            <w:tcW w:w="5953" w:type="dxa"/>
            <w:tcBorders>
              <w:top w:val="single" w:sz="4" w:space="0" w:color="E4DED3"/>
              <w:left w:val="single" w:sz="4" w:space="0" w:color="E4DED3"/>
              <w:bottom w:val="single" w:sz="4" w:space="0" w:color="E4DED3"/>
              <w:right w:val="single" w:sz="4" w:space="0" w:color="E4DED3"/>
            </w:tcBorders>
          </w:tcPr>
          <w:p w14:paraId="275B6C84" w14:textId="77777777" w:rsidR="00C5662B" w:rsidRDefault="00000000">
            <w:r>
              <w:rPr>
                <w:sz w:val="18"/>
              </w:rPr>
              <w:t>YAT LMS Cloud Migration — Foundation Build Phase</w:t>
            </w:r>
          </w:p>
        </w:tc>
      </w:tr>
      <w:tr w:rsidR="00C5662B" w14:paraId="106327FA"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44C08554" w14:textId="77777777" w:rsidR="00C5662B" w:rsidRDefault="00000000">
            <w:r>
              <w:rPr>
                <w:b/>
                <w:sz w:val="18"/>
              </w:rPr>
              <w:t>Distribution</w:t>
            </w:r>
          </w:p>
        </w:tc>
        <w:tc>
          <w:tcPr>
            <w:tcW w:w="5953" w:type="dxa"/>
            <w:tcBorders>
              <w:top w:val="single" w:sz="4" w:space="0" w:color="E4DED3"/>
              <w:left w:val="single" w:sz="4" w:space="0" w:color="E4DED3"/>
              <w:bottom w:val="single" w:sz="4" w:space="0" w:color="E4DED3"/>
              <w:right w:val="single" w:sz="4" w:space="0" w:color="E4DED3"/>
            </w:tcBorders>
          </w:tcPr>
          <w:p w14:paraId="28C7B478" w14:textId="77777777" w:rsidR="00C5662B" w:rsidRDefault="00000000">
            <w:r>
              <w:rPr>
                <w:sz w:val="18"/>
              </w:rPr>
              <w:t>Sam Walker (YAT ICT Manager), Pat Lin (MTS Senior Consultant)</w:t>
            </w:r>
          </w:p>
        </w:tc>
      </w:tr>
      <w:tr w:rsidR="00C5662B" w14:paraId="37041386"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47016721" w14:textId="77777777" w:rsidR="00C5662B" w:rsidRDefault="00000000">
            <w:r>
              <w:rPr>
                <w:b/>
                <w:sz w:val="18"/>
              </w:rPr>
              <w:t>Successor document</w:t>
            </w:r>
          </w:p>
        </w:tc>
        <w:tc>
          <w:tcPr>
            <w:tcW w:w="5953" w:type="dxa"/>
            <w:tcBorders>
              <w:top w:val="single" w:sz="4" w:space="0" w:color="E4DED3"/>
              <w:left w:val="single" w:sz="4" w:space="0" w:color="E4DED3"/>
              <w:bottom w:val="single" w:sz="4" w:space="0" w:color="E4DED3"/>
              <w:right w:val="single" w:sz="4" w:space="0" w:color="E4DED3"/>
            </w:tcBorders>
          </w:tcPr>
          <w:p w14:paraId="1BDE3781" w14:textId="77777777" w:rsidR="00C5662B" w:rsidRDefault="00000000">
            <w:r>
              <w:rPr>
                <w:sz w:val="18"/>
              </w:rPr>
              <w:t>YAT LMS HA Hardening — HA Design + HA Deployment Report (AT3)</w:t>
            </w:r>
          </w:p>
        </w:tc>
      </w:tr>
    </w:tbl>
    <w:p w14:paraId="326DD658" w14:textId="77777777" w:rsidR="00C5662B" w:rsidRDefault="00C5662B"/>
    <w:sectPr w:rsidR="00C5662B" w:rsidSect="00034616">
      <w:headerReference w:type="default" r:id="rId14"/>
      <w:footerReference w:type="default" r:id="rId15"/>
      <w:pgSz w:w="11906" w:h="16838"/>
      <w:pgMar w:top="1474" w:right="1247" w:bottom="1247"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C639A2" w14:textId="77777777" w:rsidR="007E1313" w:rsidRDefault="007E1313">
      <w:pPr>
        <w:spacing w:after="0" w:line="240" w:lineRule="auto"/>
      </w:pPr>
      <w:r>
        <w:separator/>
      </w:r>
    </w:p>
  </w:endnote>
  <w:endnote w:type="continuationSeparator" w:id="0">
    <w:p w14:paraId="45CECA81" w14:textId="77777777" w:rsidR="007E1313" w:rsidRDefault="007E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Source Sans 3">
    <w:altName w:val="Cambria"/>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FCB05E" w14:textId="77777777" w:rsidR="00C5662B"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DD595B">
      <w:rPr>
        <w:noProof/>
      </w:rPr>
      <w:t>1</w:t>
    </w:r>
    <w:r>
      <w:fldChar w:fldCharType="end"/>
    </w:r>
    <w:r>
      <w:rPr>
        <w:color w:val="6B6660"/>
        <w:sz w:val="17"/>
      </w:rPr>
      <w:t xml:space="preserve"> of </w:t>
    </w:r>
    <w:r>
      <w:fldChar w:fldCharType="begin"/>
    </w:r>
    <w:r>
      <w:instrText>NUMPAGES</w:instrText>
    </w:r>
    <w:r>
      <w:fldChar w:fldCharType="separate"/>
    </w:r>
    <w:r w:rsidR="00DD595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8BD70B" w14:textId="2CE362BC" w:rsidR="00C5662B"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DD595B">
      <w:rPr>
        <w:noProof/>
      </w:rPr>
      <w:t>2</w:t>
    </w:r>
    <w:r>
      <w:fldChar w:fldCharType="end"/>
    </w:r>
    <w:r>
      <w:rPr>
        <w:color w:val="6B6660"/>
        <w:sz w:val="17"/>
      </w:rPr>
      <w:t xml:space="preserve"> of </w:t>
    </w:r>
    <w:r>
      <w:fldChar w:fldCharType="begin"/>
    </w:r>
    <w:r>
      <w:instrText>NUMPAGES</w:instrText>
    </w:r>
    <w:r>
      <w:fldChar w:fldCharType="separate"/>
    </w:r>
    <w:r w:rsidR="00DD595B">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AD32A1" w14:textId="4AB6BC49" w:rsidR="00C5662B"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DD595B">
      <w:rPr>
        <w:noProof/>
      </w:rPr>
      <w:t>3</w:t>
    </w:r>
    <w:r>
      <w:fldChar w:fldCharType="end"/>
    </w:r>
    <w:r>
      <w:rPr>
        <w:color w:val="6B6660"/>
        <w:sz w:val="17"/>
      </w:rPr>
      <w:t xml:space="preserve"> of </w:t>
    </w:r>
    <w:r>
      <w:fldChar w:fldCharType="begin"/>
    </w:r>
    <w:r>
      <w:instrText>NUMPAGES</w:instrText>
    </w:r>
    <w:r>
      <w:fldChar w:fldCharType="separate"/>
    </w:r>
    <w:r w:rsidR="00DD595B">
      <w:rPr>
        <w:noProof/>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D95881" w14:textId="5042E1A1" w:rsidR="00C5662B"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DD595B">
      <w:rPr>
        <w:noProof/>
      </w:rPr>
      <w:t>9</w:t>
    </w:r>
    <w:r>
      <w:fldChar w:fldCharType="end"/>
    </w:r>
    <w:r>
      <w:rPr>
        <w:color w:val="6B6660"/>
        <w:sz w:val="17"/>
      </w:rPr>
      <w:t xml:space="preserve"> of </w:t>
    </w:r>
    <w:r>
      <w:fldChar w:fldCharType="begin"/>
    </w:r>
    <w:r>
      <w:instrText>NUMPAGES</w:instrText>
    </w:r>
    <w:r>
      <w:fldChar w:fldCharType="separate"/>
    </w:r>
    <w:r w:rsidR="00DD595B">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8C4E58" w14:textId="77777777" w:rsidR="007E1313" w:rsidRDefault="007E1313">
      <w:pPr>
        <w:spacing w:after="0" w:line="240" w:lineRule="auto"/>
      </w:pPr>
      <w:r>
        <w:separator/>
      </w:r>
    </w:p>
  </w:footnote>
  <w:footnote w:type="continuationSeparator" w:id="0">
    <w:p w14:paraId="7D878263" w14:textId="77777777" w:rsidR="007E1313" w:rsidRDefault="007E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9F074" w14:textId="77777777" w:rsidR="00C5662B"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A5DDBC" w14:textId="77777777" w:rsidR="00C5662B"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38077" w14:textId="77777777" w:rsidR="00C5662B"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BCBF8" w14:textId="77777777" w:rsidR="00C5662B"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487932">
    <w:abstractNumId w:val="8"/>
  </w:num>
  <w:num w:numId="2" w16cid:durableId="1447894295">
    <w:abstractNumId w:val="6"/>
  </w:num>
  <w:num w:numId="3" w16cid:durableId="1311399858">
    <w:abstractNumId w:val="5"/>
  </w:num>
  <w:num w:numId="4" w16cid:durableId="524636833">
    <w:abstractNumId w:val="4"/>
  </w:num>
  <w:num w:numId="5" w16cid:durableId="1368606187">
    <w:abstractNumId w:val="7"/>
  </w:num>
  <w:num w:numId="6" w16cid:durableId="954869178">
    <w:abstractNumId w:val="3"/>
  </w:num>
  <w:num w:numId="7" w16cid:durableId="1935553564">
    <w:abstractNumId w:val="2"/>
  </w:num>
  <w:num w:numId="8" w16cid:durableId="178544127">
    <w:abstractNumId w:val="1"/>
  </w:num>
  <w:num w:numId="9" w16cid:durableId="5780984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578E"/>
    <w:rsid w:val="007E1313"/>
    <w:rsid w:val="00AA1D8D"/>
    <w:rsid w:val="00B47730"/>
    <w:rsid w:val="00C5662B"/>
    <w:rsid w:val="00CB0664"/>
    <w:rsid w:val="00DD59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CABC0"/>
  <w14:defaultImageDpi w14:val="300"/>
  <w15:docId w15:val="{741D2AA0-510C-9240-9E7A-88F2233F8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ource Sans 3" w:eastAsia="Source Sans 3" w:hAnsi="Source Sans 3"/>
      <w:color w:val="1F23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D595B"/>
    <w:pPr>
      <w:spacing w:after="100"/>
    </w:pPr>
  </w:style>
  <w:style w:type="paragraph" w:styleId="TOC3">
    <w:name w:val="toc 3"/>
    <w:basedOn w:val="Normal"/>
    <w:next w:val="Normal"/>
    <w:autoRedefine/>
    <w:uiPriority w:val="39"/>
    <w:unhideWhenUsed/>
    <w:rsid w:val="00DD595B"/>
    <w:pPr>
      <w:spacing w:after="100"/>
      <w:ind w:left="420"/>
    </w:pPr>
  </w:style>
  <w:style w:type="character" w:styleId="Hyperlink">
    <w:name w:val="Hyperlink"/>
    <w:basedOn w:val="DefaultParagraphFont"/>
    <w:uiPriority w:val="99"/>
    <w:unhideWhenUsed/>
    <w:rsid w:val="00DD59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3467</Words>
  <Characters>19385</Characters>
  <Application>Microsoft Office Word</Application>
  <DocSecurity>0</DocSecurity>
  <Lines>510</Lines>
  <Paragraphs>387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Baird</cp:lastModifiedBy>
  <cp:revision>2</cp:revision>
  <dcterms:created xsi:type="dcterms:W3CDTF">2013-12-23T23:15:00Z</dcterms:created>
  <dcterms:modified xsi:type="dcterms:W3CDTF">2026-07-10T13:58:00Z</dcterms:modified>
  <cp:category/>
</cp:coreProperties>
</file>