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ICTCLD502</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Design and implement highly-available cloud infrastructure</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AT1 – Business Case</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AT2 - Deployment</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r>
              <w:t>AT3 – High Availability</w:t>
            </w:r>
          </w:p>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r>
              <w:t>1.0</w:t>
            </w:r>
          </w:p>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vendor service provider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managed database service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information and data sources required to design and implement cloud infrastructure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C2</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integrated development environment (IDE)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specific requirements and industry standards, organisational procedures and legislative requirements, including business and functionality requirements, as required</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C2</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internet and web browser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secure shell (SSH) or remote desktop protocol (RDP) client to connect to cloud-hosted instances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data to gather information from to determine output and user requirements, including user access and business protocols.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C2</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requirements for assessors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Identify high-availability requirements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Determine reliability, recoverability and service levels required for application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A1</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Determine cloud infrastructure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Identify level of shared security responsibility models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A2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Evaluate architecture availability</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Review architecture of traditional multi-tier web application in non-cloud environment and identify high availability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A2</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Identify any single points of failure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A2</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Estimate recovery objectives for multi-tier web components and for overall architecture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A2</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Determine components that must scale vertically and the potential impact on system availability</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A2</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2.5 Document architecture review findings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A3</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Design cloud-based architecture for high availability</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Design equivalent architecture for high availability using cloud services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A4</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Identify and remove single points of failure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A5</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Estimate recovery objectives for each component and overall architecture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A5</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3.4 Determine components that must scale vertically and the potential impact on system availability</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A5</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3.5 Document architecture design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A6</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4. Implement cloud-based architecture for high availability</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4.1 Implement architecture design in cloud environment</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A3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B2</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4.2 Demonstrate connectivity between resources at all tiers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A6, A11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B3</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4.3 Monitor and measure availability of resources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A4, A11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B6</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4.4 Simulate failures of component and confirm that infrastructure is fault tolerant</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B4</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4.5 Simulate resizing components likely to impact performance and measure availability impact</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B5</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4.6 Compare and document simulation findings according to documented design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B7</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5. Finalise cloud infrastructure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5.1 Adjust and improve availability of architecture according to simulations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B8</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5.2 Confirm, seek and respond to feedback with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B6</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B10</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5.3 Obtain final sign off from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B11</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design and implement at least one fault tolerant cloud infrastructure on a cloud platform resilient to networking, compute, storage, database and data centre failures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t>A4, B2, B13</w:t>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design and deploy automated infrastructure scaling for at least one business need</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t>A4, B2, B13</w:t>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simulate failures of at least one component and demonstrate is fault tolerant.</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t>B4, B14</w:t>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use cloud management console, software development kits or command line tools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t>B2, B13</w:t>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define, monitor and record resource availability in cloud environment, including:</w:t>
            </w:r>
          </w:p>
          <w:p>
            <w:r>
              <w:t xml:space="preserve">  - reliability</w:t>
            </w:r>
          </w:p>
          <w:p>
            <w:r>
              <w:t xml:space="preserve">  - recoverability</w:t>
            </w:r>
          </w:p>
          <w:p>
            <w:r>
              <w:t xml:space="preserve">  - service levels</w:t>
            </w:r>
          </w:p>
          <w:p>
            <w:r>
              <w:t xml:space="preserve">  - scalability.</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t>B6, B14</w:t>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technology standards used in cloud computing solutions and services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current industry standard hardware and software products, their general features, capabilities and application, including storage technology</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different cloud cost models as they relate to scalability of cloud infrastructure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A5, 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definitions, functions, features and uses of different cloud infrastructure resources as they apply in cloud architecture to high availability, including:</w:t>
            </w:r>
          </w:p>
          <w:p>
            <w:r>
              <w:t xml:space="preserve">  - fault tolerance and single points of failure</w:t>
            </w:r>
          </w:p>
          <w:p>
            <w:r>
              <w:t xml:space="preserve">  - reliability as defined by mean time to failure (MTTF), to repair (MTTR) and between failures (MTBF)</w:t>
            </w:r>
          </w:p>
          <w:p>
            <w:r>
              <w:t xml:space="preserve">  - recoverability as measured by recovery time (RTO) and recovery point (RPO) objectives</w:t>
            </w:r>
          </w:p>
          <w:p>
            <w:r>
              <w:t xml:space="preserve">  - service level agreements (SLAs)</w:t>
            </w:r>
          </w:p>
          <w:p>
            <w:r>
              <w:t xml:space="preserve">  - vertical and horizontal scalability</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B12</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testing and debugging techniques, including techniques to avoid single point failures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B12</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tools and techniques to measure availability impact</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B12</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features of cloud services, including differences between built-in fault tolerance and infrastructure designed for fault tolerance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B12</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purpose and features of load balancing and autoscaling as related to improve availability within cloud environment</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B12</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techniques, methods and industry standard metrics used to monitor performance of cloud resources.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B12</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Oral communication</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listening and questioning techniques to articulate complex concepts and requirements using industry language for intended audience</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B9</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complex technical and operational documentation to determine and confirm job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t>A7, B16</w:t>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Problem solving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t>B15</w:t>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Self-management</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Demonstrates a sophisticated knowledge of principles, concepts, language and practices associated with cloud computing and the digital world and uses them to troubleshoot and understand the uses and potential of new technology</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t>B15</w:t>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