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8B97" w14:textId="0C7188B6" w:rsidR="005B19D4" w:rsidRDefault="002E51BB" w:rsidP="002E51BB">
      <w:pPr>
        <w:pStyle w:val="Overskrift1"/>
      </w:pPr>
      <w:proofErr w:type="spellStart"/>
      <w:r>
        <w:t>Homework</w:t>
      </w:r>
      <w:proofErr w:type="spellEnd"/>
      <w:r>
        <w:t xml:space="preserve"> </w:t>
      </w:r>
      <w:r w:rsidR="00EA72AD">
        <w:t>w36</w:t>
      </w:r>
    </w:p>
    <w:p w14:paraId="11E1A4C7" w14:textId="77777777" w:rsidR="002E51BB" w:rsidRPr="00EC6C68" w:rsidRDefault="002E51BB" w:rsidP="002E51BB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</w:pPr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>What regular expressions do you use to extract all the dates in this blurb: </w:t>
      </w:r>
      <w:hyperlink r:id="rId7" w:tgtFrame="_blank" w:history="1">
        <w:r w:rsidRPr="002E51BB">
          <w:rPr>
            <w:rFonts w:ascii="Calibri" w:eastAsia="Times New Roman" w:hAnsi="Calibri" w:cs="Calibri"/>
            <w:b/>
            <w:bCs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http://bit.ly/reg</w:t>
        </w:r>
        <w:r w:rsidRPr="002E51BB">
          <w:rPr>
            <w:rFonts w:ascii="Calibri" w:eastAsia="Times New Roman" w:hAnsi="Calibri" w:cs="Calibri"/>
            <w:b/>
            <w:bCs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e</w:t>
        </w:r>
        <w:r w:rsidRPr="002E51BB">
          <w:rPr>
            <w:rFonts w:ascii="Calibri" w:eastAsia="Times New Roman" w:hAnsi="Calibri" w:cs="Calibri"/>
            <w:b/>
            <w:bCs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x</w:t>
        </w:r>
        <w:r w:rsidRPr="002E51BB">
          <w:rPr>
            <w:rFonts w:ascii="Calibri" w:eastAsia="Times New Roman" w:hAnsi="Calibri" w:cs="Calibri"/>
            <w:b/>
            <w:bCs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exercise2</w:t>
        </w:r>
      </w:hyperlink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> and to put them into the following format YYYY-MM-DD ?</w:t>
      </w:r>
    </w:p>
    <w:p w14:paraId="013261AA" w14:textId="3689B339" w:rsidR="00D3279E" w:rsidRPr="00D3279E" w:rsidRDefault="00D3279E" w:rsidP="00D3279E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D3279E">
        <w:rPr>
          <w:rFonts w:ascii="Calibri" w:hAnsi="Calibri" w:cs="Calibri"/>
        </w:rPr>
        <w:t>Solut</w:t>
      </w:r>
      <w:r>
        <w:rPr>
          <w:rFonts w:ascii="Calibri" w:hAnsi="Calibri" w:cs="Calibri"/>
        </w:rPr>
        <w:t>ion</w:t>
      </w:r>
      <w:r w:rsidRPr="00D3279E">
        <w:rPr>
          <w:rFonts w:ascii="Calibri" w:hAnsi="Calibri" w:cs="Calibri"/>
        </w:rPr>
        <w:t xml:space="preserve">: </w:t>
      </w:r>
      <w:hyperlink r:id="rId8" w:history="1">
        <w:r w:rsidRPr="00D3279E">
          <w:rPr>
            <w:rStyle w:val="Hyperlink"/>
            <w:rFonts w:ascii="Calibri" w:hAnsi="Calibri" w:cs="Calibri"/>
          </w:rPr>
          <w:t>https://regex101.com/r/qaYZqy/1</w:t>
        </w:r>
      </w:hyperlink>
    </w:p>
    <w:p w14:paraId="342EDF87" w14:textId="6CA7ECC0" w:rsidR="002E51BB" w:rsidRPr="00D3279E" w:rsidRDefault="005C4397" w:rsidP="005C4397">
      <w:pPr>
        <w:spacing w:before="100" w:beforeAutospacing="1" w:after="100" w:afterAutospacing="1"/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</w:pPr>
      <w:r w:rsidRPr="00D3279E"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>\s? is used to make sure that it also matches with the dates</w:t>
      </w:r>
      <w:r w:rsidR="00BF142A" w:rsidRPr="00D3279E"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 xml:space="preserve"> containing a space</w:t>
      </w:r>
    </w:p>
    <w:p w14:paraId="252C4087" w14:textId="44EF1793" w:rsidR="002E51BB" w:rsidRPr="00D3279E" w:rsidRDefault="00BF142A" w:rsidP="00BF142A">
      <w:pPr>
        <w:spacing w:before="100" w:beforeAutospacing="1" w:after="100" w:afterAutospacing="1"/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</w:pPr>
      <w:r w:rsidRPr="00D3279E"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 xml:space="preserve">Parentheses divides the different parts of the date </w:t>
      </w:r>
    </w:p>
    <w:p w14:paraId="643BB83B" w14:textId="2E1A85A1" w:rsidR="00BF142A" w:rsidRDefault="00BF142A" w:rsidP="00BF142A">
      <w:pPr>
        <w:spacing w:before="100" w:beforeAutospacing="1" w:after="100" w:afterAutospacing="1"/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</w:pPr>
      <w:r w:rsidRPr="00D3279E"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>Using $ to refer to the different parts of the date, it’s possible to rearrange in the preferred order</w:t>
      </w:r>
    </w:p>
    <w:p w14:paraId="740CC530" w14:textId="77777777" w:rsidR="00C67D09" w:rsidRPr="002E51BB" w:rsidRDefault="00C67D09" w:rsidP="00BF142A">
      <w:pPr>
        <w:spacing w:before="100" w:beforeAutospacing="1" w:after="100" w:afterAutospacing="1"/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</w:pPr>
    </w:p>
    <w:p w14:paraId="187B25D6" w14:textId="5F6A411A" w:rsidR="002E51BB" w:rsidRPr="00EC6C68" w:rsidRDefault="002E51BB" w:rsidP="002E51BB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</w:pPr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Write a regular expression to convert the </w:t>
      </w:r>
      <w:proofErr w:type="spellStart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>stopwordlist</w:t>
      </w:r>
      <w:proofErr w:type="spellEnd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 (list of most frequent Danish words) from </w:t>
      </w:r>
      <w:proofErr w:type="spellStart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>Voyant</w:t>
      </w:r>
      <w:proofErr w:type="spellEnd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 in </w:t>
      </w:r>
      <w:hyperlink r:id="rId9" w:history="1">
        <w:r w:rsidR="00BF142A" w:rsidRPr="002E51BB">
          <w:rPr>
            <w:rStyle w:val="Hyperlink"/>
            <w:rFonts w:ascii="Calibri" w:eastAsia="Times New Roman" w:hAnsi="Calibri" w:cs="Calibri"/>
            <w:b/>
            <w:bCs/>
            <w:i/>
            <w:iCs/>
            <w:kern w:val="0"/>
            <w:lang w:val="en-US" w:eastAsia="da-DK"/>
            <w14:ligatures w14:val="none"/>
          </w:rPr>
          <w:t>http://bit.ly/reg</w:t>
        </w:r>
        <w:r w:rsidR="00BF142A" w:rsidRPr="00EC6C68">
          <w:rPr>
            <w:rStyle w:val="Hyperlink"/>
            <w:rFonts w:ascii="Calibri" w:eastAsia="Times New Roman" w:hAnsi="Calibri" w:cs="Calibri"/>
            <w:b/>
            <w:bCs/>
            <w:i/>
            <w:iCs/>
            <w:kern w:val="0"/>
            <w:lang w:val="en-US" w:eastAsia="da-DK"/>
            <w14:ligatures w14:val="none"/>
          </w:rPr>
          <w:t xml:space="preserve"> to</w:t>
        </w:r>
        <w:r w:rsidR="00BF142A" w:rsidRPr="002E51BB">
          <w:rPr>
            <w:rStyle w:val="Hyperlink"/>
            <w:rFonts w:ascii="Calibri" w:eastAsia="Times New Roman" w:hAnsi="Calibri" w:cs="Calibri"/>
            <w:b/>
            <w:bCs/>
            <w:i/>
            <w:iCs/>
            <w:kern w:val="0"/>
            <w:lang w:val="en-US" w:eastAsia="da-DK"/>
            <w14:ligatures w14:val="none"/>
          </w:rPr>
          <w:t>e</w:t>
        </w:r>
        <w:r w:rsidR="00BF142A" w:rsidRPr="002E51BB">
          <w:rPr>
            <w:rStyle w:val="Hyperlink"/>
            <w:rFonts w:ascii="Calibri" w:eastAsia="Times New Roman" w:hAnsi="Calibri" w:cs="Calibri"/>
            <w:b/>
            <w:bCs/>
            <w:i/>
            <w:iCs/>
            <w:kern w:val="0"/>
            <w:lang w:val="en-US" w:eastAsia="da-DK"/>
            <w14:ligatures w14:val="none"/>
          </w:rPr>
          <w:t>x</w:t>
        </w:r>
        <w:r w:rsidR="00BF142A" w:rsidRPr="002E51BB">
          <w:rPr>
            <w:rStyle w:val="Hyperlink"/>
            <w:rFonts w:ascii="Calibri" w:eastAsia="Times New Roman" w:hAnsi="Calibri" w:cs="Calibri"/>
            <w:b/>
            <w:bCs/>
            <w:i/>
            <w:iCs/>
            <w:kern w:val="0"/>
            <w:lang w:val="en-US" w:eastAsia="da-DK"/>
            <w14:ligatures w14:val="none"/>
          </w:rPr>
          <w:t>exercise3</w:t>
        </w:r>
      </w:hyperlink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 into a neat </w:t>
      </w:r>
      <w:proofErr w:type="spellStart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>stopword</w:t>
      </w:r>
      <w:proofErr w:type="spellEnd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 list for R (which comprises "words" separated by commas, such as </w:t>
      </w:r>
      <w:hyperlink r:id="rId10" w:tgtFrame="_blank" w:history="1">
        <w:r w:rsidRPr="002E51BB">
          <w:rPr>
            <w:rFonts w:ascii="Calibri" w:eastAsia="Times New Roman" w:hAnsi="Calibri" w:cs="Calibri"/>
            <w:b/>
            <w:bCs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http://bit.ly/regexexercise4</w:t>
        </w:r>
      </w:hyperlink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). Then take the </w:t>
      </w:r>
      <w:proofErr w:type="spellStart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>stopwordlist</w:t>
      </w:r>
      <w:proofErr w:type="spellEnd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 from R </w:t>
      </w:r>
      <w:hyperlink r:id="rId11" w:tgtFrame="_blank" w:history="1">
        <w:r w:rsidRPr="002E51BB">
          <w:rPr>
            <w:rFonts w:ascii="Calibri" w:eastAsia="Times New Roman" w:hAnsi="Calibri" w:cs="Calibri"/>
            <w:b/>
            <w:bCs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http://bit.ly/regexexercise4</w:t>
        </w:r>
      </w:hyperlink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 and convert it into a </w:t>
      </w:r>
      <w:proofErr w:type="spellStart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>Voyant</w:t>
      </w:r>
      <w:proofErr w:type="spellEnd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 list (words on separate line without interpunction)</w:t>
      </w:r>
    </w:p>
    <w:p w14:paraId="09FDDE98" w14:textId="77777777" w:rsidR="00D3279E" w:rsidRPr="001A0CB2" w:rsidRDefault="00D3279E" w:rsidP="002E51B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lang w:val="en-US"/>
        </w:rPr>
      </w:pPr>
      <w:proofErr w:type="spellStart"/>
      <w:r w:rsidRPr="001A0CB2">
        <w:rPr>
          <w:rFonts w:ascii="Calibri" w:hAnsi="Calibri" w:cs="Calibri"/>
          <w:b/>
          <w:bCs/>
          <w:lang w:val="en-US"/>
        </w:rPr>
        <w:t>Voyant</w:t>
      </w:r>
      <w:proofErr w:type="spellEnd"/>
      <w:r w:rsidRPr="001A0CB2">
        <w:rPr>
          <w:rFonts w:ascii="Calibri" w:hAnsi="Calibri" w:cs="Calibri"/>
          <w:b/>
          <w:bCs/>
          <w:lang w:val="en-US"/>
        </w:rPr>
        <w:t xml:space="preserve"> </w:t>
      </w:r>
      <w:r w:rsidRPr="001A0CB2">
        <w:rPr>
          <w:rFonts w:ascii="Calibri" w:hAnsi="Calibri" w:cs="Calibri"/>
          <w:b/>
          <w:bCs/>
          <w:lang w:val="en-US"/>
        </w:rPr>
        <w:sym w:font="Wingdings" w:char="F0E0"/>
      </w:r>
      <w:r w:rsidRPr="001A0CB2">
        <w:rPr>
          <w:rFonts w:ascii="Calibri" w:hAnsi="Calibri" w:cs="Calibri"/>
          <w:b/>
          <w:bCs/>
          <w:lang w:val="en-US"/>
        </w:rPr>
        <w:t xml:space="preserve"> R: Solution:</w:t>
      </w:r>
    </w:p>
    <w:p w14:paraId="50DBCE96" w14:textId="0427508F" w:rsidR="002E51BB" w:rsidRDefault="001A0CB2" w:rsidP="002E51B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hyperlink r:id="rId12" w:history="1">
        <w:r w:rsidRPr="004B7848">
          <w:rPr>
            <w:rStyle w:val="Hyperlink"/>
            <w:rFonts w:ascii="Calibri" w:hAnsi="Calibri" w:cs="Calibri"/>
            <w:lang w:val="en-US"/>
          </w:rPr>
          <w:t>https://regex101.com/r/KwmqC1/1</w:t>
        </w:r>
      </w:hyperlink>
    </w:p>
    <w:p w14:paraId="7B82AC0B" w14:textId="77777777" w:rsidR="001A0CB2" w:rsidRPr="00D3279E" w:rsidRDefault="001A0CB2" w:rsidP="002E51B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B914109" w14:textId="77777777" w:rsidR="002E51BB" w:rsidRPr="005C4397" w:rsidRDefault="002E51BB" w:rsidP="002E51BB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5C4397">
        <w:rPr>
          <w:rFonts w:ascii="Calibri" w:hAnsi="Calibri" w:cs="Calibri"/>
          <w:color w:val="000000"/>
          <w:sz w:val="20"/>
          <w:szCs w:val="20"/>
          <w:lang w:val="en-US"/>
        </w:rPr>
        <w:t> </w:t>
      </w:r>
    </w:p>
    <w:p w14:paraId="295C0384" w14:textId="37481245" w:rsidR="00EC6C68" w:rsidRPr="00D3279E" w:rsidRDefault="00EC6C68" w:rsidP="002E51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D3279E">
        <w:rPr>
          <w:rFonts w:ascii="Calibri" w:hAnsi="Calibri" w:cs="Calibri"/>
          <w:color w:val="000000"/>
          <w:shd w:val="clear" w:color="auto" w:fill="FFFFFF"/>
          <w:lang w:val="en-US"/>
        </w:rPr>
        <w:t xml:space="preserve">The </w:t>
      </w:r>
      <w:proofErr w:type="spellStart"/>
      <w:r w:rsidRPr="00D3279E">
        <w:rPr>
          <w:rFonts w:ascii="Calibri" w:hAnsi="Calibri" w:cs="Calibri"/>
          <w:color w:val="000000"/>
          <w:shd w:val="clear" w:color="auto" w:fill="FFFFFF"/>
          <w:lang w:val="en-US"/>
        </w:rPr>
        <w:t>stopwordlist</w:t>
      </w:r>
      <w:proofErr w:type="spellEnd"/>
      <w:r w:rsidRPr="00D3279E">
        <w:rPr>
          <w:rFonts w:ascii="Calibri" w:hAnsi="Calibri" w:cs="Calibri"/>
          <w:color w:val="000000"/>
          <w:shd w:val="clear" w:color="auto" w:fill="FFFFFF"/>
          <w:lang w:val="en-US"/>
        </w:rPr>
        <w:t xml:space="preserve"> in </w:t>
      </w:r>
      <w:proofErr w:type="spellStart"/>
      <w:r w:rsidRPr="00D3279E">
        <w:rPr>
          <w:rFonts w:ascii="Calibri" w:hAnsi="Calibri" w:cs="Calibri"/>
          <w:color w:val="000000"/>
          <w:shd w:val="clear" w:color="auto" w:fill="FFFFFF"/>
          <w:lang w:val="en-US"/>
        </w:rPr>
        <w:t>Voyant</w:t>
      </w:r>
      <w:proofErr w:type="spellEnd"/>
      <w:r w:rsidRPr="00D3279E">
        <w:rPr>
          <w:rFonts w:ascii="Calibri" w:hAnsi="Calibri" w:cs="Calibri"/>
          <w:color w:val="000000"/>
          <w:shd w:val="clear" w:color="auto" w:fill="FFFFFF"/>
          <w:lang w:val="en-US"/>
        </w:rPr>
        <w:t xml:space="preserve">-format </w:t>
      </w:r>
    </w:p>
    <w:p w14:paraId="528D8A7F" w14:textId="62F1A387" w:rsidR="005C4397" w:rsidRPr="00D3279E" w:rsidRDefault="005C4397" w:rsidP="002E51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D3279E">
        <w:rPr>
          <w:rFonts w:ascii="Calibri" w:hAnsi="Calibri" w:cs="Calibri"/>
          <w:color w:val="000000"/>
          <w:shd w:val="clear" w:color="auto" w:fill="FFFFFF"/>
          <w:lang w:val="en-US"/>
        </w:rPr>
        <w:t xml:space="preserve">The expression </w:t>
      </w:r>
      <w:r w:rsidRPr="00D3279E"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\n </w:t>
      </w:r>
      <w:r w:rsidRPr="00D3279E">
        <w:rPr>
          <w:rFonts w:ascii="Calibri" w:hAnsi="Calibri" w:cs="Calibri"/>
          <w:color w:val="000000"/>
          <w:shd w:val="clear" w:color="auto" w:fill="FFFFFF"/>
          <w:lang w:val="en-US"/>
        </w:rPr>
        <w:t>ma</w:t>
      </w:r>
      <w:r w:rsidR="00EC6C68" w:rsidRPr="00D3279E">
        <w:rPr>
          <w:rFonts w:ascii="Calibri" w:hAnsi="Calibri" w:cs="Calibri"/>
          <w:color w:val="000000"/>
          <w:shd w:val="clear" w:color="auto" w:fill="FFFFFF"/>
          <w:lang w:val="en-US"/>
        </w:rPr>
        <w:t>t</w:t>
      </w:r>
      <w:r w:rsidRPr="00D3279E">
        <w:rPr>
          <w:rFonts w:ascii="Calibri" w:hAnsi="Calibri" w:cs="Calibri"/>
          <w:color w:val="000000"/>
          <w:shd w:val="clear" w:color="auto" w:fill="FFFFFF"/>
          <w:lang w:val="en-US"/>
        </w:rPr>
        <w:t xml:space="preserve">ches with the newline between the rows and gets replaced with </w:t>
      </w:r>
      <w:r w:rsidRPr="00D3279E">
        <w:rPr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“, “ </w:t>
      </w:r>
      <w:r w:rsidRPr="00D3279E">
        <w:rPr>
          <w:rFonts w:ascii="Calibri" w:hAnsi="Calibri" w:cs="Calibri"/>
          <w:color w:val="000000"/>
          <w:shd w:val="clear" w:color="auto" w:fill="FFFFFF"/>
          <w:lang w:val="en-US"/>
        </w:rPr>
        <w:t>to fit the R-format</w:t>
      </w:r>
    </w:p>
    <w:p w14:paraId="2F45A525" w14:textId="77777777" w:rsidR="005C4397" w:rsidRPr="005C4397" w:rsidRDefault="005C4397" w:rsidP="002E51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</w:p>
    <w:p w14:paraId="4B52E739" w14:textId="77777777" w:rsidR="005C4397" w:rsidRPr="005C4397" w:rsidRDefault="005C4397" w:rsidP="002E51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</w:p>
    <w:p w14:paraId="375BF980" w14:textId="77777777" w:rsidR="005C4397" w:rsidRPr="005C4397" w:rsidRDefault="005C4397" w:rsidP="002E51B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</w:p>
    <w:p w14:paraId="6E6E6D94" w14:textId="278F8A19" w:rsidR="005C4397" w:rsidRPr="001A0CB2" w:rsidRDefault="00D3279E" w:rsidP="002E51BB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</w:pPr>
      <w:r w:rsidRPr="001A0CB2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R</w:t>
      </w:r>
      <w:r w:rsidRPr="001A0CB2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sym w:font="Wingdings" w:char="F0E0"/>
      </w:r>
      <w:proofErr w:type="spellStart"/>
      <w:r w:rsidRPr="001A0CB2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Voyant</w:t>
      </w:r>
      <w:proofErr w:type="spellEnd"/>
      <w:r w:rsidRPr="001A0CB2"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: solution </w:t>
      </w:r>
    </w:p>
    <w:p w14:paraId="58CF66D6" w14:textId="27A9123C" w:rsidR="001A0CB2" w:rsidRPr="001A0CB2" w:rsidRDefault="002E51BB" w:rsidP="002E51BB">
      <w:pPr>
        <w:pStyle w:val="NormalWeb"/>
        <w:spacing w:before="0" w:beforeAutospacing="0" w:after="0" w:afterAutospacing="0"/>
        <w:rPr>
          <w:rFonts w:ascii="Calibri" w:hAnsi="Calibri" w:cs="Calibri"/>
        </w:rPr>
      </w:pPr>
      <w:hyperlink r:id="rId13" w:history="1">
        <w:r w:rsidRPr="00D3279E">
          <w:rPr>
            <w:rStyle w:val="Hyperlink"/>
            <w:rFonts w:ascii="Calibri" w:hAnsi="Calibri" w:cs="Calibri"/>
            <w:lang w:val="en-US"/>
          </w:rPr>
          <w:t>https://regex101.com/r/</w:t>
        </w:r>
        <w:r w:rsidRPr="00D3279E">
          <w:rPr>
            <w:rStyle w:val="Hyperlink"/>
            <w:rFonts w:ascii="Calibri" w:hAnsi="Calibri" w:cs="Calibri"/>
            <w:lang w:val="en-US"/>
          </w:rPr>
          <w:t>c</w:t>
        </w:r>
        <w:r w:rsidRPr="00D3279E">
          <w:rPr>
            <w:rStyle w:val="Hyperlink"/>
            <w:rFonts w:ascii="Calibri" w:hAnsi="Calibri" w:cs="Calibri"/>
            <w:lang w:val="en-US"/>
          </w:rPr>
          <w:t>R3THJ/1</w:t>
        </w:r>
      </w:hyperlink>
    </w:p>
    <w:p w14:paraId="2D5361A5" w14:textId="77777777" w:rsidR="002E51BB" w:rsidRPr="002E51BB" w:rsidRDefault="002E51BB" w:rsidP="002E51BB">
      <w:pPr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</w:pPr>
    </w:p>
    <w:p w14:paraId="41F59BAC" w14:textId="08892960" w:rsidR="005C4397" w:rsidRPr="002E51BB" w:rsidRDefault="005C4397" w:rsidP="005C4397">
      <w:pPr>
        <w:spacing w:before="100" w:beforeAutospacing="1" w:after="100" w:afterAutospacing="1"/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</w:pPr>
      <w:r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 xml:space="preserve"> </w:t>
      </w:r>
      <w:r w:rsidRPr="005C4397"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  <w:t>“, “</w:t>
      </w:r>
      <w:r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 xml:space="preserve"> gets replaced by the expression, </w:t>
      </w:r>
      <w:r w:rsidRPr="005C4397"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  <w:t>\n</w:t>
      </w:r>
      <w:r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  <w:t xml:space="preserve">, </w:t>
      </w:r>
      <w:r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>which makes a new line</w:t>
      </w:r>
      <w:r w:rsidR="00C67D09"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 xml:space="preserve"> and transforms it into </w:t>
      </w:r>
      <w:proofErr w:type="spellStart"/>
      <w:r w:rsidR="00C67D09"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>Voyant</w:t>
      </w:r>
      <w:proofErr w:type="spellEnd"/>
      <w:r w:rsidR="00C67D09"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>-format</w:t>
      </w:r>
    </w:p>
    <w:p w14:paraId="4767376B" w14:textId="77777777" w:rsidR="002E51BB" w:rsidRPr="00EC6C68" w:rsidRDefault="002E51BB" w:rsidP="002E51BB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</w:pPr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 xml:space="preserve">In 250 words, answer the following question: "What are the basic principles for using spreadsheets for good data </w:t>
      </w:r>
      <w:proofErr w:type="spellStart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>organisation</w:t>
      </w:r>
      <w:proofErr w:type="spellEnd"/>
      <w:r w:rsidRPr="002E51BB">
        <w:rPr>
          <w:rFonts w:ascii="Calibri" w:eastAsia="Times New Roman" w:hAnsi="Calibri" w:cs="Calibri"/>
          <w:b/>
          <w:bCs/>
          <w:i/>
          <w:iCs/>
          <w:color w:val="333B45"/>
          <w:kern w:val="0"/>
          <w:lang w:val="en-US" w:eastAsia="da-DK"/>
          <w14:ligatures w14:val="none"/>
        </w:rPr>
        <w:t>?"</w:t>
      </w:r>
    </w:p>
    <w:p w14:paraId="3D7191C6" w14:textId="670EDDB3" w:rsidR="00EC6C68" w:rsidRDefault="00EC6C68" w:rsidP="00EC6C68">
      <w:pPr>
        <w:rPr>
          <w:lang w:val="en-US"/>
        </w:rPr>
      </w:pPr>
      <w:r>
        <w:rPr>
          <w:lang w:val="en-US"/>
        </w:rPr>
        <w:t>Some</w:t>
      </w:r>
      <w:r w:rsidRPr="00EC6C68">
        <w:rPr>
          <w:lang w:val="en-US"/>
        </w:rPr>
        <w:t xml:space="preserve"> principles for using spreadsheets for good data organization, as </w:t>
      </w:r>
      <w:r>
        <w:rPr>
          <w:lang w:val="en-US"/>
        </w:rPr>
        <w:t xml:space="preserve">addressed </w:t>
      </w:r>
      <w:r w:rsidRPr="00EC6C68">
        <w:rPr>
          <w:lang w:val="en-US"/>
        </w:rPr>
        <w:t>in "Data Organization in Spreadsheets" by Karl W. Broman and Kara H. Woo, are crucial for maintaining data integrity, accuracy, and usability</w:t>
      </w:r>
      <w:r>
        <w:rPr>
          <w:lang w:val="en-US"/>
        </w:rPr>
        <w:t>, and can be summarized into the following points</w:t>
      </w:r>
    </w:p>
    <w:p w14:paraId="419AC51F" w14:textId="77777777" w:rsidR="00EC6C68" w:rsidRPr="00EC6C68" w:rsidRDefault="00EC6C68" w:rsidP="00EC6C68">
      <w:pPr>
        <w:rPr>
          <w:lang w:val="en-US"/>
        </w:rPr>
      </w:pPr>
    </w:p>
    <w:p w14:paraId="45718631" w14:textId="0B6A0A41" w:rsidR="00EC6C68" w:rsidRDefault="00EC6C68" w:rsidP="00E36E92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Use </w:t>
      </w:r>
      <w:r w:rsidRPr="00EC6C68">
        <w:rPr>
          <w:b/>
          <w:bCs/>
          <w:lang w:val="en-US"/>
        </w:rPr>
        <w:t>c</w:t>
      </w:r>
      <w:r w:rsidRPr="00EC6C68">
        <w:rPr>
          <w:b/>
          <w:bCs/>
          <w:lang w:val="en-US"/>
        </w:rPr>
        <w:t xml:space="preserve">onsistent </w:t>
      </w:r>
      <w:r w:rsidRPr="00EC6C68">
        <w:rPr>
          <w:b/>
          <w:bCs/>
          <w:lang w:val="en-US"/>
        </w:rPr>
        <w:t>f</w:t>
      </w:r>
      <w:r w:rsidRPr="00EC6C68">
        <w:rPr>
          <w:b/>
          <w:bCs/>
          <w:lang w:val="en-US"/>
        </w:rPr>
        <w:t>ormatting:</w:t>
      </w:r>
      <w:r w:rsidRPr="00EC6C68">
        <w:rPr>
          <w:lang w:val="en-US"/>
        </w:rPr>
        <w:t xml:space="preserve"> </w:t>
      </w:r>
      <w:r w:rsidRPr="00EC6C68">
        <w:rPr>
          <w:lang w:val="en-US"/>
        </w:rPr>
        <w:t>D</w:t>
      </w:r>
      <w:r w:rsidRPr="00EC6C68">
        <w:rPr>
          <w:lang w:val="en-US"/>
        </w:rPr>
        <w:t xml:space="preserve">ata </w:t>
      </w:r>
      <w:r w:rsidRPr="00EC6C68">
        <w:rPr>
          <w:lang w:val="en-US"/>
        </w:rPr>
        <w:t>has to be</w:t>
      </w:r>
      <w:r w:rsidRPr="00EC6C68">
        <w:rPr>
          <w:lang w:val="en-US"/>
        </w:rPr>
        <w:t xml:space="preserve"> consistently formatted within columns. Use a single format for dates, numbers, and text</w:t>
      </w:r>
      <w:r>
        <w:rPr>
          <w:lang w:val="en-US"/>
        </w:rPr>
        <w:t>.</w:t>
      </w:r>
    </w:p>
    <w:p w14:paraId="7D33C46E" w14:textId="77777777" w:rsidR="00EC6C68" w:rsidRPr="00EC6C68" w:rsidRDefault="00EC6C68" w:rsidP="00EC6C68">
      <w:pPr>
        <w:pStyle w:val="Listeafsnit"/>
        <w:ind w:left="360"/>
        <w:rPr>
          <w:lang w:val="en-US"/>
        </w:rPr>
      </w:pPr>
    </w:p>
    <w:p w14:paraId="0E05A794" w14:textId="07C16262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Organize </w:t>
      </w:r>
      <w:r>
        <w:rPr>
          <w:b/>
          <w:bCs/>
          <w:lang w:val="en-US"/>
        </w:rPr>
        <w:t>d</w:t>
      </w:r>
      <w:r w:rsidRPr="00EC6C68">
        <w:rPr>
          <w:b/>
          <w:bCs/>
          <w:lang w:val="en-US"/>
        </w:rPr>
        <w:t xml:space="preserve">ata </w:t>
      </w:r>
      <w:r>
        <w:rPr>
          <w:b/>
          <w:bCs/>
          <w:lang w:val="en-US"/>
        </w:rPr>
        <w:t>h</w:t>
      </w:r>
      <w:r w:rsidRPr="00EC6C68">
        <w:rPr>
          <w:b/>
          <w:bCs/>
          <w:lang w:val="en-US"/>
        </w:rPr>
        <w:t>ierarchically:</w:t>
      </w:r>
      <w:r w:rsidRPr="00EC6C68">
        <w:rPr>
          <w:lang w:val="en-US"/>
        </w:rPr>
        <w:t xml:space="preserve"> </w:t>
      </w:r>
      <w:r>
        <w:rPr>
          <w:lang w:val="en-US"/>
        </w:rPr>
        <w:t>Use</w:t>
      </w:r>
      <w:r w:rsidRPr="00EC6C68">
        <w:rPr>
          <w:lang w:val="en-US"/>
        </w:rPr>
        <w:t xml:space="preserve"> </w:t>
      </w:r>
      <w:r>
        <w:rPr>
          <w:lang w:val="en-US"/>
        </w:rPr>
        <w:t>headlines</w:t>
      </w:r>
      <w:r w:rsidRPr="00EC6C68">
        <w:rPr>
          <w:lang w:val="en-US"/>
        </w:rPr>
        <w:t xml:space="preserve"> and sub-headers</w:t>
      </w:r>
      <w:r>
        <w:rPr>
          <w:lang w:val="en-US"/>
        </w:rPr>
        <w:t xml:space="preserve"> to a</w:t>
      </w:r>
      <w:r w:rsidRPr="00EC6C68">
        <w:rPr>
          <w:lang w:val="en-US"/>
        </w:rPr>
        <w:t xml:space="preserve">rrange data hierarchically to create a logical structure. </w:t>
      </w:r>
      <w:r>
        <w:rPr>
          <w:lang w:val="en-US"/>
        </w:rPr>
        <w:t xml:space="preserve">This ensures </w:t>
      </w:r>
      <w:r w:rsidRPr="00EC6C68">
        <w:rPr>
          <w:lang w:val="en-US"/>
        </w:rPr>
        <w:t>easy navigation and understanding</w:t>
      </w:r>
      <w:r>
        <w:rPr>
          <w:lang w:val="en-US"/>
        </w:rPr>
        <w:t xml:space="preserve"> of the data</w:t>
      </w:r>
    </w:p>
    <w:p w14:paraId="3ED1BF45" w14:textId="77777777" w:rsidR="00EC6C68" w:rsidRDefault="00EC6C68" w:rsidP="00EC6C68">
      <w:pPr>
        <w:rPr>
          <w:lang w:val="en-US"/>
        </w:rPr>
      </w:pPr>
    </w:p>
    <w:p w14:paraId="09FA95E9" w14:textId="39FC0759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Avoid </w:t>
      </w:r>
      <w:r w:rsidR="002E0589">
        <w:rPr>
          <w:b/>
          <w:bCs/>
          <w:lang w:val="en-US"/>
        </w:rPr>
        <w:t>m</w:t>
      </w:r>
      <w:r w:rsidRPr="00EC6C68">
        <w:rPr>
          <w:b/>
          <w:bCs/>
          <w:lang w:val="en-US"/>
        </w:rPr>
        <w:t xml:space="preserve">erged </w:t>
      </w:r>
      <w:r w:rsidR="002E0589">
        <w:rPr>
          <w:b/>
          <w:bCs/>
          <w:lang w:val="en-US"/>
        </w:rPr>
        <w:t>c</w:t>
      </w:r>
      <w:r w:rsidRPr="00EC6C68">
        <w:rPr>
          <w:b/>
          <w:bCs/>
          <w:lang w:val="en-US"/>
        </w:rPr>
        <w:t>ells:</w:t>
      </w:r>
      <w:r w:rsidRPr="00EC6C68">
        <w:rPr>
          <w:lang w:val="en-US"/>
        </w:rPr>
        <w:t xml:space="preserve"> Merged cells can lead to confusion and hinder sorting and filtering. Keep cells unmerged to maintain data integrity.</w:t>
      </w:r>
    </w:p>
    <w:p w14:paraId="120EF5B7" w14:textId="77777777" w:rsidR="00EC6C68" w:rsidRDefault="00EC6C68" w:rsidP="00EC6C68">
      <w:pPr>
        <w:rPr>
          <w:lang w:val="en-US"/>
        </w:rPr>
      </w:pPr>
    </w:p>
    <w:p w14:paraId="6D55C783" w14:textId="03EF0B2D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No </w:t>
      </w:r>
      <w:r w:rsidR="002E0589">
        <w:rPr>
          <w:b/>
          <w:bCs/>
          <w:lang w:val="en-US"/>
        </w:rPr>
        <w:t>b</w:t>
      </w:r>
      <w:r w:rsidRPr="00EC6C68">
        <w:rPr>
          <w:b/>
          <w:bCs/>
          <w:lang w:val="en-US"/>
        </w:rPr>
        <w:t xml:space="preserve">lank </w:t>
      </w:r>
      <w:r w:rsidR="002E0589">
        <w:rPr>
          <w:b/>
          <w:bCs/>
          <w:lang w:val="en-US"/>
        </w:rPr>
        <w:t>r</w:t>
      </w:r>
      <w:r w:rsidRPr="00EC6C68">
        <w:rPr>
          <w:b/>
          <w:bCs/>
          <w:lang w:val="en-US"/>
        </w:rPr>
        <w:t xml:space="preserve">ows or </w:t>
      </w:r>
      <w:r w:rsidR="002E0589">
        <w:rPr>
          <w:b/>
          <w:bCs/>
          <w:lang w:val="en-US"/>
        </w:rPr>
        <w:t>c</w:t>
      </w:r>
      <w:r w:rsidRPr="00EC6C68">
        <w:rPr>
          <w:b/>
          <w:bCs/>
          <w:lang w:val="en-US"/>
        </w:rPr>
        <w:t>olumns:</w:t>
      </w:r>
      <w:r w:rsidRPr="00EC6C68">
        <w:rPr>
          <w:lang w:val="en-US"/>
        </w:rPr>
        <w:t xml:space="preserve"> </w:t>
      </w:r>
      <w:r w:rsidR="002E0589">
        <w:rPr>
          <w:lang w:val="en-US"/>
        </w:rPr>
        <w:t>Get rid of</w:t>
      </w:r>
      <w:r w:rsidRPr="00EC6C68">
        <w:rPr>
          <w:lang w:val="en-US"/>
        </w:rPr>
        <w:t xml:space="preserve"> unnecessary blank rows and columns</w:t>
      </w:r>
      <w:r w:rsidR="002E0589">
        <w:rPr>
          <w:lang w:val="en-US"/>
        </w:rPr>
        <w:t>.</w:t>
      </w:r>
      <w:r w:rsidRPr="00EC6C68">
        <w:rPr>
          <w:lang w:val="en-US"/>
        </w:rPr>
        <w:t xml:space="preserve"> </w:t>
      </w:r>
      <w:r w:rsidR="002E0589">
        <w:rPr>
          <w:lang w:val="en-US"/>
        </w:rPr>
        <w:t>T</w:t>
      </w:r>
      <w:r w:rsidRPr="00EC6C68">
        <w:rPr>
          <w:lang w:val="en-US"/>
        </w:rPr>
        <w:t xml:space="preserve">hey can </w:t>
      </w:r>
      <w:r w:rsidR="002E0589">
        <w:rPr>
          <w:lang w:val="en-US"/>
        </w:rPr>
        <w:t>cause problems in</w:t>
      </w:r>
      <w:r w:rsidRPr="00EC6C68">
        <w:rPr>
          <w:lang w:val="en-US"/>
        </w:rPr>
        <w:t xml:space="preserve"> data analysis and lead to misinterpretations.</w:t>
      </w:r>
    </w:p>
    <w:p w14:paraId="70D5EA7C" w14:textId="77777777" w:rsidR="00EC6C68" w:rsidRDefault="00EC6C68" w:rsidP="00EC6C68">
      <w:pPr>
        <w:rPr>
          <w:lang w:val="en-US"/>
        </w:rPr>
      </w:pPr>
    </w:p>
    <w:p w14:paraId="0ED3CB74" w14:textId="6720C74A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Use </w:t>
      </w:r>
      <w:r w:rsidR="002E0589">
        <w:rPr>
          <w:b/>
          <w:bCs/>
          <w:lang w:val="en-US"/>
        </w:rPr>
        <w:t>de</w:t>
      </w:r>
      <w:r w:rsidRPr="00EC6C68">
        <w:rPr>
          <w:b/>
          <w:bCs/>
          <w:lang w:val="en-US"/>
        </w:rPr>
        <w:t xml:space="preserve">scriptive </w:t>
      </w:r>
      <w:r w:rsidR="002E0589">
        <w:rPr>
          <w:b/>
          <w:bCs/>
          <w:lang w:val="en-US"/>
        </w:rPr>
        <w:t>c</w:t>
      </w:r>
      <w:r w:rsidRPr="00EC6C68">
        <w:rPr>
          <w:b/>
          <w:bCs/>
          <w:lang w:val="en-US"/>
        </w:rPr>
        <w:t xml:space="preserve">olumn </w:t>
      </w:r>
      <w:r w:rsidR="002E0589">
        <w:rPr>
          <w:b/>
          <w:bCs/>
          <w:lang w:val="en-US"/>
        </w:rPr>
        <w:t>h</w:t>
      </w:r>
      <w:r w:rsidRPr="00EC6C68">
        <w:rPr>
          <w:b/>
          <w:bCs/>
          <w:lang w:val="en-US"/>
        </w:rPr>
        <w:t>eaders:</w:t>
      </w:r>
      <w:r w:rsidRPr="00EC6C68">
        <w:rPr>
          <w:lang w:val="en-US"/>
        </w:rPr>
        <w:t xml:space="preserve"> Choose </w:t>
      </w:r>
      <w:r w:rsidR="002E0589">
        <w:rPr>
          <w:lang w:val="en-US"/>
        </w:rPr>
        <w:t xml:space="preserve">precise </w:t>
      </w:r>
      <w:r w:rsidRPr="00EC6C68">
        <w:rPr>
          <w:lang w:val="en-US"/>
        </w:rPr>
        <w:t xml:space="preserve">column headers that </w:t>
      </w:r>
      <w:r w:rsidR="002E0589">
        <w:rPr>
          <w:lang w:val="en-US"/>
        </w:rPr>
        <w:t>describes</w:t>
      </w:r>
      <w:r w:rsidRPr="00EC6C68">
        <w:rPr>
          <w:lang w:val="en-US"/>
        </w:rPr>
        <w:t xml:space="preserve"> the content accurately. This helps users understand the data and perform meaningful </w:t>
      </w:r>
      <w:r w:rsidR="002E0589">
        <w:rPr>
          <w:lang w:val="en-US"/>
        </w:rPr>
        <w:t>analysis</w:t>
      </w:r>
      <w:r w:rsidRPr="00EC6C68">
        <w:rPr>
          <w:lang w:val="en-US"/>
        </w:rPr>
        <w:t>.</w:t>
      </w:r>
    </w:p>
    <w:p w14:paraId="3E78E59F" w14:textId="77777777" w:rsidR="00EC6C68" w:rsidRDefault="00EC6C68" w:rsidP="00EC6C68">
      <w:pPr>
        <w:rPr>
          <w:lang w:val="en-US"/>
        </w:rPr>
      </w:pPr>
    </w:p>
    <w:p w14:paraId="6E30D2F7" w14:textId="4C0A8B73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Ensure </w:t>
      </w:r>
      <w:r w:rsidR="002E0589">
        <w:rPr>
          <w:b/>
          <w:bCs/>
          <w:lang w:val="en-US"/>
        </w:rPr>
        <w:t>d</w:t>
      </w:r>
      <w:r w:rsidRPr="00EC6C68">
        <w:rPr>
          <w:b/>
          <w:bCs/>
          <w:lang w:val="en-US"/>
        </w:rPr>
        <w:t xml:space="preserve">ata </w:t>
      </w:r>
      <w:r w:rsidR="002E0589">
        <w:rPr>
          <w:b/>
          <w:bCs/>
          <w:lang w:val="en-US"/>
        </w:rPr>
        <w:t>c</w:t>
      </w:r>
      <w:r w:rsidRPr="00EC6C68">
        <w:rPr>
          <w:b/>
          <w:bCs/>
          <w:lang w:val="en-US"/>
        </w:rPr>
        <w:t>onsistency:</w:t>
      </w:r>
      <w:r w:rsidRPr="00EC6C68">
        <w:rPr>
          <w:lang w:val="en-US"/>
        </w:rPr>
        <w:t xml:space="preserve"> Enforce data consistency through drop-down menus, data validation, or controlled vocabularies. This minimizes errors and enhances data quality.</w:t>
      </w:r>
    </w:p>
    <w:p w14:paraId="12B42506" w14:textId="77777777" w:rsidR="00EC6C68" w:rsidRDefault="00EC6C68" w:rsidP="00EC6C68">
      <w:pPr>
        <w:rPr>
          <w:lang w:val="en-US"/>
        </w:rPr>
      </w:pPr>
    </w:p>
    <w:p w14:paraId="621A45EA" w14:textId="3BA60F5B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>Separat</w:t>
      </w:r>
      <w:r w:rsidR="002E0589">
        <w:rPr>
          <w:b/>
          <w:bCs/>
          <w:lang w:val="en-US"/>
        </w:rPr>
        <w:t>ion of</w:t>
      </w:r>
      <w:r w:rsidRPr="00EC6C68">
        <w:rPr>
          <w:b/>
          <w:bCs/>
          <w:lang w:val="en-US"/>
        </w:rPr>
        <w:t xml:space="preserve"> </w:t>
      </w:r>
      <w:r w:rsidR="002E0589">
        <w:rPr>
          <w:b/>
          <w:bCs/>
          <w:lang w:val="en-US"/>
        </w:rPr>
        <w:t>d</w:t>
      </w:r>
      <w:r w:rsidRPr="00EC6C68">
        <w:rPr>
          <w:b/>
          <w:bCs/>
          <w:lang w:val="en-US"/>
        </w:rPr>
        <w:t xml:space="preserve">ata </w:t>
      </w:r>
      <w:r w:rsidR="002E0589">
        <w:rPr>
          <w:b/>
          <w:bCs/>
          <w:lang w:val="en-US"/>
        </w:rPr>
        <w:t>e</w:t>
      </w:r>
      <w:r w:rsidRPr="00EC6C68">
        <w:rPr>
          <w:b/>
          <w:bCs/>
          <w:lang w:val="en-US"/>
        </w:rPr>
        <w:t>ntry</w:t>
      </w:r>
      <w:r w:rsidR="002E0589">
        <w:rPr>
          <w:b/>
          <w:bCs/>
          <w:lang w:val="en-US"/>
        </w:rPr>
        <w:t xml:space="preserve"> and</w:t>
      </w:r>
      <w:r w:rsidRPr="00EC6C68">
        <w:rPr>
          <w:b/>
          <w:bCs/>
          <w:lang w:val="en-US"/>
        </w:rPr>
        <w:t xml:space="preserve"> </w:t>
      </w:r>
      <w:r w:rsidR="002E0589">
        <w:rPr>
          <w:b/>
          <w:bCs/>
          <w:lang w:val="en-US"/>
        </w:rPr>
        <w:t>d</w:t>
      </w:r>
      <w:r w:rsidRPr="00EC6C68">
        <w:rPr>
          <w:b/>
          <w:bCs/>
          <w:lang w:val="en-US"/>
        </w:rPr>
        <w:t xml:space="preserve">ata </w:t>
      </w:r>
      <w:r w:rsidR="002E0589">
        <w:rPr>
          <w:b/>
          <w:bCs/>
          <w:lang w:val="en-US"/>
        </w:rPr>
        <w:t>s</w:t>
      </w:r>
      <w:r w:rsidRPr="00EC6C68">
        <w:rPr>
          <w:b/>
          <w:bCs/>
          <w:lang w:val="en-US"/>
        </w:rPr>
        <w:t>torage:</w:t>
      </w:r>
      <w:r w:rsidRPr="00EC6C68">
        <w:rPr>
          <w:lang w:val="en-US"/>
        </w:rPr>
        <w:t xml:space="preserve"> Keep raw data separate from summary or calculated data. Avoid </w:t>
      </w:r>
      <w:r w:rsidR="00D3279E">
        <w:rPr>
          <w:lang w:val="en-US"/>
        </w:rPr>
        <w:t xml:space="preserve">to put </w:t>
      </w:r>
      <w:r w:rsidRPr="00EC6C68">
        <w:rPr>
          <w:lang w:val="en-US"/>
        </w:rPr>
        <w:t>calculated values in the same cells as raw data.</w:t>
      </w:r>
    </w:p>
    <w:p w14:paraId="407CDEF3" w14:textId="77777777" w:rsidR="00EC6C68" w:rsidRDefault="00EC6C68" w:rsidP="00EC6C68">
      <w:pPr>
        <w:rPr>
          <w:lang w:val="en-US"/>
        </w:rPr>
      </w:pPr>
    </w:p>
    <w:p w14:paraId="24F90956" w14:textId="17B53B56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Document the </w:t>
      </w:r>
      <w:r w:rsidR="002E0589">
        <w:rPr>
          <w:b/>
          <w:bCs/>
          <w:lang w:val="en-US"/>
        </w:rPr>
        <w:t>s</w:t>
      </w:r>
      <w:r w:rsidRPr="00EC6C68">
        <w:rPr>
          <w:b/>
          <w:bCs/>
          <w:lang w:val="en-US"/>
        </w:rPr>
        <w:t>preadsheet:</w:t>
      </w:r>
      <w:r w:rsidRPr="00EC6C68">
        <w:rPr>
          <w:lang w:val="en-US"/>
        </w:rPr>
        <w:t xml:space="preserve"> Provide detailed documentation</w:t>
      </w:r>
      <w:r w:rsidR="00D3279E">
        <w:rPr>
          <w:lang w:val="en-US"/>
        </w:rPr>
        <w:t xml:space="preserve"> with </w:t>
      </w:r>
      <w:r w:rsidRPr="00EC6C68">
        <w:rPr>
          <w:lang w:val="en-US"/>
        </w:rPr>
        <w:t xml:space="preserve">explanations of data sources, definitions of column headers, and any data </w:t>
      </w:r>
      <w:r w:rsidR="00D3279E">
        <w:rPr>
          <w:lang w:val="en-US"/>
        </w:rPr>
        <w:t>changes</w:t>
      </w:r>
      <w:r w:rsidRPr="00EC6C68">
        <w:rPr>
          <w:lang w:val="en-US"/>
        </w:rPr>
        <w:t xml:space="preserve"> or calculations.</w:t>
      </w:r>
    </w:p>
    <w:p w14:paraId="3FB775CE" w14:textId="77777777" w:rsidR="00EC6C68" w:rsidRDefault="00EC6C68" w:rsidP="00EC6C68">
      <w:pPr>
        <w:rPr>
          <w:lang w:val="en-US"/>
        </w:rPr>
      </w:pPr>
    </w:p>
    <w:p w14:paraId="00E7EE3B" w14:textId="74B12133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Version </w:t>
      </w:r>
      <w:r w:rsidR="002E0589">
        <w:rPr>
          <w:b/>
          <w:bCs/>
          <w:lang w:val="en-US"/>
        </w:rPr>
        <w:t>c</w:t>
      </w:r>
      <w:r w:rsidRPr="00EC6C68">
        <w:rPr>
          <w:b/>
          <w:bCs/>
          <w:lang w:val="en-US"/>
        </w:rPr>
        <w:t>ontrol:</w:t>
      </w:r>
      <w:r w:rsidRPr="00EC6C68">
        <w:rPr>
          <w:lang w:val="en-US"/>
        </w:rPr>
        <w:t xml:space="preserve"> </w:t>
      </w:r>
      <w:r w:rsidR="00D3279E">
        <w:rPr>
          <w:lang w:val="en-US"/>
        </w:rPr>
        <w:t xml:space="preserve">Use </w:t>
      </w:r>
      <w:r w:rsidRPr="00EC6C68">
        <w:rPr>
          <w:lang w:val="en-US"/>
        </w:rPr>
        <w:t>version control to track changes made to the spreadsheet over time. This helps identif</w:t>
      </w:r>
      <w:r w:rsidR="00D3279E">
        <w:rPr>
          <w:lang w:val="en-US"/>
        </w:rPr>
        <w:t>ying</w:t>
      </w:r>
      <w:r w:rsidRPr="00EC6C68">
        <w:rPr>
          <w:lang w:val="en-US"/>
        </w:rPr>
        <w:t xml:space="preserve"> errors</w:t>
      </w:r>
      <w:r w:rsidR="00D3279E">
        <w:rPr>
          <w:lang w:val="en-US"/>
        </w:rPr>
        <w:t xml:space="preserve">. </w:t>
      </w:r>
    </w:p>
    <w:p w14:paraId="38E4691E" w14:textId="77777777" w:rsidR="00EC6C68" w:rsidRDefault="00EC6C68" w:rsidP="00EC6C68">
      <w:pPr>
        <w:rPr>
          <w:lang w:val="en-US"/>
        </w:rPr>
      </w:pPr>
    </w:p>
    <w:p w14:paraId="5CAAF392" w14:textId="4DC7454C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Data </w:t>
      </w:r>
      <w:r w:rsidR="002E0589">
        <w:rPr>
          <w:b/>
          <w:bCs/>
          <w:lang w:val="en-US"/>
        </w:rPr>
        <w:t>v</w:t>
      </w:r>
      <w:r w:rsidRPr="00EC6C68">
        <w:rPr>
          <w:b/>
          <w:bCs/>
          <w:lang w:val="en-US"/>
        </w:rPr>
        <w:t>alidation:</w:t>
      </w:r>
      <w:r w:rsidRPr="00EC6C68">
        <w:rPr>
          <w:lang w:val="en-US"/>
        </w:rPr>
        <w:t xml:space="preserve"> </w:t>
      </w:r>
      <w:r w:rsidR="00D3279E">
        <w:rPr>
          <w:lang w:val="en-US"/>
        </w:rPr>
        <w:t>V</w:t>
      </w:r>
      <w:r w:rsidRPr="00EC6C68">
        <w:rPr>
          <w:lang w:val="en-US"/>
        </w:rPr>
        <w:t>alidate data for errors</w:t>
      </w:r>
      <w:r w:rsidR="00D3279E">
        <w:rPr>
          <w:lang w:val="en-US"/>
        </w:rPr>
        <w:t xml:space="preserve"> at regular intervals</w:t>
      </w:r>
      <w:r w:rsidRPr="00EC6C68">
        <w:rPr>
          <w:lang w:val="en-US"/>
        </w:rPr>
        <w:t>, inconsistencies, and outliers. Use built-in Excel functions or external tools to identify and address issues.</w:t>
      </w:r>
    </w:p>
    <w:p w14:paraId="3C6E5F00" w14:textId="77777777" w:rsidR="00EC6C68" w:rsidRDefault="00EC6C68" w:rsidP="00EC6C68">
      <w:pPr>
        <w:rPr>
          <w:lang w:val="en-US"/>
        </w:rPr>
      </w:pPr>
    </w:p>
    <w:p w14:paraId="254F1357" w14:textId="122FBE2F" w:rsidR="00EC6C68" w:rsidRPr="00EC6C68" w:rsidRDefault="00EC6C68" w:rsidP="00EC6C68">
      <w:pPr>
        <w:pStyle w:val="Listeafsnit"/>
        <w:numPr>
          <w:ilvl w:val="1"/>
          <w:numId w:val="2"/>
        </w:numPr>
        <w:ind w:left="360"/>
        <w:rPr>
          <w:lang w:val="en-US"/>
        </w:rPr>
      </w:pPr>
      <w:r w:rsidRPr="00EC6C68">
        <w:rPr>
          <w:b/>
          <w:bCs/>
          <w:lang w:val="en-US"/>
        </w:rPr>
        <w:t xml:space="preserve">Backup and </w:t>
      </w:r>
      <w:r w:rsidR="002E0589">
        <w:rPr>
          <w:b/>
          <w:bCs/>
          <w:lang w:val="en-US"/>
        </w:rPr>
        <w:t>s</w:t>
      </w:r>
      <w:r w:rsidRPr="00EC6C68">
        <w:rPr>
          <w:b/>
          <w:bCs/>
          <w:lang w:val="en-US"/>
        </w:rPr>
        <w:t xml:space="preserve">hare </w:t>
      </w:r>
      <w:r w:rsidR="002E0589">
        <w:rPr>
          <w:b/>
          <w:bCs/>
          <w:lang w:val="en-US"/>
        </w:rPr>
        <w:t>r</w:t>
      </w:r>
      <w:r w:rsidRPr="00EC6C68">
        <w:rPr>
          <w:b/>
          <w:bCs/>
          <w:lang w:val="en-US"/>
        </w:rPr>
        <w:t>esponsibly:</w:t>
      </w:r>
      <w:r w:rsidRPr="00EC6C68">
        <w:rPr>
          <w:lang w:val="en-US"/>
        </w:rPr>
        <w:t xml:space="preserve"> Regularly backup your spreadsheet to prevent data loss, and share it securely with only authorized individuals to maintain data confidentiality.</w:t>
      </w:r>
    </w:p>
    <w:p w14:paraId="1E3AE82A" w14:textId="77777777" w:rsidR="00EC6C68" w:rsidRDefault="00EC6C68" w:rsidP="00EC6C68">
      <w:pPr>
        <w:rPr>
          <w:lang w:val="en-US"/>
        </w:rPr>
      </w:pPr>
    </w:p>
    <w:p w14:paraId="65A5B3BD" w14:textId="12A34FD9" w:rsidR="00EC6C68" w:rsidRPr="00EC6C68" w:rsidRDefault="00EC6C68" w:rsidP="00EC6C68">
      <w:pPr>
        <w:rPr>
          <w:lang w:val="en-US"/>
        </w:rPr>
      </w:pPr>
      <w:r w:rsidRPr="00EC6C68">
        <w:rPr>
          <w:lang w:val="en-US"/>
        </w:rPr>
        <w:t>By adhering to these basic principles, users can create well-organized spreadsheets that are more reliable, accessible, and conducive to effective data analysis and decision-making.</w:t>
      </w:r>
    </w:p>
    <w:p w14:paraId="0D5E955C" w14:textId="77777777" w:rsidR="002E51BB" w:rsidRPr="002E51BB" w:rsidRDefault="002E51BB" w:rsidP="002E51BB">
      <w:pPr>
        <w:spacing w:before="100" w:beforeAutospacing="1" w:after="100" w:afterAutospacing="1"/>
        <w:ind w:left="720"/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</w:pPr>
    </w:p>
    <w:p w14:paraId="5DC5D1F2" w14:textId="77777777" w:rsidR="002E51BB" w:rsidRDefault="002E51BB" w:rsidP="002E51BB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</w:pPr>
      <w:r w:rsidRPr="002E51BB"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  <w:t xml:space="preserve">Challenge (OPTIONAL)!Can you find all the instances of 'Dis </w:t>
      </w:r>
      <w:proofErr w:type="spellStart"/>
      <w:r w:rsidRPr="002E51BB"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  <w:t>Manibus</w:t>
      </w:r>
      <w:proofErr w:type="spellEnd"/>
      <w:r w:rsidRPr="002E51BB"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  <w:t>' invocation in the EDH inscriptions in </w:t>
      </w:r>
      <w:hyperlink r:id="rId14" w:tgtFrame="_blank" w:history="1">
        <w:r w:rsidRPr="002E51BB">
          <w:rPr>
            <w:rFonts w:ascii="Calibri" w:eastAsia="Times New Roman" w:hAnsi="Calibri" w:cs="Calibri"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https://bit.ly/reg</w:t>
        </w:r>
        <w:r w:rsidRPr="002E51BB">
          <w:rPr>
            <w:rFonts w:ascii="Calibri" w:eastAsia="Times New Roman" w:hAnsi="Calibri" w:cs="Calibri"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e</w:t>
        </w:r>
        <w:r w:rsidRPr="002E51BB">
          <w:rPr>
            <w:rFonts w:ascii="Calibri" w:eastAsia="Times New Roman" w:hAnsi="Calibri" w:cs="Calibri"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x</w:t>
        </w:r>
        <w:r w:rsidRPr="002E51BB">
          <w:rPr>
            <w:rFonts w:ascii="Calibri" w:eastAsia="Times New Roman" w:hAnsi="Calibri" w:cs="Calibri"/>
            <w:i/>
            <w:iCs/>
            <w:color w:val="0000FF"/>
            <w:kern w:val="0"/>
            <w:u w:val="single"/>
            <w:lang w:val="en-US" w:eastAsia="da-DK"/>
            <w14:ligatures w14:val="none"/>
          </w:rPr>
          <w:t>exercise5</w:t>
        </w:r>
      </w:hyperlink>
      <w:r w:rsidRPr="002E51BB"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  <w:t xml:space="preserve">? Beware of the six possible canonical versions of the Dis </w:t>
      </w:r>
      <w:proofErr w:type="spellStart"/>
      <w:r w:rsidRPr="002E51BB"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  <w:t>Manibus</w:t>
      </w:r>
      <w:proofErr w:type="spellEnd"/>
      <w:r w:rsidRPr="002E51BB">
        <w:rPr>
          <w:rFonts w:ascii="Calibri" w:eastAsia="Times New Roman" w:hAnsi="Calibri" w:cs="Calibri"/>
          <w:i/>
          <w:iCs/>
          <w:color w:val="333B45"/>
          <w:kern w:val="0"/>
          <w:lang w:val="en-US" w:eastAsia="da-DK"/>
          <w14:ligatures w14:val="none"/>
        </w:rPr>
        <w:t xml:space="preserve"> formula!.</w:t>
      </w:r>
    </w:p>
    <w:p w14:paraId="6FD70DED" w14:textId="77777777" w:rsidR="00C67D09" w:rsidRDefault="00C67D09" w:rsidP="002E51BB">
      <w:pPr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</w:pPr>
      <w:r w:rsidRPr="00C67D09"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  <w:t>/\b[Dd]i+s.[Mm]anibus.[Ss]acrum\b|\b[Dd]i+s.[Mm]anibus\b|\bD\s?M\s?S\b|\bD\s?M\b/gm</w:t>
      </w:r>
    </w:p>
    <w:p w14:paraId="7680679E" w14:textId="77777777" w:rsidR="00C67D09" w:rsidRDefault="00C67D09" w:rsidP="002E51BB">
      <w:pPr>
        <w:rPr>
          <w:rFonts w:ascii="Calibri" w:eastAsia="Times New Roman" w:hAnsi="Calibri" w:cs="Calibri"/>
          <w:color w:val="333B45"/>
          <w:kern w:val="0"/>
          <w:lang w:val="en-US" w:eastAsia="da-DK"/>
          <w14:ligatures w14:val="none"/>
        </w:rPr>
      </w:pPr>
    </w:p>
    <w:p w14:paraId="7092EAD5" w14:textId="283E3B94" w:rsidR="002E51BB" w:rsidRDefault="00C65315" w:rsidP="002E51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995D5A" wp14:editId="1C2C8E0A">
            <wp:extent cx="4650526" cy="4949687"/>
            <wp:effectExtent l="0" t="0" r="0" b="3810"/>
            <wp:docPr id="1047302853" name="Billede 4" descr="Et billede, der indeholder tekst, elektronik, skærmbillede, 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2853" name="Billede 4" descr="Et billede, der indeholder tekst, elektronik, skærmbillede, software&#10;&#10;Automatisk generere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52" cy="49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6171" w14:textId="77777777" w:rsidR="00C67D09" w:rsidRDefault="00C67D09" w:rsidP="002E51BB">
      <w:pPr>
        <w:rPr>
          <w:lang w:val="en-US"/>
        </w:rPr>
      </w:pPr>
    </w:p>
    <w:p w14:paraId="04A99E30" w14:textId="7B9C1690" w:rsidR="00C67D09" w:rsidRDefault="00C67D09" w:rsidP="002E51BB">
      <w:pPr>
        <w:rPr>
          <w:lang w:val="en-US"/>
        </w:rPr>
      </w:pPr>
      <w:r>
        <w:rPr>
          <w:lang w:val="en-US"/>
        </w:rPr>
        <w:t>Solution, but only with the first 20 rows (it was unable to save with all the text)</w:t>
      </w:r>
    </w:p>
    <w:p w14:paraId="0A253E72" w14:textId="2136F9F4" w:rsidR="00C67D09" w:rsidRDefault="00C67D09" w:rsidP="002E51BB">
      <w:pPr>
        <w:rPr>
          <w:lang w:val="en-US"/>
        </w:rPr>
      </w:pPr>
      <w:hyperlink r:id="rId16" w:history="1">
        <w:r w:rsidRPr="004B7848">
          <w:rPr>
            <w:rStyle w:val="Hyperlink"/>
            <w:lang w:val="en-US"/>
          </w:rPr>
          <w:t>https://regex101.com/r/owmcHp/1</w:t>
        </w:r>
      </w:hyperlink>
    </w:p>
    <w:p w14:paraId="64165EA5" w14:textId="77777777" w:rsidR="00C67D09" w:rsidRPr="002E51BB" w:rsidRDefault="00C67D09" w:rsidP="002E51BB">
      <w:pPr>
        <w:rPr>
          <w:lang w:val="en-US"/>
        </w:rPr>
      </w:pPr>
    </w:p>
    <w:sectPr w:rsidR="00C67D09" w:rsidRPr="002E51BB">
      <w:headerReference w:type="defaul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21A4B" w14:textId="77777777" w:rsidR="00205993" w:rsidRDefault="00205993" w:rsidP="00AB0482">
      <w:r>
        <w:separator/>
      </w:r>
    </w:p>
  </w:endnote>
  <w:endnote w:type="continuationSeparator" w:id="0">
    <w:p w14:paraId="32C20B04" w14:textId="77777777" w:rsidR="00205993" w:rsidRDefault="00205993" w:rsidP="00AB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32FFF" w14:textId="77777777" w:rsidR="00205993" w:rsidRDefault="00205993" w:rsidP="00AB0482">
      <w:r>
        <w:separator/>
      </w:r>
    </w:p>
  </w:footnote>
  <w:footnote w:type="continuationSeparator" w:id="0">
    <w:p w14:paraId="06E6BA11" w14:textId="77777777" w:rsidR="00205993" w:rsidRDefault="00205993" w:rsidP="00AB0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DFCE" w14:textId="4AAA69D0" w:rsidR="00AB0482" w:rsidRPr="00AB0482" w:rsidRDefault="00AB0482">
    <w:pPr>
      <w:pStyle w:val="Sidehoved"/>
      <w:rPr>
        <w:lang w:val="en-US"/>
      </w:rPr>
    </w:pPr>
    <w:r w:rsidRPr="00AB0482">
      <w:rPr>
        <w:lang w:val="en-US"/>
      </w:rPr>
      <w:t>Homework w36</w:t>
    </w:r>
    <w:r w:rsidRPr="00AB0482">
      <w:rPr>
        <w:lang w:val="en-US"/>
      </w:rPr>
      <w:tab/>
      <w:t>Gustav Lynggaard Vinther</w:t>
    </w:r>
    <w:r w:rsidRPr="00AB0482">
      <w:rPr>
        <w:lang w:val="en-US"/>
      </w:rPr>
      <w:tab/>
      <w:t>12</w:t>
    </w:r>
    <w:r>
      <w:rPr>
        <w:lang w:val="en-US"/>
      </w:rPr>
      <w:t>/09-2023</w:t>
    </w:r>
  </w:p>
  <w:p w14:paraId="22EE3C0D" w14:textId="63C458AF" w:rsidR="00AB0482" w:rsidRDefault="00AB0482">
    <w:pPr>
      <w:pStyle w:val="Sidehoved"/>
    </w:pPr>
    <w:r>
      <w:t>Teoriorienteret metode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60938"/>
    <w:multiLevelType w:val="hybridMultilevel"/>
    <w:tmpl w:val="38DCD2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71083"/>
    <w:multiLevelType w:val="multilevel"/>
    <w:tmpl w:val="6936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A52A3"/>
    <w:multiLevelType w:val="multilevel"/>
    <w:tmpl w:val="DCDA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732430">
    <w:abstractNumId w:val="0"/>
  </w:num>
  <w:num w:numId="2" w16cid:durableId="1256478672">
    <w:abstractNumId w:val="1"/>
  </w:num>
  <w:num w:numId="3" w16cid:durableId="1453478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BB"/>
    <w:rsid w:val="001A0CB2"/>
    <w:rsid w:val="00205993"/>
    <w:rsid w:val="002E0589"/>
    <w:rsid w:val="002E51BB"/>
    <w:rsid w:val="0050539B"/>
    <w:rsid w:val="00576A08"/>
    <w:rsid w:val="005B19D4"/>
    <w:rsid w:val="005C4397"/>
    <w:rsid w:val="007771D0"/>
    <w:rsid w:val="008606C8"/>
    <w:rsid w:val="00AB0482"/>
    <w:rsid w:val="00BF142A"/>
    <w:rsid w:val="00C65315"/>
    <w:rsid w:val="00C67D09"/>
    <w:rsid w:val="00D3279E"/>
    <w:rsid w:val="00EA72AD"/>
    <w:rsid w:val="00E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200CA"/>
  <w15:chartTrackingRefBased/>
  <w15:docId w15:val="{8C53D048-34CC-B843-8FA8-CB80BAB9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51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5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2E51BB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2E51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51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BesgtLink">
    <w:name w:val="FollowedHyperlink"/>
    <w:basedOn w:val="Standardskrifttypeiafsnit"/>
    <w:uiPriority w:val="99"/>
    <w:semiHidden/>
    <w:unhideWhenUsed/>
    <w:rsid w:val="002E51BB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E51BB"/>
    <w:rPr>
      <w:color w:val="605E5C"/>
      <w:shd w:val="clear" w:color="auto" w:fill="E1DFDD"/>
    </w:rPr>
  </w:style>
  <w:style w:type="character" w:styleId="Strk">
    <w:name w:val="Strong"/>
    <w:basedOn w:val="Standardskrifttypeiafsnit"/>
    <w:uiPriority w:val="22"/>
    <w:qFormat/>
    <w:rsid w:val="00EC6C68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AB048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B0482"/>
  </w:style>
  <w:style w:type="paragraph" w:styleId="Sidefod">
    <w:name w:val="footer"/>
    <w:basedOn w:val="Normal"/>
    <w:link w:val="SidefodTegn"/>
    <w:uiPriority w:val="99"/>
    <w:unhideWhenUsed/>
    <w:rsid w:val="00AB048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B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r/qaYZqy/1" TargetMode="External"/><Relationship Id="rId13" Type="http://schemas.openxmlformats.org/officeDocument/2006/relationships/hyperlink" Target="https://regex101.com/r/cR3THJ/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regexexercise2" TargetMode="External"/><Relationship Id="rId12" Type="http://schemas.openxmlformats.org/officeDocument/2006/relationships/hyperlink" Target="https://regex101.com/r/KwmqC1/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gex101.com/r/owmcHp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regexexercise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://bit.ly/regexexercise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t.ly/reg%20toexexercise3" TargetMode="External"/><Relationship Id="rId14" Type="http://schemas.openxmlformats.org/officeDocument/2006/relationships/hyperlink" Target="https://bit.ly/regexexercise5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620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Lynggaard Vinther</dc:creator>
  <cp:keywords/>
  <dc:description/>
  <cp:lastModifiedBy>Gustav Lynggaard Vinther</cp:lastModifiedBy>
  <cp:revision>6</cp:revision>
  <dcterms:created xsi:type="dcterms:W3CDTF">2023-09-12T07:02:00Z</dcterms:created>
  <dcterms:modified xsi:type="dcterms:W3CDTF">2023-09-12T10:02:00Z</dcterms:modified>
</cp:coreProperties>
</file>