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38909" w14:textId="5F453028" w:rsidR="00A200B8" w:rsidRPr="005864BD" w:rsidRDefault="00DC6DA8" w:rsidP="007F4743">
      <w:pPr>
        <w:shd w:val="clear" w:color="auto" w:fill="FFFFFF"/>
        <w:tabs>
          <w:tab w:val="num" w:pos="720"/>
        </w:tabs>
        <w:spacing w:before="120" w:after="120" w:line="240" w:lineRule="auto"/>
        <w:jc w:val="center"/>
        <w:rPr>
          <w:rFonts w:ascii="Century Gothic" w:eastAsia="Times New Roman" w:hAnsi="Century Gothic" w:cs="Arial"/>
          <w:b/>
          <w:bCs/>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TERMS AND CONDITIONS OF SERVICES</w:t>
      </w:r>
    </w:p>
    <w:p w14:paraId="7C5556C1" w14:textId="77777777" w:rsidR="004F4C8D" w:rsidRPr="005864BD" w:rsidRDefault="004F4C8D" w:rsidP="007F4743">
      <w:pPr>
        <w:shd w:val="clear" w:color="auto" w:fill="FFFFFF"/>
        <w:tabs>
          <w:tab w:val="num" w:pos="720"/>
        </w:tabs>
        <w:spacing w:before="120" w:after="120" w:line="240" w:lineRule="auto"/>
        <w:jc w:val="center"/>
        <w:rPr>
          <w:rFonts w:ascii="Century Gothic" w:eastAsia="Times New Roman" w:hAnsi="Century Gothic" w:cs="Arial"/>
          <w:b/>
          <w:bCs/>
          <w:color w:val="0D0D0D" w:themeColor="text1" w:themeTint="F2"/>
          <w:sz w:val="20"/>
          <w:szCs w:val="20"/>
          <w:lang w:eastAsia="en-IN"/>
        </w:rPr>
      </w:pPr>
    </w:p>
    <w:p w14:paraId="18CCF171" w14:textId="69BA7CA6" w:rsidR="00A200B8" w:rsidRPr="005864BD" w:rsidRDefault="00A200B8" w:rsidP="007F4743">
      <w:pPr>
        <w:shd w:val="clear" w:color="auto" w:fill="FFFFFF"/>
        <w:tabs>
          <w:tab w:val="num" w:pos="720"/>
        </w:tabs>
        <w:spacing w:before="120" w:after="120" w:line="240" w:lineRule="auto"/>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Encalm Hospitality </w:t>
      </w:r>
      <w:proofErr w:type="spellStart"/>
      <w:r w:rsidRPr="005864BD">
        <w:rPr>
          <w:rFonts w:ascii="Century Gothic" w:eastAsia="Times New Roman" w:hAnsi="Century Gothic" w:cs="Arial"/>
          <w:color w:val="0D0D0D" w:themeColor="text1" w:themeTint="F2"/>
          <w:sz w:val="20"/>
          <w:szCs w:val="20"/>
          <w:lang w:eastAsia="en-IN"/>
        </w:rPr>
        <w:t>Pvt.</w:t>
      </w:r>
      <w:proofErr w:type="spellEnd"/>
      <w:r w:rsidRPr="005864BD">
        <w:rPr>
          <w:rFonts w:ascii="Century Gothic" w:eastAsia="Times New Roman" w:hAnsi="Century Gothic" w:cs="Arial"/>
          <w:color w:val="0D0D0D" w:themeColor="text1" w:themeTint="F2"/>
          <w:sz w:val="20"/>
          <w:szCs w:val="20"/>
          <w:lang w:eastAsia="en-IN"/>
        </w:rPr>
        <w:t xml:space="preserve"> Ltd. (“</w:t>
      </w:r>
      <w:r w:rsidRPr="005864BD">
        <w:rPr>
          <w:rFonts w:ascii="Century Gothic" w:eastAsia="Times New Roman" w:hAnsi="Century Gothic" w:cs="Arial"/>
          <w:b/>
          <w:bCs/>
          <w:color w:val="0D0D0D" w:themeColor="text1" w:themeTint="F2"/>
          <w:sz w:val="20"/>
          <w:szCs w:val="20"/>
          <w:lang w:eastAsia="en-IN"/>
        </w:rPr>
        <w:t>Encalm</w:t>
      </w:r>
      <w:r w:rsidRPr="005864BD">
        <w:rPr>
          <w:rFonts w:ascii="Century Gothic" w:eastAsia="Times New Roman" w:hAnsi="Century Gothic" w:cs="Arial"/>
          <w:color w:val="0D0D0D" w:themeColor="text1" w:themeTint="F2"/>
          <w:sz w:val="20"/>
          <w:szCs w:val="20"/>
          <w:lang w:eastAsia="en-IN"/>
        </w:rPr>
        <w:t>”) is the company incorporated under Companies Act 2013 with its registered office at Plot 89, LGF, Sector 44, Gurugram, Haryana, India, 12</w:t>
      </w:r>
      <w:r w:rsidR="003F5FE3">
        <w:rPr>
          <w:rFonts w:ascii="Century Gothic" w:eastAsia="Times New Roman" w:hAnsi="Century Gothic" w:cs="Arial"/>
          <w:color w:val="0D0D0D" w:themeColor="text1" w:themeTint="F2"/>
          <w:sz w:val="20"/>
          <w:szCs w:val="20"/>
          <w:lang w:eastAsia="en-IN"/>
        </w:rPr>
        <w:t>2</w:t>
      </w:r>
      <w:r w:rsidRPr="005864BD">
        <w:rPr>
          <w:rFonts w:ascii="Century Gothic" w:eastAsia="Times New Roman" w:hAnsi="Century Gothic" w:cs="Arial"/>
          <w:color w:val="0D0D0D" w:themeColor="text1" w:themeTint="F2"/>
          <w:sz w:val="20"/>
          <w:szCs w:val="20"/>
          <w:lang w:eastAsia="en-IN"/>
        </w:rPr>
        <w:t>003 and Corporate Identity Number as U55101HR2021PTC098119. By continuing to</w:t>
      </w:r>
      <w:r w:rsidR="00DC6DA8" w:rsidRPr="005864BD">
        <w:rPr>
          <w:rFonts w:ascii="Century Gothic" w:eastAsia="Times New Roman" w:hAnsi="Century Gothic" w:cs="Arial"/>
          <w:color w:val="0D0D0D" w:themeColor="text1" w:themeTint="F2"/>
          <w:sz w:val="20"/>
          <w:szCs w:val="20"/>
          <w:lang w:eastAsia="en-IN"/>
        </w:rPr>
        <w:t xml:space="preserve"> booking of Encalm Services, </w:t>
      </w:r>
      <w:r w:rsidRPr="005864BD">
        <w:rPr>
          <w:rFonts w:ascii="Century Gothic" w:eastAsia="Times New Roman" w:hAnsi="Century Gothic" w:cs="Arial"/>
          <w:color w:val="0D0D0D" w:themeColor="text1" w:themeTint="F2"/>
          <w:sz w:val="20"/>
          <w:szCs w:val="20"/>
          <w:lang w:eastAsia="en-IN"/>
        </w:rPr>
        <w:t>you accept the terms and conditions of services provided by Encalm for its Services. These terms and conditions are applicable for all services provided by Encalm including Atithya Welcome and Assist services and Encalm Lounge Services.</w:t>
      </w:r>
    </w:p>
    <w:p w14:paraId="0957475B" w14:textId="77777777" w:rsidR="00A200B8" w:rsidRPr="005864BD" w:rsidRDefault="00A200B8" w:rsidP="007F4743">
      <w:pPr>
        <w:shd w:val="clear" w:color="auto" w:fill="FFFFFF"/>
        <w:tabs>
          <w:tab w:val="num" w:pos="720"/>
        </w:tabs>
        <w:spacing w:before="120" w:after="120" w:line="240" w:lineRule="auto"/>
        <w:jc w:val="both"/>
        <w:rPr>
          <w:rFonts w:ascii="Century Gothic" w:hAnsi="Century Gothic"/>
          <w:color w:val="0D0D0D" w:themeColor="text1" w:themeTint="F2"/>
          <w:sz w:val="20"/>
          <w:szCs w:val="20"/>
        </w:rPr>
      </w:pPr>
      <w:r w:rsidRPr="005864BD">
        <w:rPr>
          <w:rFonts w:ascii="Century Gothic" w:eastAsia="Times New Roman" w:hAnsi="Century Gothic" w:cs="Arial"/>
          <w:color w:val="0D0D0D" w:themeColor="text1" w:themeTint="F2"/>
          <w:sz w:val="20"/>
          <w:szCs w:val="20"/>
          <w:lang w:eastAsia="en-IN"/>
        </w:rPr>
        <w:t>Encalm reserves the right to change these Terms and Conditions of Services at any time. The new version of the Terms and Conditions will be posted on this website and will take effect and govern all use of the website upon posting. Your use of this website indicates your agreement to be bounded by these Terms and Conditions of Services.</w:t>
      </w:r>
    </w:p>
    <w:p w14:paraId="74593696" w14:textId="77777777" w:rsidR="00A200B8" w:rsidRPr="005864BD" w:rsidRDefault="00A200B8" w:rsidP="007F4743">
      <w:pPr>
        <w:pStyle w:val="Heading4"/>
        <w:numPr>
          <w:ilvl w:val="0"/>
          <w:numId w:val="1"/>
        </w:numPr>
        <w:shd w:val="clear" w:color="auto" w:fill="FFFFFF"/>
        <w:tabs>
          <w:tab w:val="num" w:pos="360"/>
        </w:tabs>
        <w:spacing w:before="120" w:beforeAutospacing="0" w:after="120" w:afterAutospacing="0"/>
        <w:ind w:left="0" w:firstLine="0"/>
        <w:jc w:val="both"/>
        <w:rPr>
          <w:rFonts w:ascii="Century Gothic" w:hAnsi="Century Gothic" w:cs="Arial"/>
          <w:color w:val="0D0D0D" w:themeColor="text1" w:themeTint="F2"/>
          <w:sz w:val="20"/>
          <w:szCs w:val="20"/>
        </w:rPr>
      </w:pPr>
      <w:r w:rsidRPr="005864BD">
        <w:rPr>
          <w:rFonts w:ascii="Century Gothic" w:hAnsi="Century Gothic" w:cs="Arial"/>
          <w:color w:val="0D0D0D" w:themeColor="text1" w:themeTint="F2"/>
          <w:sz w:val="20"/>
          <w:szCs w:val="20"/>
        </w:rPr>
        <w:t>Definitions</w:t>
      </w:r>
    </w:p>
    <w:p w14:paraId="1D90121A" w14:textId="6E44D90C" w:rsidR="00A200B8" w:rsidRPr="005864BD" w:rsidRDefault="00A200B8" w:rsidP="007F4743">
      <w:pPr>
        <w:numPr>
          <w:ilvl w:val="1"/>
          <w:numId w:val="1"/>
        </w:numPr>
        <w:shd w:val="clear" w:color="auto" w:fill="FFFFFF"/>
        <w:spacing w:before="120" w:after="120" w:line="240" w:lineRule="auto"/>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Ancillary Services”</w:t>
      </w:r>
      <w:r w:rsidRPr="005864BD">
        <w:rPr>
          <w:rFonts w:ascii="Century Gothic" w:eastAsia="Times New Roman" w:hAnsi="Century Gothic" w:cs="Arial"/>
          <w:color w:val="0D0D0D" w:themeColor="text1" w:themeTint="F2"/>
          <w:sz w:val="20"/>
          <w:szCs w:val="20"/>
          <w:lang w:eastAsia="en-IN"/>
        </w:rPr>
        <w:t xml:space="preserve"> means services other than Atithya Service at </w:t>
      </w:r>
      <w:r w:rsidR="00151C20" w:rsidRPr="005864BD">
        <w:rPr>
          <w:rFonts w:ascii="Century Gothic" w:eastAsia="Times New Roman" w:hAnsi="Century Gothic" w:cs="Arial"/>
          <w:color w:val="0D0D0D" w:themeColor="text1" w:themeTint="F2"/>
          <w:sz w:val="20"/>
          <w:szCs w:val="20"/>
          <w:lang w:eastAsia="en-IN"/>
        </w:rPr>
        <w:t xml:space="preserve">Airport </w:t>
      </w:r>
      <w:r w:rsidRPr="005864BD">
        <w:rPr>
          <w:rFonts w:ascii="Century Gothic" w:eastAsia="Times New Roman" w:hAnsi="Century Gothic" w:cs="Arial"/>
          <w:color w:val="0D0D0D" w:themeColor="text1" w:themeTint="F2"/>
          <w:sz w:val="20"/>
          <w:szCs w:val="20"/>
          <w:lang w:eastAsia="en-IN"/>
        </w:rPr>
        <w:t>and are not provided by Encalm directly; and may include travel concierge related service such as baggage pick-up and drop, hotel booking, travel insurance purchase, lounge booking, airport transfer etc.</w:t>
      </w:r>
    </w:p>
    <w:p w14:paraId="3B1341CB" w14:textId="77777777" w:rsidR="00A200B8" w:rsidRPr="005864BD" w:rsidRDefault="00A200B8" w:rsidP="007F4743">
      <w:pPr>
        <w:numPr>
          <w:ilvl w:val="1"/>
          <w:numId w:val="1"/>
        </w:numPr>
        <w:shd w:val="clear" w:color="auto" w:fill="FFFFFF"/>
        <w:spacing w:before="120" w:after="120" w:line="240" w:lineRule="auto"/>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“Atithya Guest Services” or “Service(s)”</w:t>
      </w:r>
      <w:r w:rsidRPr="005864BD">
        <w:rPr>
          <w:rFonts w:ascii="Century Gothic" w:eastAsia="Times New Roman" w:hAnsi="Century Gothic" w:cs="Arial"/>
          <w:color w:val="0D0D0D" w:themeColor="text1" w:themeTint="F2"/>
          <w:sz w:val="20"/>
          <w:szCs w:val="20"/>
          <w:lang w:eastAsia="en-IN"/>
        </w:rPr>
        <w:t> means paid meet and assist services provided by Encalm at the Airport and as detailed in Clause 2 below and as may amended from time to time by Encalm and made available on the website.</w:t>
      </w:r>
    </w:p>
    <w:p w14:paraId="6CCFD41F" w14:textId="1E62B14B" w:rsidR="00A200B8" w:rsidRPr="005864BD" w:rsidRDefault="00A200B8" w:rsidP="007F4743">
      <w:pPr>
        <w:numPr>
          <w:ilvl w:val="1"/>
          <w:numId w:val="1"/>
        </w:numPr>
        <w:shd w:val="clear" w:color="auto" w:fill="FFFFFF"/>
        <w:spacing w:before="120" w:after="120" w:line="240" w:lineRule="auto"/>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“Booking Process”</w:t>
      </w:r>
      <w:r w:rsidRPr="005864BD">
        <w:rPr>
          <w:rFonts w:ascii="Century Gothic" w:eastAsia="Times New Roman" w:hAnsi="Century Gothic" w:cs="Arial"/>
          <w:color w:val="0D0D0D" w:themeColor="text1" w:themeTint="F2"/>
          <w:sz w:val="20"/>
          <w:szCs w:val="20"/>
          <w:lang w:eastAsia="en-IN"/>
        </w:rPr>
        <w:t xml:space="preserve"> means actions steps by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 xml:space="preserve"> for undertaking the Service booking(s) through online reservations system or through an offline mode as may be acceptable to Encalm</w:t>
      </w:r>
    </w:p>
    <w:p w14:paraId="7C099F1F" w14:textId="2871101D" w:rsidR="00A200B8" w:rsidRPr="005864BD" w:rsidRDefault="00A200B8" w:rsidP="007F4743">
      <w:pPr>
        <w:numPr>
          <w:ilvl w:val="1"/>
          <w:numId w:val="1"/>
        </w:numPr>
        <w:shd w:val="clear" w:color="auto" w:fill="FFFFFF"/>
        <w:spacing w:before="120" w:after="120" w:line="240" w:lineRule="auto"/>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w:t>
      </w:r>
      <w:r w:rsidR="00151C20" w:rsidRPr="005864BD">
        <w:rPr>
          <w:rFonts w:ascii="Century Gothic" w:eastAsia="Times New Roman" w:hAnsi="Century Gothic" w:cs="Arial"/>
          <w:b/>
          <w:bCs/>
          <w:color w:val="0D0D0D" w:themeColor="text1" w:themeTint="F2"/>
          <w:sz w:val="20"/>
          <w:szCs w:val="20"/>
          <w:lang w:eastAsia="en-IN"/>
        </w:rPr>
        <w:t>Airport</w:t>
      </w:r>
      <w:r w:rsidRPr="005864BD">
        <w:rPr>
          <w:rFonts w:ascii="Century Gothic" w:eastAsia="Times New Roman" w:hAnsi="Century Gothic" w:cs="Arial"/>
          <w:b/>
          <w:bCs/>
          <w:color w:val="0D0D0D" w:themeColor="text1" w:themeTint="F2"/>
          <w:sz w:val="20"/>
          <w:szCs w:val="20"/>
          <w:lang w:eastAsia="en-IN"/>
        </w:rPr>
        <w:t>”</w:t>
      </w:r>
      <w:r w:rsidRPr="005864BD">
        <w:rPr>
          <w:rFonts w:ascii="Century Gothic" w:eastAsia="Times New Roman" w:hAnsi="Century Gothic" w:cs="Arial"/>
          <w:color w:val="0D0D0D" w:themeColor="text1" w:themeTint="F2"/>
          <w:sz w:val="20"/>
          <w:szCs w:val="20"/>
          <w:lang w:eastAsia="en-IN"/>
        </w:rPr>
        <w:t> means</w:t>
      </w:r>
      <w:r w:rsidR="00151C20" w:rsidRPr="005864BD">
        <w:rPr>
          <w:rFonts w:ascii="Century Gothic" w:eastAsia="Times New Roman" w:hAnsi="Century Gothic" w:cs="Arial"/>
          <w:color w:val="0D0D0D" w:themeColor="text1" w:themeTint="F2"/>
          <w:sz w:val="20"/>
          <w:szCs w:val="20"/>
          <w:lang w:eastAsia="en-IN"/>
        </w:rPr>
        <w:t xml:space="preserve"> an airport within or outside India where Encalm is providing Services by itself</w:t>
      </w:r>
      <w:r w:rsidRPr="005864BD">
        <w:rPr>
          <w:rFonts w:ascii="Century Gothic" w:eastAsia="Times New Roman" w:hAnsi="Century Gothic" w:cs="Arial"/>
          <w:color w:val="0D0D0D" w:themeColor="text1" w:themeTint="F2"/>
          <w:sz w:val="20"/>
          <w:szCs w:val="20"/>
          <w:lang w:eastAsia="en-IN"/>
        </w:rPr>
        <w:t>.</w:t>
      </w:r>
    </w:p>
    <w:p w14:paraId="182A5DD4" w14:textId="26A5A8B0" w:rsidR="00A200B8" w:rsidRPr="005864BD" w:rsidRDefault="00A200B8" w:rsidP="007F4743">
      <w:pPr>
        <w:numPr>
          <w:ilvl w:val="1"/>
          <w:numId w:val="1"/>
        </w:numPr>
        <w:shd w:val="clear" w:color="auto" w:fill="FFFFFF"/>
        <w:spacing w:before="120" w:after="120" w:line="240" w:lineRule="auto"/>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w:t>
      </w:r>
      <w:r w:rsidR="00FE26D0" w:rsidRPr="005864BD">
        <w:rPr>
          <w:rFonts w:ascii="Century Gothic" w:eastAsia="Times New Roman" w:hAnsi="Century Gothic" w:cs="Arial"/>
          <w:b/>
          <w:bCs/>
          <w:color w:val="0D0D0D" w:themeColor="text1" w:themeTint="F2"/>
          <w:sz w:val="20"/>
          <w:szCs w:val="20"/>
          <w:lang w:eastAsia="en-IN"/>
        </w:rPr>
        <w:t>Agent</w:t>
      </w:r>
      <w:r w:rsidRPr="005864BD">
        <w:rPr>
          <w:rFonts w:ascii="Century Gothic" w:eastAsia="Times New Roman" w:hAnsi="Century Gothic" w:cs="Arial"/>
          <w:b/>
          <w:bCs/>
          <w:color w:val="0D0D0D" w:themeColor="text1" w:themeTint="F2"/>
          <w:sz w:val="20"/>
          <w:szCs w:val="20"/>
          <w:lang w:eastAsia="en-IN"/>
        </w:rPr>
        <w:t>”</w:t>
      </w:r>
      <w:r w:rsidRPr="005864BD">
        <w:rPr>
          <w:rFonts w:ascii="Century Gothic" w:eastAsia="Times New Roman" w:hAnsi="Century Gothic" w:cs="Arial"/>
          <w:color w:val="0D0D0D" w:themeColor="text1" w:themeTint="F2"/>
          <w:sz w:val="20"/>
          <w:szCs w:val="20"/>
          <w:lang w:eastAsia="en-IN"/>
        </w:rPr>
        <w:t xml:space="preserve"> means any entity including any individual, corporate or a Sales Agent, who facilitates in providing the Services by undertaking booking and reservations of Services for the Guest. Individual </w:t>
      </w:r>
      <w:r w:rsidR="00FE26D0" w:rsidRPr="005864BD">
        <w:rPr>
          <w:rFonts w:ascii="Century Gothic" w:eastAsia="Times New Roman" w:hAnsi="Century Gothic" w:cs="Arial"/>
          <w:color w:val="0D0D0D" w:themeColor="text1" w:themeTint="F2"/>
          <w:sz w:val="20"/>
          <w:szCs w:val="20"/>
          <w:lang w:eastAsia="en-IN"/>
        </w:rPr>
        <w:t xml:space="preserve">transacting on Encalm Website </w:t>
      </w:r>
      <w:r w:rsidRPr="005864BD">
        <w:rPr>
          <w:rFonts w:ascii="Century Gothic" w:eastAsia="Times New Roman" w:hAnsi="Century Gothic" w:cs="Arial"/>
          <w:color w:val="0D0D0D" w:themeColor="text1" w:themeTint="F2"/>
          <w:sz w:val="20"/>
          <w:szCs w:val="20"/>
          <w:lang w:eastAsia="en-IN"/>
        </w:rPr>
        <w:t>must have completed 18 (eighteen) years of age at the time of requesting of Services.</w:t>
      </w:r>
    </w:p>
    <w:p w14:paraId="2C5E4158" w14:textId="51A3DA9E" w:rsidR="00A200B8" w:rsidRPr="005864BD" w:rsidRDefault="00A200B8" w:rsidP="007F4743">
      <w:pPr>
        <w:numPr>
          <w:ilvl w:val="1"/>
          <w:numId w:val="1"/>
        </w:numPr>
        <w:shd w:val="clear" w:color="auto" w:fill="FFFFFF"/>
        <w:spacing w:before="120" w:after="120" w:line="240" w:lineRule="auto"/>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“Guest(s)”</w:t>
      </w:r>
      <w:r w:rsidRPr="005864BD">
        <w:rPr>
          <w:rFonts w:ascii="Century Gothic" w:eastAsia="Times New Roman" w:hAnsi="Century Gothic" w:cs="Arial"/>
          <w:color w:val="0D0D0D" w:themeColor="text1" w:themeTint="F2"/>
          <w:sz w:val="20"/>
          <w:szCs w:val="20"/>
          <w:lang w:eastAsia="en-IN"/>
        </w:rPr>
        <w:t xml:space="preserve"> means the person(s) to whom the Service is being </w:t>
      </w:r>
      <w:r w:rsidR="00176BF4" w:rsidRPr="005864BD">
        <w:rPr>
          <w:rFonts w:ascii="Century Gothic" w:eastAsia="Times New Roman" w:hAnsi="Century Gothic" w:cs="Arial"/>
          <w:color w:val="0D0D0D" w:themeColor="text1" w:themeTint="F2"/>
          <w:sz w:val="20"/>
          <w:szCs w:val="20"/>
          <w:lang w:eastAsia="en-IN"/>
        </w:rPr>
        <w:t>booked</w:t>
      </w:r>
      <w:r w:rsidRPr="005864BD">
        <w:rPr>
          <w:rFonts w:ascii="Century Gothic" w:eastAsia="Times New Roman" w:hAnsi="Century Gothic" w:cs="Arial"/>
          <w:color w:val="0D0D0D" w:themeColor="text1" w:themeTint="F2"/>
          <w:sz w:val="20"/>
          <w:szCs w:val="20"/>
          <w:lang w:eastAsia="en-IN"/>
        </w:rPr>
        <w:t xml:space="preserve"> / intended to be </w:t>
      </w:r>
      <w:r w:rsidR="00176BF4" w:rsidRPr="005864BD">
        <w:rPr>
          <w:rFonts w:ascii="Century Gothic" w:eastAsia="Times New Roman" w:hAnsi="Century Gothic" w:cs="Arial"/>
          <w:color w:val="0D0D0D" w:themeColor="text1" w:themeTint="F2"/>
          <w:sz w:val="20"/>
          <w:szCs w:val="20"/>
          <w:lang w:eastAsia="en-IN"/>
        </w:rPr>
        <w:t>booked</w:t>
      </w:r>
      <w:r w:rsidRPr="005864BD">
        <w:rPr>
          <w:rFonts w:ascii="Century Gothic" w:eastAsia="Times New Roman" w:hAnsi="Century Gothic" w:cs="Arial"/>
          <w:color w:val="0D0D0D" w:themeColor="text1" w:themeTint="F2"/>
          <w:sz w:val="20"/>
          <w:szCs w:val="20"/>
          <w:lang w:eastAsia="en-IN"/>
        </w:rPr>
        <w:t xml:space="preserve"> by the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 xml:space="preserve">. It may be noted that some individual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s may also be Guests.</w:t>
      </w:r>
    </w:p>
    <w:p w14:paraId="36FD90B4" w14:textId="77777777" w:rsidR="00A200B8" w:rsidRPr="005864BD" w:rsidRDefault="00A200B8" w:rsidP="007F4743">
      <w:pPr>
        <w:numPr>
          <w:ilvl w:val="1"/>
          <w:numId w:val="1"/>
        </w:numPr>
        <w:shd w:val="clear" w:color="auto" w:fill="FFFFFF"/>
        <w:spacing w:before="120" w:after="120" w:line="240" w:lineRule="auto"/>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“Guest Service Associate” or “GSA”</w:t>
      </w:r>
      <w:r w:rsidRPr="005864BD">
        <w:rPr>
          <w:rFonts w:ascii="Century Gothic" w:eastAsia="Times New Roman" w:hAnsi="Century Gothic" w:cs="Arial"/>
          <w:color w:val="0D0D0D" w:themeColor="text1" w:themeTint="F2"/>
          <w:sz w:val="20"/>
          <w:szCs w:val="20"/>
          <w:lang w:eastAsia="en-IN"/>
        </w:rPr>
        <w:t> means an officer, designated by Encalm to provide Service to the Guest(s) at Airport.</w:t>
      </w:r>
    </w:p>
    <w:p w14:paraId="38A52B06" w14:textId="77777777" w:rsidR="00A200B8" w:rsidRPr="005864BD" w:rsidRDefault="00A200B8" w:rsidP="007F4743">
      <w:pPr>
        <w:numPr>
          <w:ilvl w:val="1"/>
          <w:numId w:val="1"/>
        </w:numPr>
        <w:shd w:val="clear" w:color="auto" w:fill="FFFFFF"/>
        <w:spacing w:before="120" w:after="120" w:line="240" w:lineRule="auto"/>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“No Show”</w:t>
      </w:r>
      <w:r w:rsidRPr="005864BD">
        <w:rPr>
          <w:rFonts w:ascii="Century Gothic" w:eastAsia="Times New Roman" w:hAnsi="Century Gothic" w:cs="Arial"/>
          <w:color w:val="0D0D0D" w:themeColor="text1" w:themeTint="F2"/>
          <w:sz w:val="20"/>
          <w:szCs w:val="20"/>
          <w:lang w:eastAsia="en-IN"/>
        </w:rPr>
        <w:t> means the failure by Guest to reach the meeting point and identify himself/herself to GSA as per the meeting time communicated in the Service confirmation by Encalm.</w:t>
      </w:r>
    </w:p>
    <w:p w14:paraId="337052A8" w14:textId="6C55DB50" w:rsidR="00A200B8" w:rsidRPr="005864BD" w:rsidRDefault="00A200B8" w:rsidP="007F4743">
      <w:pPr>
        <w:numPr>
          <w:ilvl w:val="1"/>
          <w:numId w:val="1"/>
        </w:numPr>
        <w:shd w:val="clear" w:color="auto" w:fill="FFFFFF"/>
        <w:spacing w:before="120" w:after="120" w:line="240" w:lineRule="auto"/>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“Online Reservation Engine”</w:t>
      </w:r>
      <w:r w:rsidRPr="005864BD">
        <w:rPr>
          <w:rFonts w:ascii="Century Gothic" w:eastAsia="Times New Roman" w:hAnsi="Century Gothic" w:cs="Arial"/>
          <w:color w:val="0D0D0D" w:themeColor="text1" w:themeTint="F2"/>
          <w:sz w:val="20"/>
          <w:szCs w:val="20"/>
          <w:lang w:eastAsia="en-IN"/>
        </w:rPr>
        <w:t xml:space="preserve"> means online facility provided by Encalm on its Website and is available to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 xml:space="preserve">(s) for undertaking booking/cancellation of Services subject to the applicable terms and conditions as provided on the website or as may be agreed by Encalm with the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 xml:space="preserve"> separately in writing.</w:t>
      </w:r>
    </w:p>
    <w:p w14:paraId="771FC9D3" w14:textId="543CA792" w:rsidR="00A200B8" w:rsidRPr="005864BD" w:rsidRDefault="00A200B8" w:rsidP="007F4743">
      <w:pPr>
        <w:numPr>
          <w:ilvl w:val="1"/>
          <w:numId w:val="1"/>
        </w:numPr>
        <w:shd w:val="clear" w:color="auto" w:fill="FFFFFF"/>
        <w:spacing w:before="120" w:after="120" w:line="240" w:lineRule="auto"/>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w:t>
      </w:r>
      <w:r w:rsidR="00FE26D0" w:rsidRPr="005864BD">
        <w:rPr>
          <w:rFonts w:ascii="Century Gothic" w:eastAsia="Times New Roman" w:hAnsi="Century Gothic" w:cs="Arial"/>
          <w:b/>
          <w:bCs/>
          <w:color w:val="0D0D0D" w:themeColor="text1" w:themeTint="F2"/>
          <w:sz w:val="20"/>
          <w:szCs w:val="20"/>
          <w:lang w:eastAsia="en-IN"/>
        </w:rPr>
        <w:t xml:space="preserve">Encalm Website or </w:t>
      </w:r>
      <w:r w:rsidRPr="005864BD">
        <w:rPr>
          <w:rFonts w:ascii="Century Gothic" w:eastAsia="Times New Roman" w:hAnsi="Century Gothic" w:cs="Arial"/>
          <w:b/>
          <w:bCs/>
          <w:color w:val="0D0D0D" w:themeColor="text1" w:themeTint="F2"/>
          <w:sz w:val="20"/>
          <w:szCs w:val="20"/>
          <w:lang w:eastAsia="en-IN"/>
        </w:rPr>
        <w:t>Atithya Website or Website”</w:t>
      </w:r>
      <w:r w:rsidRPr="005864BD">
        <w:rPr>
          <w:rFonts w:ascii="Century Gothic" w:eastAsia="Times New Roman" w:hAnsi="Century Gothic" w:cs="Arial"/>
          <w:color w:val="0D0D0D" w:themeColor="text1" w:themeTint="F2"/>
          <w:sz w:val="20"/>
          <w:szCs w:val="20"/>
          <w:lang w:eastAsia="en-IN"/>
        </w:rPr>
        <w:t xml:space="preserve"> means </w:t>
      </w:r>
      <w:r w:rsidR="00AD23E6" w:rsidRPr="005864BD">
        <w:rPr>
          <w:rFonts w:ascii="Century Gothic" w:eastAsia="Times New Roman" w:hAnsi="Century Gothic" w:cs="Arial"/>
          <w:color w:val="0D0D0D" w:themeColor="text1" w:themeTint="F2"/>
          <w:sz w:val="20"/>
          <w:szCs w:val="20"/>
          <w:lang w:eastAsia="en-IN"/>
        </w:rPr>
        <w:t xml:space="preserve">encalm.com or its subdomain including </w:t>
      </w:r>
      <w:r w:rsidRPr="005864BD">
        <w:rPr>
          <w:rFonts w:ascii="Century Gothic" w:eastAsia="Times New Roman" w:hAnsi="Century Gothic" w:cs="Arial"/>
          <w:color w:val="0D0D0D" w:themeColor="text1" w:themeTint="F2"/>
          <w:sz w:val="20"/>
          <w:szCs w:val="20"/>
          <w:lang w:eastAsia="en-IN"/>
        </w:rPr>
        <w:t>atithya.encalm.com or such website(s) maintained by Encalm or, as may be applicable for facilitating booking of Services.</w:t>
      </w:r>
    </w:p>
    <w:p w14:paraId="198E98D8" w14:textId="77777777" w:rsidR="00A200B8" w:rsidRPr="005864BD" w:rsidRDefault="00A200B8" w:rsidP="007F4743">
      <w:pPr>
        <w:numPr>
          <w:ilvl w:val="1"/>
          <w:numId w:val="1"/>
        </w:numPr>
        <w:shd w:val="clear" w:color="auto" w:fill="FFFFFF"/>
        <w:spacing w:before="120" w:after="120" w:line="240" w:lineRule="auto"/>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lastRenderedPageBreak/>
        <w:t>“Sales Agent”</w:t>
      </w:r>
      <w:r w:rsidRPr="005864BD">
        <w:rPr>
          <w:rFonts w:ascii="Century Gothic" w:eastAsia="Times New Roman" w:hAnsi="Century Gothic" w:cs="Arial"/>
          <w:color w:val="0D0D0D" w:themeColor="text1" w:themeTint="F2"/>
          <w:sz w:val="20"/>
          <w:szCs w:val="20"/>
          <w:lang w:eastAsia="en-IN"/>
        </w:rPr>
        <w:t> any entity authorised by Encalm in writing on mutually agreed terms and conditions for undertaking bookings and reservations of Services on behalf of their client(s) in India and/or abroad.</w:t>
      </w:r>
    </w:p>
    <w:p w14:paraId="0E8A4D3F" w14:textId="2127912E" w:rsidR="00A200B8" w:rsidRPr="005864BD" w:rsidRDefault="00A200B8" w:rsidP="007F4743">
      <w:pPr>
        <w:numPr>
          <w:ilvl w:val="1"/>
          <w:numId w:val="1"/>
        </w:numPr>
        <w:shd w:val="clear" w:color="auto" w:fill="FFFFFF"/>
        <w:spacing w:before="120" w:after="120" w:line="240" w:lineRule="auto"/>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“Service Add-on”</w:t>
      </w:r>
      <w:r w:rsidRPr="005864BD">
        <w:rPr>
          <w:rFonts w:ascii="Century Gothic" w:eastAsia="Times New Roman" w:hAnsi="Century Gothic" w:cs="Arial"/>
          <w:color w:val="0D0D0D" w:themeColor="text1" w:themeTint="F2"/>
          <w:sz w:val="20"/>
          <w:szCs w:val="20"/>
          <w:lang w:eastAsia="en-IN"/>
        </w:rPr>
        <w:t xml:space="preserve"> means any service such as additional porter, bouquet, wheelchair, baby stroller, service upgrade, etc. that is offered by Encalm for booking online on Website post the selection of base service by the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 Further, Service add-ons do not include Ancillary Services.</w:t>
      </w:r>
    </w:p>
    <w:p w14:paraId="6AC214E5" w14:textId="77777777" w:rsidR="00A200B8" w:rsidRPr="005864BD" w:rsidRDefault="00A200B8" w:rsidP="007F4743">
      <w:pPr>
        <w:numPr>
          <w:ilvl w:val="0"/>
          <w:numId w:val="1"/>
        </w:numPr>
        <w:shd w:val="clear" w:color="auto" w:fill="FFFFFF"/>
        <w:spacing w:before="120" w:after="120" w:line="240" w:lineRule="auto"/>
        <w:jc w:val="both"/>
        <w:outlineLvl w:val="3"/>
        <w:rPr>
          <w:rFonts w:ascii="Century Gothic" w:eastAsia="Times New Roman" w:hAnsi="Century Gothic" w:cs="Arial"/>
          <w:b/>
          <w:bCs/>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Scope of Services:</w:t>
      </w:r>
    </w:p>
    <w:p w14:paraId="32A87912" w14:textId="77777777" w:rsidR="00A200B8" w:rsidRPr="005864BD" w:rsidRDefault="00A200B8" w:rsidP="004A1EEF">
      <w:pPr>
        <w:shd w:val="clear" w:color="auto" w:fill="FFFFFF"/>
        <w:spacing w:before="120" w:after="120" w:line="240" w:lineRule="auto"/>
        <w:ind w:left="36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The scope of Services includes various services and packages broadly defined under following categories:</w:t>
      </w:r>
    </w:p>
    <w:p w14:paraId="04398641" w14:textId="01263437"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Departure Services:</w:t>
      </w:r>
      <w:r w:rsidRPr="005864BD">
        <w:rPr>
          <w:rFonts w:ascii="Century Gothic" w:eastAsia="Times New Roman" w:hAnsi="Century Gothic" w:cs="Arial"/>
          <w:color w:val="0D0D0D" w:themeColor="text1" w:themeTint="F2"/>
          <w:sz w:val="20"/>
          <w:szCs w:val="20"/>
          <w:lang w:eastAsia="en-IN"/>
        </w:rPr>
        <w:t xml:space="preserve"> Assistance to Guests departing on International or Domestic flight from </w:t>
      </w:r>
      <w:r w:rsidR="00674F85" w:rsidRPr="005864BD">
        <w:rPr>
          <w:rFonts w:ascii="Century Gothic" w:eastAsia="Times New Roman" w:hAnsi="Century Gothic" w:cs="Arial"/>
          <w:color w:val="0D0D0D" w:themeColor="text1" w:themeTint="F2"/>
          <w:sz w:val="20"/>
          <w:szCs w:val="20"/>
          <w:lang w:eastAsia="en-IN"/>
        </w:rPr>
        <w:t>airport</w:t>
      </w:r>
      <w:r w:rsidRPr="005864BD">
        <w:rPr>
          <w:rFonts w:ascii="Century Gothic" w:eastAsia="Times New Roman" w:hAnsi="Century Gothic" w:cs="Arial"/>
          <w:color w:val="0D0D0D" w:themeColor="text1" w:themeTint="F2"/>
          <w:sz w:val="20"/>
          <w:szCs w:val="20"/>
          <w:lang w:eastAsia="en-IN"/>
        </w:rPr>
        <w:t>.</w:t>
      </w:r>
    </w:p>
    <w:p w14:paraId="2DE00F81" w14:textId="15E4CCEB"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Arrival Services:</w:t>
      </w:r>
      <w:r w:rsidRPr="005864BD">
        <w:rPr>
          <w:rFonts w:ascii="Century Gothic" w:eastAsia="Times New Roman" w:hAnsi="Century Gothic" w:cs="Arial"/>
          <w:color w:val="0D0D0D" w:themeColor="text1" w:themeTint="F2"/>
          <w:sz w:val="20"/>
          <w:szCs w:val="20"/>
          <w:lang w:eastAsia="en-IN"/>
        </w:rPr>
        <w:t xml:space="preserve"> Assistance to Guests arriving on International or Domestic flight at </w:t>
      </w:r>
      <w:r w:rsidR="00674F85" w:rsidRPr="005864BD">
        <w:rPr>
          <w:rFonts w:ascii="Century Gothic" w:eastAsia="Times New Roman" w:hAnsi="Century Gothic" w:cs="Arial"/>
          <w:color w:val="0D0D0D" w:themeColor="text1" w:themeTint="F2"/>
          <w:sz w:val="20"/>
          <w:szCs w:val="20"/>
          <w:lang w:eastAsia="en-IN"/>
        </w:rPr>
        <w:t>airport</w:t>
      </w:r>
      <w:r w:rsidRPr="005864BD">
        <w:rPr>
          <w:rFonts w:ascii="Century Gothic" w:eastAsia="Times New Roman" w:hAnsi="Century Gothic" w:cs="Arial"/>
          <w:color w:val="0D0D0D" w:themeColor="text1" w:themeTint="F2"/>
          <w:sz w:val="20"/>
          <w:szCs w:val="20"/>
          <w:lang w:eastAsia="en-IN"/>
        </w:rPr>
        <w:t>.</w:t>
      </w:r>
    </w:p>
    <w:p w14:paraId="07BFA1EE" w14:textId="14FDC468"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Transit Services:</w:t>
      </w:r>
      <w:r w:rsidRPr="005864BD">
        <w:rPr>
          <w:rFonts w:ascii="Century Gothic" w:eastAsia="Times New Roman" w:hAnsi="Century Gothic" w:cs="Arial"/>
          <w:color w:val="0D0D0D" w:themeColor="text1" w:themeTint="F2"/>
          <w:sz w:val="20"/>
          <w:szCs w:val="20"/>
          <w:lang w:eastAsia="en-IN"/>
        </w:rPr>
        <w:t xml:space="preserve"> Assistance to Guests transiting through </w:t>
      </w:r>
      <w:r w:rsidR="00674F85" w:rsidRPr="005864BD">
        <w:rPr>
          <w:rFonts w:ascii="Century Gothic" w:eastAsia="Times New Roman" w:hAnsi="Century Gothic" w:cs="Arial"/>
          <w:color w:val="0D0D0D" w:themeColor="text1" w:themeTint="F2"/>
          <w:sz w:val="20"/>
          <w:szCs w:val="20"/>
          <w:lang w:eastAsia="en-IN"/>
        </w:rPr>
        <w:t>airport</w:t>
      </w:r>
      <w:r w:rsidRPr="005864BD">
        <w:rPr>
          <w:rFonts w:ascii="Century Gothic" w:eastAsia="Times New Roman" w:hAnsi="Century Gothic" w:cs="Arial"/>
          <w:color w:val="0D0D0D" w:themeColor="text1" w:themeTint="F2"/>
          <w:sz w:val="20"/>
          <w:szCs w:val="20"/>
          <w:lang w:eastAsia="en-IN"/>
        </w:rPr>
        <w:t>.</w:t>
      </w:r>
    </w:p>
    <w:p w14:paraId="5DB3E7AC" w14:textId="622A4122"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Lounge Services</w:t>
      </w:r>
      <w:r w:rsidRPr="005864BD">
        <w:rPr>
          <w:rFonts w:ascii="Century Gothic" w:eastAsia="Times New Roman" w:hAnsi="Century Gothic" w:cs="Arial"/>
          <w:color w:val="0D0D0D" w:themeColor="text1" w:themeTint="F2"/>
          <w:sz w:val="20"/>
          <w:szCs w:val="20"/>
          <w:lang w:eastAsia="en-IN"/>
        </w:rPr>
        <w:t xml:space="preserve">: Lounge access to Guests Travelling through the </w:t>
      </w:r>
      <w:r w:rsidR="00674F85" w:rsidRPr="005864BD">
        <w:rPr>
          <w:rFonts w:ascii="Century Gothic" w:eastAsia="Times New Roman" w:hAnsi="Century Gothic" w:cs="Arial"/>
          <w:color w:val="0D0D0D" w:themeColor="text1" w:themeTint="F2"/>
          <w:sz w:val="20"/>
          <w:szCs w:val="20"/>
          <w:lang w:eastAsia="en-IN"/>
        </w:rPr>
        <w:t>airport</w:t>
      </w:r>
      <w:r w:rsidRPr="005864BD">
        <w:rPr>
          <w:rFonts w:ascii="Century Gothic" w:eastAsia="Times New Roman" w:hAnsi="Century Gothic" w:cs="Arial"/>
          <w:color w:val="0D0D0D" w:themeColor="text1" w:themeTint="F2"/>
          <w:sz w:val="20"/>
          <w:szCs w:val="20"/>
          <w:lang w:eastAsia="en-IN"/>
        </w:rPr>
        <w:t>.</w:t>
      </w:r>
    </w:p>
    <w:p w14:paraId="59CBA4DF" w14:textId="77777777" w:rsidR="00A200B8" w:rsidRPr="00431F20" w:rsidRDefault="00A200B8" w:rsidP="00431F20">
      <w:pPr>
        <w:shd w:val="clear" w:color="auto" w:fill="FFFFFF"/>
        <w:spacing w:before="120" w:after="120" w:line="240" w:lineRule="auto"/>
        <w:ind w:left="360"/>
        <w:jc w:val="both"/>
        <w:rPr>
          <w:rFonts w:ascii="Century Gothic" w:eastAsia="Times New Roman" w:hAnsi="Century Gothic" w:cs="Arial"/>
          <w:color w:val="0D0D0D" w:themeColor="text1" w:themeTint="F2"/>
          <w:sz w:val="20"/>
          <w:szCs w:val="20"/>
          <w:lang w:eastAsia="en-IN"/>
        </w:rPr>
      </w:pPr>
      <w:r w:rsidRPr="00431F20">
        <w:rPr>
          <w:rFonts w:ascii="Century Gothic" w:eastAsia="Times New Roman" w:hAnsi="Century Gothic" w:cs="Arial"/>
          <w:color w:val="0D0D0D" w:themeColor="text1" w:themeTint="F2"/>
          <w:sz w:val="20"/>
          <w:szCs w:val="20"/>
          <w:lang w:eastAsia="en-IN"/>
        </w:rPr>
        <w:t>For more information on Services please refer to Website.</w:t>
      </w:r>
    </w:p>
    <w:p w14:paraId="7480F4B9" w14:textId="77777777" w:rsidR="00A200B8" w:rsidRPr="005864BD" w:rsidRDefault="00A200B8" w:rsidP="007F4743">
      <w:pPr>
        <w:numPr>
          <w:ilvl w:val="0"/>
          <w:numId w:val="1"/>
        </w:numPr>
        <w:shd w:val="clear" w:color="auto" w:fill="FFFFFF"/>
        <w:spacing w:before="120" w:after="120" w:line="240" w:lineRule="auto"/>
        <w:jc w:val="both"/>
        <w:outlineLvl w:val="3"/>
        <w:rPr>
          <w:rFonts w:ascii="Century Gothic" w:eastAsia="Times New Roman" w:hAnsi="Century Gothic" w:cs="Arial"/>
          <w:b/>
          <w:bCs/>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Online Booking:</w:t>
      </w:r>
    </w:p>
    <w:p w14:paraId="123944C3" w14:textId="0FA439D6" w:rsidR="00A200B8" w:rsidRPr="005864BD" w:rsidRDefault="003A397F"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Agent</w:t>
      </w:r>
      <w:r w:rsidR="00A200B8" w:rsidRPr="005864BD">
        <w:rPr>
          <w:rFonts w:ascii="Century Gothic" w:eastAsia="Times New Roman" w:hAnsi="Century Gothic" w:cs="Arial"/>
          <w:color w:val="0D0D0D" w:themeColor="text1" w:themeTint="F2"/>
          <w:sz w:val="20"/>
          <w:szCs w:val="20"/>
          <w:lang w:eastAsia="en-IN"/>
        </w:rPr>
        <w:t xml:space="preserve"> must complete the Booking Process on the Website in advance for availing Services and confirmation of Services pursuant to all online and offline request by </w:t>
      </w:r>
      <w:r w:rsidRPr="005864BD">
        <w:rPr>
          <w:rFonts w:ascii="Century Gothic" w:eastAsia="Times New Roman" w:hAnsi="Century Gothic" w:cs="Arial"/>
          <w:color w:val="0D0D0D" w:themeColor="text1" w:themeTint="F2"/>
          <w:sz w:val="20"/>
          <w:szCs w:val="20"/>
          <w:lang w:eastAsia="en-IN"/>
        </w:rPr>
        <w:t>Agent</w:t>
      </w:r>
      <w:r w:rsidR="00A200B8" w:rsidRPr="005864BD">
        <w:rPr>
          <w:rFonts w:ascii="Century Gothic" w:eastAsia="Times New Roman" w:hAnsi="Century Gothic" w:cs="Arial"/>
          <w:color w:val="0D0D0D" w:themeColor="text1" w:themeTint="F2"/>
          <w:sz w:val="20"/>
          <w:szCs w:val="20"/>
          <w:lang w:eastAsia="en-IN"/>
        </w:rPr>
        <w:t>(s) shall be subject to availability.</w:t>
      </w:r>
    </w:p>
    <w:p w14:paraId="3A0FA184" w14:textId="60B015DA" w:rsidR="00A200B8" w:rsidRPr="005864BD" w:rsidRDefault="003A397F"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Agent</w:t>
      </w:r>
      <w:r w:rsidR="00A200B8" w:rsidRPr="005864BD">
        <w:rPr>
          <w:rFonts w:ascii="Century Gothic" w:eastAsia="Times New Roman" w:hAnsi="Century Gothic" w:cs="Arial"/>
          <w:color w:val="0D0D0D" w:themeColor="text1" w:themeTint="F2"/>
          <w:sz w:val="20"/>
          <w:szCs w:val="20"/>
          <w:lang w:eastAsia="en-IN"/>
        </w:rPr>
        <w:t>(s) shall use Online Reservations Engine to make booking for the Services.</w:t>
      </w:r>
    </w:p>
    <w:p w14:paraId="04B41308" w14:textId="55BFE345"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The bookings can be made by the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(s) for Service and packages made available online by Encalm from time to time subject to Clause 4.7 below.</w:t>
      </w:r>
    </w:p>
    <w:p w14:paraId="0B4AD7BA" w14:textId="72593D82" w:rsidR="00A200B8" w:rsidRPr="005864BD" w:rsidRDefault="003A397F"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Agent</w:t>
      </w:r>
      <w:r w:rsidR="00A200B8" w:rsidRPr="005864BD">
        <w:rPr>
          <w:rFonts w:ascii="Century Gothic" w:eastAsia="Times New Roman" w:hAnsi="Century Gothic" w:cs="Arial"/>
          <w:color w:val="0D0D0D" w:themeColor="text1" w:themeTint="F2"/>
          <w:sz w:val="20"/>
          <w:szCs w:val="20"/>
          <w:lang w:eastAsia="en-IN"/>
        </w:rPr>
        <w:t xml:space="preserve"> can book online for up to 10 Guests per booking. For group bookings (more than 10 guests) </w:t>
      </w:r>
      <w:r w:rsidRPr="005864BD">
        <w:rPr>
          <w:rFonts w:ascii="Century Gothic" w:eastAsia="Times New Roman" w:hAnsi="Century Gothic" w:cs="Arial"/>
          <w:color w:val="0D0D0D" w:themeColor="text1" w:themeTint="F2"/>
          <w:sz w:val="20"/>
          <w:szCs w:val="20"/>
          <w:lang w:eastAsia="en-IN"/>
        </w:rPr>
        <w:t>Agent</w:t>
      </w:r>
      <w:r w:rsidR="00A200B8" w:rsidRPr="005864BD">
        <w:rPr>
          <w:rFonts w:ascii="Century Gothic" w:eastAsia="Times New Roman" w:hAnsi="Century Gothic" w:cs="Arial"/>
          <w:color w:val="0D0D0D" w:themeColor="text1" w:themeTint="F2"/>
          <w:sz w:val="20"/>
          <w:szCs w:val="20"/>
          <w:lang w:eastAsia="en-IN"/>
        </w:rPr>
        <w:t>(s) may contact Encalm on contact details provided on the website.</w:t>
      </w:r>
    </w:p>
    <w:p w14:paraId="5142A86D" w14:textId="50837275" w:rsidR="00A200B8" w:rsidRPr="005864BD" w:rsidRDefault="003A397F"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Agent</w:t>
      </w:r>
      <w:r w:rsidR="00A200B8" w:rsidRPr="005864BD">
        <w:rPr>
          <w:rFonts w:ascii="Century Gothic" w:eastAsia="Times New Roman" w:hAnsi="Century Gothic" w:cs="Arial"/>
          <w:color w:val="0D0D0D" w:themeColor="text1" w:themeTint="F2"/>
          <w:sz w:val="20"/>
          <w:szCs w:val="20"/>
          <w:lang w:eastAsia="en-IN"/>
        </w:rPr>
        <w:t xml:space="preserve"> is responsible for providing Encalm with correct and legitimate detail(s) about itself and its Guest(s) during the Booking Process. Encalm at all times shall reserve the right for taking any additional information in relation to the </w:t>
      </w:r>
      <w:r w:rsidRPr="005864BD">
        <w:rPr>
          <w:rFonts w:ascii="Century Gothic" w:eastAsia="Times New Roman" w:hAnsi="Century Gothic" w:cs="Arial"/>
          <w:color w:val="0D0D0D" w:themeColor="text1" w:themeTint="F2"/>
          <w:sz w:val="20"/>
          <w:szCs w:val="20"/>
          <w:lang w:eastAsia="en-IN"/>
        </w:rPr>
        <w:t>Agent</w:t>
      </w:r>
      <w:r w:rsidR="00A200B8" w:rsidRPr="005864BD">
        <w:rPr>
          <w:rFonts w:ascii="Century Gothic" w:eastAsia="Times New Roman" w:hAnsi="Century Gothic" w:cs="Arial"/>
          <w:color w:val="0D0D0D" w:themeColor="text1" w:themeTint="F2"/>
          <w:sz w:val="20"/>
          <w:szCs w:val="20"/>
          <w:lang w:eastAsia="en-IN"/>
        </w:rPr>
        <w:t>(s) and/or Guest(s) during the process of online/offline booking or anytime during the performance of Services or any clarification thereafter.</w:t>
      </w:r>
    </w:p>
    <w:p w14:paraId="05443DBC" w14:textId="77777777"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Any and/or all request(s) as may be received and acknowledged by Encalm does not guarantee the Service by Encalm and shall be subject to written confirmation by Encalm.</w:t>
      </w:r>
    </w:p>
    <w:p w14:paraId="26010A7F" w14:textId="4B191A98"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Encalm reserves the right to accept or decline or cancel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s request for Service without assigning any reasons.</w:t>
      </w:r>
    </w:p>
    <w:p w14:paraId="10FC82A1" w14:textId="003C961F"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During the Booking Process the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 xml:space="preserve">(s) are requested to take extra care while providing information about guest(s), date and time of travel, contact numbers etc. Encalm assumes no responsibility whatsoever on account of any problem that may arise on account of false/ erroneous information provided by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(s) to Encalm or any delay or cancellation of flight or for any reason whatsoever including any major event, change in flight schedule, failure of Guest(s) to report at Airport on time.</w:t>
      </w:r>
    </w:p>
    <w:p w14:paraId="422C21D2" w14:textId="5B285FFB"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lastRenderedPageBreak/>
        <w:t xml:space="preserve">Once the Booking Process is completed,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 xml:space="preserve"> can request for cancellation of Services in case of any change in plans and Encalm shall initiate the refund process in line with the Cancellations and Refund Policy provided in Clause 5 below. However, the cancellation and refund to Client(s) of any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 xml:space="preserve"> must be processed through the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 xml:space="preserve"> only subject to the cancellation and refund policy.</w:t>
      </w:r>
    </w:p>
    <w:p w14:paraId="321A4C22" w14:textId="3BA62C91"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It is hereby clarified that during the process of booking by Online Reservation Engine on our website, if there is any “transaction fee” which is charged by the bank issuing the credit/debit card, such charges shall be paid by the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 xml:space="preserve"> and </w:t>
      </w:r>
    </w:p>
    <w:p w14:paraId="35E77BD6" w14:textId="77777777"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Encalm shall have no liability to pay such transaction fee.</w:t>
      </w:r>
    </w:p>
    <w:p w14:paraId="0C867F29" w14:textId="77777777"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All Sales Agents shall deal with their clientele by themselves and Encalm assume no responsibility of transaction between Sales Agent and its client. For all confirmed and legitimate Service(s) bookings by Sales Agent(s), Encalm shall only be responsible for providing Service(s) to Guest(s), subject to the terms and conditions of Service at Airport.</w:t>
      </w:r>
    </w:p>
    <w:p w14:paraId="212388E2" w14:textId="4B179184" w:rsidR="00A200B8" w:rsidRPr="005864BD" w:rsidRDefault="00A200B8" w:rsidP="00C13A3A">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b/>
          <w:bCs/>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Credit/Debit Card:</w:t>
      </w:r>
      <w:r w:rsidR="00C13A3A" w:rsidRPr="005864BD">
        <w:rPr>
          <w:rFonts w:ascii="Century Gothic" w:eastAsia="Times New Roman" w:hAnsi="Century Gothic" w:cs="Arial"/>
          <w:b/>
          <w:bCs/>
          <w:color w:val="0D0D0D" w:themeColor="text1" w:themeTint="F2"/>
          <w:sz w:val="20"/>
          <w:szCs w:val="20"/>
          <w:lang w:eastAsia="en-IN"/>
        </w:rPr>
        <w:t xml:space="preserve"> </w:t>
      </w:r>
      <w:r w:rsidRPr="005864BD">
        <w:rPr>
          <w:rFonts w:ascii="Century Gothic" w:eastAsia="Times New Roman" w:hAnsi="Century Gothic" w:cs="Arial"/>
          <w:color w:val="0D0D0D" w:themeColor="text1" w:themeTint="F2"/>
          <w:sz w:val="20"/>
          <w:szCs w:val="20"/>
          <w:lang w:eastAsia="en-IN"/>
        </w:rPr>
        <w:t>Payment of online booking is accepted by all major credit/debit card (“Card”). In case the card used to transact online is issued in a country other than India there may be bank charges applicable and Encalm shall not responsible for any charges that may be levied by the Card Issuing Bank. The Card payment is subject to authorization from the bank issuing the Card.</w:t>
      </w:r>
    </w:p>
    <w:p w14:paraId="1D968C4B" w14:textId="42C4DA01" w:rsidR="00A200B8" w:rsidRPr="005864BD" w:rsidRDefault="00A200B8" w:rsidP="00C13A3A">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b/>
          <w:bCs/>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Net Banking:</w:t>
      </w:r>
      <w:r w:rsidR="00C13A3A" w:rsidRPr="005864BD">
        <w:rPr>
          <w:rFonts w:ascii="Century Gothic" w:eastAsia="Times New Roman" w:hAnsi="Century Gothic" w:cs="Arial"/>
          <w:b/>
          <w:bCs/>
          <w:color w:val="0D0D0D" w:themeColor="text1" w:themeTint="F2"/>
          <w:sz w:val="20"/>
          <w:szCs w:val="20"/>
          <w:lang w:eastAsia="en-IN"/>
        </w:rPr>
        <w:t xml:space="preserve"> </w:t>
      </w:r>
      <w:r w:rsidRPr="005864BD">
        <w:rPr>
          <w:rFonts w:ascii="Century Gothic" w:eastAsia="Times New Roman" w:hAnsi="Century Gothic" w:cs="Arial"/>
          <w:color w:val="0D0D0D" w:themeColor="text1" w:themeTint="F2"/>
          <w:sz w:val="20"/>
          <w:szCs w:val="20"/>
          <w:lang w:eastAsia="en-IN"/>
        </w:rPr>
        <w:t xml:space="preserve">If the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 xml:space="preserve"> has an account with any of the mentioned banks under the heading net banking on our website, then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 xml:space="preserve"> can pay for the booking(s) securely through the respective bank's Internet banking option and the amount will be automatically debited from your account. Encalm is not liable for any payment authorization, as the payment gateway is responsible only to hand over the information in an encrypted / secure format to the respective bank for authorizing the transaction. Any issue with payment authorization will need to be taken up with your respective bank. This facility is valid for all bookings made in Indian Rupees (INR) currency only.</w:t>
      </w:r>
    </w:p>
    <w:p w14:paraId="3390D544" w14:textId="4C190432" w:rsidR="00A200B8" w:rsidRPr="005864BD" w:rsidRDefault="00A200B8" w:rsidP="007F4743">
      <w:pPr>
        <w:numPr>
          <w:ilvl w:val="0"/>
          <w:numId w:val="1"/>
        </w:numPr>
        <w:shd w:val="clear" w:color="auto" w:fill="FFFFFF"/>
        <w:spacing w:before="120" w:after="120" w:line="240" w:lineRule="auto"/>
        <w:jc w:val="both"/>
        <w:outlineLvl w:val="3"/>
        <w:rPr>
          <w:rFonts w:ascii="Century Gothic" w:eastAsia="Times New Roman" w:hAnsi="Century Gothic" w:cs="Arial"/>
          <w:b/>
          <w:bCs/>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Condition of Service at the Airport:</w:t>
      </w:r>
    </w:p>
    <w:p w14:paraId="56525822" w14:textId="77777777" w:rsidR="00A200B8" w:rsidRPr="005864BD" w:rsidRDefault="00A200B8" w:rsidP="00B337AD">
      <w:pPr>
        <w:shd w:val="clear" w:color="auto" w:fill="FFFFFF"/>
        <w:spacing w:before="120" w:after="120" w:line="240" w:lineRule="auto"/>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Performance of Services to Guest(s) by Encalm at the Airport shall be subject to following conditions:</w:t>
      </w:r>
    </w:p>
    <w:p w14:paraId="300C06AA" w14:textId="77777777" w:rsidR="00A200B8" w:rsidRPr="005864BD" w:rsidRDefault="00A200B8" w:rsidP="00B337AD">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Guest shall identify himself/herself to the GSA or call on the number provided on Service confirmation voucher on arrival at Airport.</w:t>
      </w:r>
    </w:p>
    <w:p w14:paraId="58687A54" w14:textId="77777777" w:rsidR="00A200B8" w:rsidRPr="005864BD" w:rsidRDefault="00A200B8" w:rsidP="00B337AD">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Guest(s) shall be solely responsible for compliance with all governmental regulations upon entry into and exit from Indira Gandhi International Airport, New Delhi and ensuring that all required documents are in order and comply with all conditions/requirements stipulated by Government of India and other relevant authorities and agencies in relation to such travel.</w:t>
      </w:r>
    </w:p>
    <w:p w14:paraId="1936C8FB" w14:textId="77777777" w:rsidR="00B337AD" w:rsidRPr="005864BD" w:rsidRDefault="00A200B8" w:rsidP="00B337AD">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Service by Encalm to Guest(s) shall be subject to written confirmation of Service and satisfactory completion of necessary checks by relevant authorities including Security, Immigration, and Customs or such other authorities from whom the clearance is required by the Guest for travel through </w:t>
      </w:r>
      <w:r w:rsidR="00151C20" w:rsidRPr="005864BD">
        <w:rPr>
          <w:rFonts w:ascii="Century Gothic" w:eastAsia="Times New Roman" w:hAnsi="Century Gothic" w:cs="Arial"/>
          <w:color w:val="0D0D0D" w:themeColor="text1" w:themeTint="F2"/>
          <w:sz w:val="20"/>
          <w:szCs w:val="20"/>
          <w:lang w:eastAsia="en-IN"/>
        </w:rPr>
        <w:t>airport</w:t>
      </w:r>
      <w:r w:rsidRPr="005864BD">
        <w:rPr>
          <w:rFonts w:ascii="Century Gothic" w:eastAsia="Times New Roman" w:hAnsi="Century Gothic" w:cs="Arial"/>
          <w:color w:val="0D0D0D" w:themeColor="text1" w:themeTint="F2"/>
          <w:sz w:val="20"/>
          <w:szCs w:val="20"/>
          <w:lang w:eastAsia="en-IN"/>
        </w:rPr>
        <w:t>.</w:t>
      </w:r>
    </w:p>
    <w:p w14:paraId="4D09239C" w14:textId="1CC3A8FE" w:rsidR="00A200B8" w:rsidRPr="005864BD" w:rsidRDefault="00A200B8" w:rsidP="00B337AD">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Duration of Service: The performance of Service will commence at the scheduled meeting time or the time of service as per the Service confirmation </w:t>
      </w:r>
      <w:r w:rsidRPr="005864BD">
        <w:rPr>
          <w:rFonts w:ascii="Century Gothic" w:eastAsia="Times New Roman" w:hAnsi="Century Gothic" w:cs="Arial"/>
          <w:color w:val="0D0D0D" w:themeColor="text1" w:themeTint="F2"/>
          <w:sz w:val="20"/>
          <w:szCs w:val="20"/>
          <w:lang w:eastAsia="en-IN"/>
        </w:rPr>
        <w:lastRenderedPageBreak/>
        <w:t>voucher. However, Encalm at its sole discretion, may permit Guest(s) a window of 20 (twenty) minutes from the scheduled meeting time to avail the Service(s).</w:t>
      </w:r>
    </w:p>
    <w:p w14:paraId="72A7E7EB" w14:textId="77777777"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In case of any failure of Guest(s) to report on time at the meeting point or the time of service as per the Service confirmation Voucher, she/he shall be deemed as a No Show and the Service will not be assured.</w:t>
      </w:r>
    </w:p>
    <w:p w14:paraId="2E7910D1" w14:textId="55A4149B"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For each unit of porter service, Baggage assistance will be provided to Guest(s) for </w:t>
      </w:r>
      <w:proofErr w:type="spellStart"/>
      <w:r w:rsidRPr="005864BD">
        <w:rPr>
          <w:rFonts w:ascii="Century Gothic" w:eastAsia="Times New Roman" w:hAnsi="Century Gothic" w:cs="Arial"/>
          <w:color w:val="0D0D0D" w:themeColor="text1" w:themeTint="F2"/>
          <w:sz w:val="20"/>
          <w:szCs w:val="20"/>
          <w:lang w:eastAsia="en-IN"/>
        </w:rPr>
        <w:t>upto</w:t>
      </w:r>
      <w:proofErr w:type="spellEnd"/>
      <w:r w:rsidRPr="005864BD">
        <w:rPr>
          <w:rFonts w:ascii="Century Gothic" w:eastAsia="Times New Roman" w:hAnsi="Century Gothic" w:cs="Arial"/>
          <w:color w:val="0D0D0D" w:themeColor="text1" w:themeTint="F2"/>
          <w:sz w:val="20"/>
          <w:szCs w:val="20"/>
          <w:lang w:eastAsia="en-IN"/>
        </w:rPr>
        <w:t xml:space="preserve"> 3 (three) units of check-in baggage. For the purpose of check-in baggage, the sum of the 3 (three) dimensions (length + breadth + height) must not exceed 62 (sixty two) inches or 158 (one hundred fifty eight) centimetres for each piece.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s shall provide the requirement of porter service during the Booking Process. Encalm may accept the additional requirement of porter services on payment of additional charges on the spot, subject to the availability.</w:t>
      </w:r>
    </w:p>
    <w:p w14:paraId="7586F1DF" w14:textId="3A3E89A2"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Encalm shall at its sole discretion, be entitled to cancel, alter or omit any part of the Service with or without notification to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 xml:space="preserve">/Guest(s) at its sole discretion. In such cases, </w:t>
      </w:r>
      <w:proofErr w:type="spellStart"/>
      <w:r w:rsidRPr="005864BD">
        <w:rPr>
          <w:rFonts w:ascii="Century Gothic" w:eastAsia="Times New Roman" w:hAnsi="Century Gothic" w:cs="Arial"/>
          <w:color w:val="0D0D0D" w:themeColor="text1" w:themeTint="F2"/>
          <w:sz w:val="20"/>
          <w:szCs w:val="20"/>
          <w:lang w:eastAsia="en-IN"/>
        </w:rPr>
        <w:t>Encalm’s</w:t>
      </w:r>
      <w:proofErr w:type="spellEnd"/>
      <w:r w:rsidRPr="005864BD">
        <w:rPr>
          <w:rFonts w:ascii="Century Gothic" w:eastAsia="Times New Roman" w:hAnsi="Century Gothic" w:cs="Arial"/>
          <w:color w:val="0D0D0D" w:themeColor="text1" w:themeTint="F2"/>
          <w:sz w:val="20"/>
          <w:szCs w:val="20"/>
          <w:lang w:eastAsia="en-IN"/>
        </w:rPr>
        <w:t xml:space="preserve"> liability shall be limited to re-performance of the cancelled Service. In cases where Encalm is unable to re-perform the service, partial/full refund may be provided by Encalm to the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/Guest(s) at its sole discretion.</w:t>
      </w:r>
    </w:p>
    <w:p w14:paraId="54F9F0F2" w14:textId="77777777"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Delays and cancellations of Service by Encalm may result from factors beyond its control such as the accidents, governmental restrictions, and other events of force majeure, </w:t>
      </w:r>
      <w:proofErr w:type="spellStart"/>
      <w:r w:rsidRPr="005864BD">
        <w:rPr>
          <w:rFonts w:ascii="Century Gothic" w:eastAsia="Times New Roman" w:hAnsi="Century Gothic" w:cs="Arial"/>
          <w:color w:val="0D0D0D" w:themeColor="text1" w:themeTint="F2"/>
          <w:sz w:val="20"/>
          <w:szCs w:val="20"/>
          <w:lang w:eastAsia="en-IN"/>
        </w:rPr>
        <w:t>Encalm’s</w:t>
      </w:r>
      <w:proofErr w:type="spellEnd"/>
      <w:r w:rsidRPr="005864BD">
        <w:rPr>
          <w:rFonts w:ascii="Century Gothic" w:eastAsia="Times New Roman" w:hAnsi="Century Gothic" w:cs="Arial"/>
          <w:color w:val="0D0D0D" w:themeColor="text1" w:themeTint="F2"/>
          <w:sz w:val="20"/>
          <w:szCs w:val="20"/>
          <w:lang w:eastAsia="en-IN"/>
        </w:rPr>
        <w:t xml:space="preserve"> liability shall be limited to re-performance of the cancelled Service.</w:t>
      </w:r>
    </w:p>
    <w:p w14:paraId="139D545A" w14:textId="1799E95D"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Encalm at all times shall reserve the right to withdraw the Service without assigning any reason and without further reference, in case the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/Guest(s) is / are in breach of any Terms &amp; Conditions of the Service.</w:t>
      </w:r>
    </w:p>
    <w:p w14:paraId="15B9AB68" w14:textId="699C0F72" w:rsidR="00A200B8" w:rsidRPr="005864BD" w:rsidRDefault="003A397F"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Agent</w:t>
      </w:r>
      <w:r w:rsidR="00A200B8" w:rsidRPr="005864BD">
        <w:rPr>
          <w:rFonts w:ascii="Century Gothic" w:eastAsia="Times New Roman" w:hAnsi="Century Gothic" w:cs="Arial"/>
          <w:color w:val="0D0D0D" w:themeColor="text1" w:themeTint="F2"/>
          <w:sz w:val="20"/>
          <w:szCs w:val="20"/>
          <w:lang w:eastAsia="en-IN"/>
        </w:rPr>
        <w:t>/Guest shall not use the Service or its reference for any unlawful or prohibited purposes.</w:t>
      </w:r>
    </w:p>
    <w:p w14:paraId="0EF17CCA" w14:textId="3F43CD26"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Encalm at its sole discretion may decline to provide Service in case of any misconduct or any unlawful or prohibited activity by the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/Guest(s).</w:t>
      </w:r>
    </w:p>
    <w:p w14:paraId="614D1A36" w14:textId="5F4F9D28"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For all products and services provided by third parties (for example, limousine transfers, floral deliveries, hotels reservation or mobile sim card services etc.), the terms and conditions, cancellation and refund policies of such third party shall be applicable. Encalm shall not be liable to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/Guest(s) regarding any product and service provided by any third party.</w:t>
      </w:r>
    </w:p>
    <w:p w14:paraId="65F378BC" w14:textId="7C212EAC"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proofErr w:type="spellStart"/>
      <w:r w:rsidRPr="005864BD">
        <w:rPr>
          <w:rFonts w:ascii="Century Gothic" w:eastAsia="Times New Roman" w:hAnsi="Century Gothic" w:cs="Arial"/>
          <w:color w:val="0D0D0D" w:themeColor="text1" w:themeTint="F2"/>
          <w:sz w:val="20"/>
          <w:szCs w:val="20"/>
          <w:lang w:eastAsia="en-IN"/>
        </w:rPr>
        <w:t>Encalm’s</w:t>
      </w:r>
      <w:proofErr w:type="spellEnd"/>
      <w:r w:rsidRPr="005864BD">
        <w:rPr>
          <w:rFonts w:ascii="Century Gothic" w:eastAsia="Times New Roman" w:hAnsi="Century Gothic" w:cs="Arial"/>
          <w:color w:val="0D0D0D" w:themeColor="text1" w:themeTint="F2"/>
          <w:sz w:val="20"/>
          <w:szCs w:val="20"/>
          <w:lang w:eastAsia="en-IN"/>
        </w:rPr>
        <w:t xml:space="preserve"> liability, if any, shall in no event exceed the total charges paid by the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/Guest(s) for the Services. Under no circumstances, Encalm shall be liable for any consequential, exemplary, special, indirect, incidental or punitive damages.</w:t>
      </w:r>
    </w:p>
    <w:p w14:paraId="486BAC72" w14:textId="3D602343" w:rsidR="00A200B8" w:rsidRPr="005864BD" w:rsidRDefault="003A397F"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Agent</w:t>
      </w:r>
      <w:r w:rsidR="00A200B8" w:rsidRPr="005864BD">
        <w:rPr>
          <w:rFonts w:ascii="Century Gothic" w:eastAsia="Times New Roman" w:hAnsi="Century Gothic" w:cs="Arial"/>
          <w:color w:val="0D0D0D" w:themeColor="text1" w:themeTint="F2"/>
          <w:sz w:val="20"/>
          <w:szCs w:val="20"/>
          <w:lang w:eastAsia="en-IN"/>
        </w:rPr>
        <w:t xml:space="preserve">/Guest(s) agrees to indemnify Encalm in respect to all claims, damages, losses, costs, and expenses (including legal expenses) which are awarded against or incurred by Encalm as a direct result of acts or omissions by </w:t>
      </w:r>
      <w:r w:rsidRPr="005864BD">
        <w:rPr>
          <w:rFonts w:ascii="Century Gothic" w:eastAsia="Times New Roman" w:hAnsi="Century Gothic" w:cs="Arial"/>
          <w:color w:val="0D0D0D" w:themeColor="text1" w:themeTint="F2"/>
          <w:sz w:val="20"/>
          <w:szCs w:val="20"/>
          <w:lang w:eastAsia="en-IN"/>
        </w:rPr>
        <w:t>Agent</w:t>
      </w:r>
      <w:r w:rsidR="00A200B8" w:rsidRPr="005864BD">
        <w:rPr>
          <w:rFonts w:ascii="Century Gothic" w:eastAsia="Times New Roman" w:hAnsi="Century Gothic" w:cs="Arial"/>
          <w:color w:val="0D0D0D" w:themeColor="text1" w:themeTint="F2"/>
          <w:sz w:val="20"/>
          <w:szCs w:val="20"/>
          <w:lang w:eastAsia="en-IN"/>
        </w:rPr>
        <w:t>/Guest(s) either during the course of booking and/or using the Service.</w:t>
      </w:r>
    </w:p>
    <w:p w14:paraId="65C37DAF" w14:textId="20F65538"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Encalm shall not be liable for the consequences of any delay or for any loss, cost or expense incurred by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/Guest(s) as a result of the actions of any other party including without limitation the Airline, Customs and Immigration Authorities etc.</w:t>
      </w:r>
    </w:p>
    <w:p w14:paraId="17B98E79" w14:textId="3FA25CD8"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lastRenderedPageBreak/>
        <w:t xml:space="preserve">In relation to the Service, Encalm accepts no liability for any items left or disclaimed by the Guest(s) during the course and after providing the Service. Further, in relation to Ancillary Services, Encalm accepts no liability for any transaction executed by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 xml:space="preserve"> and/or Guest with APBS and Encalm shall be liable for any shortfalls including gap in actual service delivery and guests expectations, amount paid to APBS for availing services or performance of services by the final service provider.</w:t>
      </w:r>
    </w:p>
    <w:p w14:paraId="449B8103" w14:textId="4C0C618F"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By offering Services, Encalm does not accept any liability for damages, losses, or delays that may result on account of dealing with APBS or/and improper documents including without limitation possession of valid ticket, visa, passport or any other requirement in relation to entry, exist, length of stay, special permissions etc. as may be required for traveling through </w:t>
      </w:r>
      <w:r w:rsidR="00151C20" w:rsidRPr="005864BD">
        <w:rPr>
          <w:rFonts w:ascii="Century Gothic" w:eastAsia="Times New Roman" w:hAnsi="Century Gothic" w:cs="Arial"/>
          <w:color w:val="0D0D0D" w:themeColor="text1" w:themeTint="F2"/>
          <w:sz w:val="20"/>
          <w:szCs w:val="20"/>
          <w:lang w:eastAsia="en-IN"/>
        </w:rPr>
        <w:t>airport</w:t>
      </w:r>
      <w:r w:rsidRPr="005864BD">
        <w:rPr>
          <w:rFonts w:ascii="Century Gothic" w:eastAsia="Times New Roman" w:hAnsi="Century Gothic" w:cs="Arial"/>
          <w:color w:val="0D0D0D" w:themeColor="text1" w:themeTint="F2"/>
          <w:sz w:val="20"/>
          <w:szCs w:val="20"/>
          <w:lang w:eastAsia="en-IN"/>
        </w:rPr>
        <w:t>.</w:t>
      </w:r>
    </w:p>
    <w:p w14:paraId="1CB12DC1" w14:textId="2A2511E6" w:rsidR="00A200B8" w:rsidRPr="005864BD" w:rsidRDefault="003A397F"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Agent</w:t>
      </w:r>
      <w:r w:rsidR="00A200B8" w:rsidRPr="005864BD">
        <w:rPr>
          <w:rFonts w:ascii="Century Gothic" w:eastAsia="Times New Roman" w:hAnsi="Century Gothic" w:cs="Arial"/>
          <w:color w:val="0D0D0D" w:themeColor="text1" w:themeTint="F2"/>
          <w:sz w:val="20"/>
          <w:szCs w:val="20"/>
          <w:lang w:eastAsia="en-IN"/>
        </w:rPr>
        <w:t>(s) acknowledge and agree to inform Guest(s) of these Terms and Conditions including with Conditions of Service at Airport provided above.</w:t>
      </w:r>
    </w:p>
    <w:p w14:paraId="5434FA89" w14:textId="2D01FD43" w:rsidR="00A200B8" w:rsidRPr="005864BD" w:rsidRDefault="00A200B8" w:rsidP="007F4743">
      <w:pPr>
        <w:numPr>
          <w:ilvl w:val="0"/>
          <w:numId w:val="1"/>
        </w:numPr>
        <w:shd w:val="clear" w:color="auto" w:fill="FFFFFF"/>
        <w:spacing w:before="120" w:after="120" w:line="240" w:lineRule="auto"/>
        <w:jc w:val="both"/>
        <w:outlineLvl w:val="3"/>
        <w:rPr>
          <w:rFonts w:ascii="Century Gothic" w:eastAsia="Times New Roman" w:hAnsi="Century Gothic" w:cs="Arial"/>
          <w:b/>
          <w:bCs/>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Cancellations and Refund policy applicable for Atithya Services:</w:t>
      </w:r>
    </w:p>
    <w:p w14:paraId="0F7C472B" w14:textId="663E216F" w:rsidR="00A200B8" w:rsidRPr="005864BD" w:rsidRDefault="003A397F" w:rsidP="0034632C">
      <w:pPr>
        <w:shd w:val="clear" w:color="auto" w:fill="FFFFFF"/>
        <w:spacing w:before="120" w:after="120" w:line="240" w:lineRule="auto"/>
        <w:ind w:left="36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Agent</w:t>
      </w:r>
      <w:r w:rsidR="00A200B8" w:rsidRPr="005864BD">
        <w:rPr>
          <w:rFonts w:ascii="Century Gothic" w:eastAsia="Times New Roman" w:hAnsi="Century Gothic" w:cs="Arial"/>
          <w:color w:val="0D0D0D" w:themeColor="text1" w:themeTint="F2"/>
          <w:sz w:val="20"/>
          <w:szCs w:val="20"/>
          <w:lang w:eastAsia="en-IN"/>
        </w:rPr>
        <w:t xml:space="preserve">(s)/Guest(s) if they wish to cancel their booking must (1). request for the cancellation of booked service using ‘Manage Booking’ tab provided on Home Page of website; or (2) must notify in writing to Encalm with the booking details and a reason for cancellation. Encalm shall review such cancellation request(s) for its authenticity and once approved by Encalm, the service booking will be cancelled, and refund process will be initiated and necessary credit will be provided to the </w:t>
      </w:r>
      <w:r w:rsidRPr="005864BD">
        <w:rPr>
          <w:rFonts w:ascii="Century Gothic" w:eastAsia="Times New Roman" w:hAnsi="Century Gothic" w:cs="Arial"/>
          <w:color w:val="0D0D0D" w:themeColor="text1" w:themeTint="F2"/>
          <w:sz w:val="20"/>
          <w:szCs w:val="20"/>
          <w:lang w:eastAsia="en-IN"/>
        </w:rPr>
        <w:t>Agent</w:t>
      </w:r>
      <w:r w:rsidR="00A200B8" w:rsidRPr="005864BD">
        <w:rPr>
          <w:rFonts w:ascii="Century Gothic" w:eastAsia="Times New Roman" w:hAnsi="Century Gothic" w:cs="Arial"/>
          <w:color w:val="0D0D0D" w:themeColor="text1" w:themeTint="F2"/>
          <w:sz w:val="20"/>
          <w:szCs w:val="20"/>
          <w:lang w:eastAsia="en-IN"/>
        </w:rPr>
        <w:t xml:space="preserve"> subject to the deduction of applicable cancellation charges. Unless otherwise provided under specific service offerings from time to time, following charges (Cancellation charges) shall be applicable on cancellation of services</w:t>
      </w:r>
    </w:p>
    <w:p w14:paraId="2DC2F797" w14:textId="4BA823DC" w:rsidR="00A200B8" w:rsidRPr="005864BD" w:rsidRDefault="00A200B8" w:rsidP="00A524CB">
      <w:pPr>
        <w:pStyle w:val="ListParagraph"/>
        <w:shd w:val="clear" w:color="auto" w:fill="FFFFFF"/>
        <w:spacing w:before="120" w:after="120" w:line="240" w:lineRule="auto"/>
        <w:ind w:left="709"/>
        <w:contextualSpacing w:val="0"/>
        <w:jc w:val="both"/>
        <w:rPr>
          <w:rFonts w:ascii="Century Gothic" w:eastAsia="Times New Roman" w:hAnsi="Century Gothic" w:cs="Arial"/>
          <w:b/>
          <w:bCs/>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S. no.</w:t>
      </w:r>
      <w:r w:rsidR="007F4743" w:rsidRPr="005864BD">
        <w:rPr>
          <w:rFonts w:ascii="Century Gothic" w:eastAsia="Times New Roman" w:hAnsi="Century Gothic" w:cs="Arial"/>
          <w:b/>
          <w:bCs/>
          <w:color w:val="0D0D0D" w:themeColor="text1" w:themeTint="F2"/>
          <w:sz w:val="20"/>
          <w:szCs w:val="20"/>
          <w:lang w:eastAsia="en-IN"/>
        </w:rPr>
        <w:t xml:space="preserve"> </w:t>
      </w:r>
      <w:r w:rsidRPr="005864BD">
        <w:rPr>
          <w:rFonts w:ascii="Century Gothic" w:eastAsia="Times New Roman" w:hAnsi="Century Gothic" w:cs="Arial"/>
          <w:b/>
          <w:bCs/>
          <w:color w:val="0D0D0D" w:themeColor="text1" w:themeTint="F2"/>
          <w:sz w:val="20"/>
          <w:szCs w:val="20"/>
          <w:lang w:eastAsia="en-IN"/>
        </w:rPr>
        <w:t>Cancellation of Services</w:t>
      </w:r>
      <w:r w:rsidRPr="005864BD">
        <w:rPr>
          <w:rFonts w:ascii="Century Gothic" w:eastAsia="Times New Roman" w:hAnsi="Century Gothic" w:cs="Arial"/>
          <w:b/>
          <w:bCs/>
          <w:color w:val="0D0D0D" w:themeColor="text1" w:themeTint="F2"/>
          <w:sz w:val="20"/>
          <w:szCs w:val="20"/>
          <w:lang w:eastAsia="en-IN"/>
        </w:rPr>
        <w:tab/>
      </w:r>
      <w:r w:rsidRPr="005864BD">
        <w:rPr>
          <w:rFonts w:ascii="Century Gothic" w:eastAsia="Times New Roman" w:hAnsi="Century Gothic" w:cs="Arial"/>
          <w:b/>
          <w:bCs/>
          <w:color w:val="0D0D0D" w:themeColor="text1" w:themeTint="F2"/>
          <w:sz w:val="20"/>
          <w:szCs w:val="20"/>
          <w:lang w:eastAsia="en-IN"/>
        </w:rPr>
        <w:tab/>
      </w:r>
      <w:r w:rsidR="007F4743" w:rsidRPr="005864BD">
        <w:rPr>
          <w:rFonts w:ascii="Century Gothic" w:eastAsia="Times New Roman" w:hAnsi="Century Gothic" w:cs="Arial"/>
          <w:b/>
          <w:bCs/>
          <w:color w:val="0D0D0D" w:themeColor="text1" w:themeTint="F2"/>
          <w:sz w:val="20"/>
          <w:szCs w:val="20"/>
          <w:lang w:eastAsia="en-IN"/>
        </w:rPr>
        <w:tab/>
      </w:r>
      <w:r w:rsidRPr="005864BD">
        <w:rPr>
          <w:rFonts w:ascii="Century Gothic" w:eastAsia="Times New Roman" w:hAnsi="Century Gothic" w:cs="Arial"/>
          <w:b/>
          <w:bCs/>
          <w:color w:val="0D0D0D" w:themeColor="text1" w:themeTint="F2"/>
          <w:sz w:val="20"/>
          <w:szCs w:val="20"/>
          <w:lang w:eastAsia="en-IN"/>
        </w:rPr>
        <w:t>Cancellation Charges</w:t>
      </w:r>
    </w:p>
    <w:p w14:paraId="2BA133D3" w14:textId="26834A2E" w:rsidR="00A200B8" w:rsidRPr="005864BD" w:rsidRDefault="00A200B8" w:rsidP="007F4743">
      <w:pPr>
        <w:pStyle w:val="ListParagraph"/>
        <w:shd w:val="clear" w:color="auto" w:fill="FFFFFF"/>
        <w:spacing w:before="120" w:after="120" w:line="240" w:lineRule="auto"/>
        <w:ind w:left="1080"/>
        <w:contextualSpacing w:val="0"/>
        <w:jc w:val="both"/>
        <w:rPr>
          <w:rFonts w:ascii="Century Gothic" w:eastAsia="Times New Roman" w:hAnsi="Century Gothic" w:cs="Arial"/>
          <w:color w:val="0D0D0D" w:themeColor="text1" w:themeTint="F2"/>
          <w:sz w:val="16"/>
          <w:szCs w:val="16"/>
          <w:lang w:eastAsia="en-IN"/>
        </w:rPr>
      </w:pPr>
      <w:r w:rsidRPr="005864BD">
        <w:rPr>
          <w:rFonts w:ascii="Century Gothic" w:eastAsia="Times New Roman" w:hAnsi="Century Gothic" w:cs="Arial"/>
          <w:color w:val="0D0D0D" w:themeColor="text1" w:themeTint="F2"/>
          <w:sz w:val="16"/>
          <w:szCs w:val="16"/>
          <w:lang w:eastAsia="en-IN"/>
        </w:rPr>
        <w:t>1.</w:t>
      </w:r>
      <w:r w:rsidR="00A524CB" w:rsidRPr="005864BD">
        <w:rPr>
          <w:rFonts w:ascii="Century Gothic" w:eastAsia="Times New Roman" w:hAnsi="Century Gothic" w:cs="Arial"/>
          <w:color w:val="0D0D0D" w:themeColor="text1" w:themeTint="F2"/>
          <w:sz w:val="16"/>
          <w:szCs w:val="16"/>
          <w:lang w:eastAsia="en-IN"/>
        </w:rPr>
        <w:t xml:space="preserve"> </w:t>
      </w:r>
      <w:r w:rsidRPr="005864BD">
        <w:rPr>
          <w:rFonts w:ascii="Century Gothic" w:eastAsia="Times New Roman" w:hAnsi="Century Gothic" w:cs="Arial"/>
          <w:color w:val="0D0D0D" w:themeColor="text1" w:themeTint="F2"/>
          <w:sz w:val="16"/>
          <w:szCs w:val="16"/>
          <w:lang w:eastAsia="en-IN"/>
        </w:rPr>
        <w:t>72 hours prior to the scheduled meeting time</w:t>
      </w:r>
      <w:r w:rsidRPr="005864BD">
        <w:rPr>
          <w:rFonts w:ascii="Century Gothic" w:eastAsia="Times New Roman" w:hAnsi="Century Gothic" w:cs="Arial"/>
          <w:color w:val="0D0D0D" w:themeColor="text1" w:themeTint="F2"/>
          <w:sz w:val="16"/>
          <w:szCs w:val="16"/>
          <w:lang w:eastAsia="en-IN"/>
        </w:rPr>
        <w:tab/>
      </w:r>
      <w:r w:rsidR="007F4743" w:rsidRPr="005864BD">
        <w:rPr>
          <w:rFonts w:ascii="Century Gothic" w:eastAsia="Times New Roman" w:hAnsi="Century Gothic" w:cs="Arial"/>
          <w:color w:val="0D0D0D" w:themeColor="text1" w:themeTint="F2"/>
          <w:sz w:val="16"/>
          <w:szCs w:val="16"/>
          <w:lang w:eastAsia="en-IN"/>
        </w:rPr>
        <w:tab/>
      </w:r>
      <w:r w:rsidR="00A524CB" w:rsidRPr="005864BD">
        <w:rPr>
          <w:rFonts w:ascii="Century Gothic" w:eastAsia="Times New Roman" w:hAnsi="Century Gothic" w:cs="Arial"/>
          <w:color w:val="0D0D0D" w:themeColor="text1" w:themeTint="F2"/>
          <w:sz w:val="16"/>
          <w:szCs w:val="16"/>
          <w:lang w:eastAsia="en-IN"/>
        </w:rPr>
        <w:t xml:space="preserve">       </w:t>
      </w:r>
      <w:r w:rsidRPr="005864BD">
        <w:rPr>
          <w:rFonts w:ascii="Century Gothic" w:eastAsia="Times New Roman" w:hAnsi="Century Gothic" w:cs="Arial"/>
          <w:color w:val="0D0D0D" w:themeColor="text1" w:themeTint="F2"/>
          <w:sz w:val="16"/>
          <w:szCs w:val="16"/>
          <w:lang w:eastAsia="en-IN"/>
        </w:rPr>
        <w:t>3% of the Booking Amount</w:t>
      </w:r>
    </w:p>
    <w:p w14:paraId="624DE291" w14:textId="3B9BA80C" w:rsidR="00A200B8" w:rsidRPr="005864BD" w:rsidRDefault="00A200B8" w:rsidP="007F4743">
      <w:pPr>
        <w:pStyle w:val="ListParagraph"/>
        <w:shd w:val="clear" w:color="auto" w:fill="FFFFFF"/>
        <w:spacing w:before="120" w:after="120" w:line="240" w:lineRule="auto"/>
        <w:ind w:left="1080"/>
        <w:contextualSpacing w:val="0"/>
        <w:jc w:val="both"/>
        <w:rPr>
          <w:rFonts w:ascii="Century Gothic" w:eastAsia="Times New Roman" w:hAnsi="Century Gothic" w:cs="Arial"/>
          <w:color w:val="0D0D0D" w:themeColor="text1" w:themeTint="F2"/>
          <w:sz w:val="16"/>
          <w:szCs w:val="16"/>
          <w:lang w:eastAsia="en-IN"/>
        </w:rPr>
      </w:pPr>
      <w:r w:rsidRPr="005864BD">
        <w:rPr>
          <w:rFonts w:ascii="Century Gothic" w:eastAsia="Times New Roman" w:hAnsi="Century Gothic" w:cs="Arial"/>
          <w:color w:val="0D0D0D" w:themeColor="text1" w:themeTint="F2"/>
          <w:sz w:val="16"/>
          <w:szCs w:val="16"/>
          <w:lang w:eastAsia="en-IN"/>
        </w:rPr>
        <w:t>2.</w:t>
      </w:r>
      <w:r w:rsidR="00A524CB" w:rsidRPr="005864BD">
        <w:rPr>
          <w:rFonts w:ascii="Century Gothic" w:eastAsia="Times New Roman" w:hAnsi="Century Gothic" w:cs="Arial"/>
          <w:color w:val="0D0D0D" w:themeColor="text1" w:themeTint="F2"/>
          <w:sz w:val="16"/>
          <w:szCs w:val="16"/>
          <w:lang w:eastAsia="en-IN"/>
        </w:rPr>
        <w:t xml:space="preserve"> </w:t>
      </w:r>
      <w:r w:rsidRPr="005864BD">
        <w:rPr>
          <w:rFonts w:ascii="Century Gothic" w:eastAsia="Times New Roman" w:hAnsi="Century Gothic" w:cs="Arial"/>
          <w:color w:val="0D0D0D" w:themeColor="text1" w:themeTint="F2"/>
          <w:sz w:val="16"/>
          <w:szCs w:val="16"/>
          <w:lang w:eastAsia="en-IN"/>
        </w:rPr>
        <w:t>Between 72 to 48 hours prior to scheduled meeting time</w:t>
      </w:r>
      <w:r w:rsidR="00A524CB" w:rsidRPr="005864BD">
        <w:rPr>
          <w:rFonts w:ascii="Century Gothic" w:eastAsia="Times New Roman" w:hAnsi="Century Gothic" w:cs="Arial"/>
          <w:color w:val="0D0D0D" w:themeColor="text1" w:themeTint="F2"/>
          <w:sz w:val="16"/>
          <w:szCs w:val="16"/>
          <w:lang w:eastAsia="en-IN"/>
        </w:rPr>
        <w:t xml:space="preserve"> </w:t>
      </w:r>
      <w:r w:rsidR="00A524CB" w:rsidRPr="005864BD">
        <w:rPr>
          <w:rFonts w:ascii="Century Gothic" w:eastAsia="Times New Roman" w:hAnsi="Century Gothic" w:cs="Arial"/>
          <w:color w:val="0D0D0D" w:themeColor="text1" w:themeTint="F2"/>
          <w:sz w:val="16"/>
          <w:szCs w:val="16"/>
          <w:lang w:eastAsia="en-IN"/>
        </w:rPr>
        <w:tab/>
        <w:t xml:space="preserve">      </w:t>
      </w:r>
      <w:r w:rsidRPr="005864BD">
        <w:rPr>
          <w:rFonts w:ascii="Century Gothic" w:eastAsia="Times New Roman" w:hAnsi="Century Gothic" w:cs="Arial"/>
          <w:color w:val="0D0D0D" w:themeColor="text1" w:themeTint="F2"/>
          <w:sz w:val="16"/>
          <w:szCs w:val="16"/>
          <w:lang w:eastAsia="en-IN"/>
        </w:rPr>
        <w:t>10% of the Booking Amount</w:t>
      </w:r>
    </w:p>
    <w:p w14:paraId="60F9C85D" w14:textId="2D15C305" w:rsidR="00A200B8" w:rsidRPr="005864BD" w:rsidRDefault="00A200B8" w:rsidP="007F4743">
      <w:pPr>
        <w:pStyle w:val="ListParagraph"/>
        <w:shd w:val="clear" w:color="auto" w:fill="FFFFFF"/>
        <w:spacing w:before="120" w:after="120" w:line="240" w:lineRule="auto"/>
        <w:ind w:left="1080"/>
        <w:contextualSpacing w:val="0"/>
        <w:jc w:val="both"/>
        <w:rPr>
          <w:rFonts w:ascii="Century Gothic" w:eastAsia="Times New Roman" w:hAnsi="Century Gothic" w:cs="Arial"/>
          <w:color w:val="0D0D0D" w:themeColor="text1" w:themeTint="F2"/>
          <w:sz w:val="16"/>
          <w:szCs w:val="16"/>
          <w:lang w:eastAsia="en-IN"/>
        </w:rPr>
      </w:pPr>
      <w:r w:rsidRPr="005864BD">
        <w:rPr>
          <w:rFonts w:ascii="Century Gothic" w:eastAsia="Times New Roman" w:hAnsi="Century Gothic" w:cs="Arial"/>
          <w:color w:val="0D0D0D" w:themeColor="text1" w:themeTint="F2"/>
          <w:sz w:val="16"/>
          <w:szCs w:val="16"/>
          <w:lang w:eastAsia="en-IN"/>
        </w:rPr>
        <w:t>3.</w:t>
      </w:r>
      <w:r w:rsidR="00A524CB" w:rsidRPr="005864BD">
        <w:rPr>
          <w:rFonts w:ascii="Century Gothic" w:eastAsia="Times New Roman" w:hAnsi="Century Gothic" w:cs="Arial"/>
          <w:color w:val="0D0D0D" w:themeColor="text1" w:themeTint="F2"/>
          <w:sz w:val="16"/>
          <w:szCs w:val="16"/>
          <w:lang w:eastAsia="en-IN"/>
        </w:rPr>
        <w:t xml:space="preserve"> </w:t>
      </w:r>
      <w:r w:rsidRPr="005864BD">
        <w:rPr>
          <w:rFonts w:ascii="Century Gothic" w:eastAsia="Times New Roman" w:hAnsi="Century Gothic" w:cs="Arial"/>
          <w:color w:val="0D0D0D" w:themeColor="text1" w:themeTint="F2"/>
          <w:sz w:val="16"/>
          <w:szCs w:val="16"/>
          <w:lang w:eastAsia="en-IN"/>
        </w:rPr>
        <w:t>Between 48 to 24 hours prior to the scheduled meeting time</w:t>
      </w:r>
      <w:r w:rsidR="00A524CB" w:rsidRPr="005864BD">
        <w:rPr>
          <w:rFonts w:ascii="Century Gothic" w:eastAsia="Times New Roman" w:hAnsi="Century Gothic" w:cs="Arial"/>
          <w:color w:val="0D0D0D" w:themeColor="text1" w:themeTint="F2"/>
          <w:sz w:val="16"/>
          <w:szCs w:val="16"/>
          <w:lang w:eastAsia="en-IN"/>
        </w:rPr>
        <w:t xml:space="preserve">    </w:t>
      </w:r>
      <w:r w:rsidRPr="005864BD">
        <w:rPr>
          <w:rFonts w:ascii="Century Gothic" w:eastAsia="Times New Roman" w:hAnsi="Century Gothic" w:cs="Arial"/>
          <w:color w:val="0D0D0D" w:themeColor="text1" w:themeTint="F2"/>
          <w:sz w:val="16"/>
          <w:szCs w:val="16"/>
          <w:lang w:eastAsia="en-IN"/>
        </w:rPr>
        <w:t>50% of the Booking Amount</w:t>
      </w:r>
    </w:p>
    <w:p w14:paraId="69888301" w14:textId="7AA946BB" w:rsidR="00A200B8" w:rsidRPr="005864BD" w:rsidRDefault="00A200B8" w:rsidP="007F4743">
      <w:pPr>
        <w:pStyle w:val="ListParagraph"/>
        <w:shd w:val="clear" w:color="auto" w:fill="FFFFFF"/>
        <w:spacing w:before="120" w:after="120" w:line="240" w:lineRule="auto"/>
        <w:ind w:left="1080"/>
        <w:contextualSpacing w:val="0"/>
        <w:jc w:val="both"/>
        <w:rPr>
          <w:rFonts w:ascii="Century Gothic" w:eastAsia="Times New Roman" w:hAnsi="Century Gothic" w:cs="Arial"/>
          <w:color w:val="0D0D0D" w:themeColor="text1" w:themeTint="F2"/>
          <w:sz w:val="16"/>
          <w:szCs w:val="16"/>
          <w:lang w:eastAsia="en-IN"/>
        </w:rPr>
      </w:pPr>
      <w:r w:rsidRPr="005864BD">
        <w:rPr>
          <w:rFonts w:ascii="Century Gothic" w:eastAsia="Times New Roman" w:hAnsi="Century Gothic" w:cs="Arial"/>
          <w:color w:val="0D0D0D" w:themeColor="text1" w:themeTint="F2"/>
          <w:sz w:val="16"/>
          <w:szCs w:val="16"/>
          <w:lang w:eastAsia="en-IN"/>
        </w:rPr>
        <w:t>4.</w:t>
      </w:r>
      <w:r w:rsidR="00A524CB" w:rsidRPr="005864BD">
        <w:rPr>
          <w:rFonts w:ascii="Century Gothic" w:eastAsia="Times New Roman" w:hAnsi="Century Gothic" w:cs="Arial"/>
          <w:color w:val="0D0D0D" w:themeColor="text1" w:themeTint="F2"/>
          <w:sz w:val="16"/>
          <w:szCs w:val="16"/>
          <w:lang w:eastAsia="en-IN"/>
        </w:rPr>
        <w:t xml:space="preserve"> </w:t>
      </w:r>
      <w:r w:rsidRPr="005864BD">
        <w:rPr>
          <w:rFonts w:ascii="Century Gothic" w:eastAsia="Times New Roman" w:hAnsi="Century Gothic" w:cs="Arial"/>
          <w:color w:val="0D0D0D" w:themeColor="text1" w:themeTint="F2"/>
          <w:sz w:val="16"/>
          <w:szCs w:val="16"/>
          <w:lang w:eastAsia="en-IN"/>
        </w:rPr>
        <w:t>Less than 24 hours</w:t>
      </w:r>
      <w:r w:rsidRPr="005864BD">
        <w:rPr>
          <w:rFonts w:ascii="Century Gothic" w:eastAsia="Times New Roman" w:hAnsi="Century Gothic" w:cs="Arial"/>
          <w:color w:val="0D0D0D" w:themeColor="text1" w:themeTint="F2"/>
          <w:sz w:val="16"/>
          <w:szCs w:val="16"/>
          <w:lang w:eastAsia="en-IN"/>
        </w:rPr>
        <w:tab/>
      </w:r>
      <w:r w:rsidRPr="005864BD">
        <w:rPr>
          <w:rFonts w:ascii="Century Gothic" w:eastAsia="Times New Roman" w:hAnsi="Century Gothic" w:cs="Arial"/>
          <w:color w:val="0D0D0D" w:themeColor="text1" w:themeTint="F2"/>
          <w:sz w:val="16"/>
          <w:szCs w:val="16"/>
          <w:lang w:eastAsia="en-IN"/>
        </w:rPr>
        <w:tab/>
      </w:r>
      <w:r w:rsidRPr="005864BD">
        <w:rPr>
          <w:rFonts w:ascii="Century Gothic" w:eastAsia="Times New Roman" w:hAnsi="Century Gothic" w:cs="Arial"/>
          <w:color w:val="0D0D0D" w:themeColor="text1" w:themeTint="F2"/>
          <w:sz w:val="16"/>
          <w:szCs w:val="16"/>
          <w:lang w:eastAsia="en-IN"/>
        </w:rPr>
        <w:tab/>
      </w:r>
      <w:r w:rsidRPr="005864BD">
        <w:rPr>
          <w:rFonts w:ascii="Century Gothic" w:eastAsia="Times New Roman" w:hAnsi="Century Gothic" w:cs="Arial"/>
          <w:color w:val="0D0D0D" w:themeColor="text1" w:themeTint="F2"/>
          <w:sz w:val="16"/>
          <w:szCs w:val="16"/>
          <w:lang w:eastAsia="en-IN"/>
        </w:rPr>
        <w:tab/>
      </w:r>
      <w:r w:rsidR="007F4743" w:rsidRPr="005864BD">
        <w:rPr>
          <w:rFonts w:ascii="Century Gothic" w:eastAsia="Times New Roman" w:hAnsi="Century Gothic" w:cs="Arial"/>
          <w:color w:val="0D0D0D" w:themeColor="text1" w:themeTint="F2"/>
          <w:sz w:val="16"/>
          <w:szCs w:val="16"/>
          <w:lang w:eastAsia="en-IN"/>
        </w:rPr>
        <w:tab/>
      </w:r>
      <w:r w:rsidR="00A524CB" w:rsidRPr="005864BD">
        <w:rPr>
          <w:rFonts w:ascii="Century Gothic" w:eastAsia="Times New Roman" w:hAnsi="Century Gothic" w:cs="Arial"/>
          <w:color w:val="0D0D0D" w:themeColor="text1" w:themeTint="F2"/>
          <w:sz w:val="16"/>
          <w:szCs w:val="16"/>
          <w:lang w:eastAsia="en-IN"/>
        </w:rPr>
        <w:t xml:space="preserve">      </w:t>
      </w:r>
      <w:r w:rsidRPr="005864BD">
        <w:rPr>
          <w:rFonts w:ascii="Century Gothic" w:eastAsia="Times New Roman" w:hAnsi="Century Gothic" w:cs="Arial"/>
          <w:color w:val="0D0D0D" w:themeColor="text1" w:themeTint="F2"/>
          <w:sz w:val="16"/>
          <w:szCs w:val="16"/>
          <w:lang w:eastAsia="en-IN"/>
        </w:rPr>
        <w:t>100% of the Booking Amount</w:t>
      </w:r>
    </w:p>
    <w:p w14:paraId="3516BACB" w14:textId="77777777" w:rsidR="00A200B8" w:rsidRPr="005864BD" w:rsidRDefault="00A200B8" w:rsidP="007F4743">
      <w:pPr>
        <w:pStyle w:val="ListParagraph"/>
        <w:numPr>
          <w:ilvl w:val="0"/>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Note:</w:t>
      </w:r>
    </w:p>
    <w:p w14:paraId="4408DA22" w14:textId="19840FDD" w:rsidR="00A200B8" w:rsidRPr="005864BD" w:rsidRDefault="00A200B8" w:rsidP="007F4743">
      <w:pPr>
        <w:numPr>
          <w:ilvl w:val="1"/>
          <w:numId w:val="1"/>
        </w:numPr>
        <w:shd w:val="clear" w:color="auto" w:fill="FFFFFF"/>
        <w:spacing w:before="120" w:after="120" w:line="240" w:lineRule="auto"/>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For the purpose of calculating cancellation charges, Booking Amount shall mean the total amount (Including taxes) paid by the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w:t>
      </w:r>
    </w:p>
    <w:p w14:paraId="22A522C5" w14:textId="77777777" w:rsidR="00A200B8" w:rsidRPr="005864BD" w:rsidRDefault="00A200B8" w:rsidP="007F4743">
      <w:pPr>
        <w:numPr>
          <w:ilvl w:val="1"/>
          <w:numId w:val="1"/>
        </w:numPr>
        <w:shd w:val="clear" w:color="auto" w:fill="FFFFFF"/>
        <w:spacing w:before="120" w:after="120" w:line="240" w:lineRule="auto"/>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Encalm shall endeavour to process refund if applicable, within 15 days from the date of cancellation and receipt of bank/credit card details.</w:t>
      </w:r>
    </w:p>
    <w:p w14:paraId="34339FEE" w14:textId="77777777" w:rsidR="00A200B8" w:rsidRPr="005864BD" w:rsidRDefault="00A200B8" w:rsidP="007F4743">
      <w:pPr>
        <w:numPr>
          <w:ilvl w:val="1"/>
          <w:numId w:val="1"/>
        </w:numPr>
        <w:shd w:val="clear" w:color="auto" w:fill="FFFFFF"/>
        <w:spacing w:before="120" w:after="120" w:line="240" w:lineRule="auto"/>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In case of re-scheduling of services, the guest shall share the revised itinerary maximum within 48 hours from the time of rescheduling request. All rescheduling requests shall be subject to availability.</w:t>
      </w:r>
    </w:p>
    <w:p w14:paraId="3B8B486D" w14:textId="79698122" w:rsidR="00A200B8" w:rsidRPr="005864BD" w:rsidRDefault="00A200B8" w:rsidP="007F4743">
      <w:pPr>
        <w:numPr>
          <w:ilvl w:val="1"/>
          <w:numId w:val="1"/>
        </w:numPr>
        <w:shd w:val="clear" w:color="auto" w:fill="FFFFFF"/>
        <w:spacing w:before="120" w:after="120" w:line="240" w:lineRule="auto"/>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Cancellation charges for Ancillary Services, if booked by the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 xml:space="preserve"> through APBS, shall be subject to APBS T&amp;Cs and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 xml:space="preserve">/guest shall be required to deal with APBS directly and Encalm shall not be liable for providing any refunds, claims, credits to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 xml:space="preserve"> for any transaction executed by it with APBS.</w:t>
      </w:r>
    </w:p>
    <w:p w14:paraId="696644B4" w14:textId="793FD7EC" w:rsidR="00A200B8" w:rsidRPr="005864BD" w:rsidRDefault="00A200B8" w:rsidP="007F4743">
      <w:pPr>
        <w:numPr>
          <w:ilvl w:val="1"/>
          <w:numId w:val="1"/>
        </w:numPr>
        <w:shd w:val="clear" w:color="auto" w:fill="FFFFFF"/>
        <w:spacing w:before="120" w:after="120" w:line="240" w:lineRule="auto"/>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No refund will be made in case of the following:</w:t>
      </w:r>
    </w:p>
    <w:p w14:paraId="136695B2" w14:textId="77777777" w:rsidR="00A200B8" w:rsidRPr="005864BD" w:rsidRDefault="00A200B8" w:rsidP="007F4743">
      <w:pPr>
        <w:pStyle w:val="ListParagraph"/>
        <w:numPr>
          <w:ilvl w:val="2"/>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Wrong information about travel details of Guest(s) during the Booking Process;</w:t>
      </w:r>
    </w:p>
    <w:p w14:paraId="61897B25" w14:textId="77777777" w:rsidR="00A200B8" w:rsidRPr="005864BD" w:rsidRDefault="00A200B8" w:rsidP="007F4743">
      <w:pPr>
        <w:pStyle w:val="ListParagraph"/>
        <w:numPr>
          <w:ilvl w:val="2"/>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No Shows;</w:t>
      </w:r>
    </w:p>
    <w:p w14:paraId="72461E18" w14:textId="77777777" w:rsidR="00A200B8" w:rsidRPr="005864BD" w:rsidRDefault="00A200B8" w:rsidP="007F4743">
      <w:pPr>
        <w:pStyle w:val="ListParagraph"/>
        <w:numPr>
          <w:ilvl w:val="2"/>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lastRenderedPageBreak/>
        <w:t>Booking amount paid for Service Add-ons;</w:t>
      </w:r>
    </w:p>
    <w:p w14:paraId="06FD6EE4" w14:textId="77777777" w:rsidR="00A200B8" w:rsidRPr="005864BD" w:rsidRDefault="00A200B8" w:rsidP="007F4743">
      <w:pPr>
        <w:pStyle w:val="ListParagraph"/>
        <w:numPr>
          <w:ilvl w:val="2"/>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Delayed/missed/cancelled flights;</w:t>
      </w:r>
    </w:p>
    <w:p w14:paraId="4393D128" w14:textId="77777777" w:rsidR="00A200B8" w:rsidRPr="005864BD" w:rsidRDefault="00A200B8" w:rsidP="007F4743">
      <w:pPr>
        <w:pStyle w:val="ListParagraph"/>
        <w:numPr>
          <w:ilvl w:val="2"/>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Late arrival at the airport which results in denied check-in or boarding by the airlines;</w:t>
      </w:r>
    </w:p>
    <w:p w14:paraId="18CBCB71" w14:textId="168923A6" w:rsidR="00A200B8" w:rsidRPr="005864BD" w:rsidRDefault="00A200B8" w:rsidP="007F4743">
      <w:pPr>
        <w:pStyle w:val="ListParagraph"/>
        <w:numPr>
          <w:ilvl w:val="2"/>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In case of any misconduct or any unlawful or prohibited activity by the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/Guest(s);</w:t>
      </w:r>
    </w:p>
    <w:p w14:paraId="5D4874B5" w14:textId="1899D2AB" w:rsidR="00A200B8" w:rsidRPr="005864BD" w:rsidRDefault="00A200B8" w:rsidP="007F4743">
      <w:pPr>
        <w:numPr>
          <w:ilvl w:val="2"/>
          <w:numId w:val="1"/>
        </w:numPr>
        <w:shd w:val="clear" w:color="auto" w:fill="FFFFFF"/>
        <w:spacing w:before="120" w:after="120" w:line="240" w:lineRule="auto"/>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In case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 xml:space="preserve"> has availed promotions offer or discounts or cash back etc. during booking.</w:t>
      </w:r>
    </w:p>
    <w:p w14:paraId="3FB2289C" w14:textId="77777777" w:rsidR="00A200B8" w:rsidRPr="005864BD" w:rsidRDefault="00A200B8" w:rsidP="007F4743">
      <w:pPr>
        <w:numPr>
          <w:ilvl w:val="0"/>
          <w:numId w:val="1"/>
        </w:numPr>
        <w:shd w:val="clear" w:color="auto" w:fill="FFFFFF"/>
        <w:spacing w:before="120" w:after="120" w:line="240" w:lineRule="auto"/>
        <w:jc w:val="both"/>
        <w:outlineLvl w:val="3"/>
        <w:rPr>
          <w:rFonts w:ascii="Century Gothic" w:eastAsia="Times New Roman" w:hAnsi="Century Gothic" w:cs="Arial"/>
          <w:b/>
          <w:bCs/>
          <w:color w:val="0D0D0D" w:themeColor="text1" w:themeTint="F2"/>
          <w:sz w:val="20"/>
          <w:szCs w:val="20"/>
          <w:lang w:eastAsia="en-IN"/>
        </w:rPr>
      </w:pPr>
      <w:r w:rsidRPr="005864BD">
        <w:rPr>
          <w:rFonts w:ascii="Century Gothic" w:eastAsia="Times New Roman" w:hAnsi="Century Gothic" w:cs="Arial"/>
          <w:b/>
          <w:bCs/>
          <w:color w:val="0D0D0D" w:themeColor="text1" w:themeTint="F2"/>
          <w:sz w:val="20"/>
          <w:szCs w:val="20"/>
          <w:lang w:eastAsia="en-IN"/>
        </w:rPr>
        <w:t>General:</w:t>
      </w:r>
    </w:p>
    <w:p w14:paraId="30CCAEE2" w14:textId="77777777" w:rsidR="00A200B8" w:rsidRPr="005864BD" w:rsidRDefault="00A200B8" w:rsidP="00B26B3D">
      <w:pPr>
        <w:shd w:val="clear" w:color="auto" w:fill="FFFFFF"/>
        <w:spacing w:before="120" w:after="120" w:line="240" w:lineRule="auto"/>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The scope of Services includes various services and packages broadly defined under following categories:</w:t>
      </w:r>
    </w:p>
    <w:p w14:paraId="375DCF25" w14:textId="0174065B"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Encalm reserves the right to amend, add to, change or remove any part of these Terms and Conditions at any time, without notice. Any changes to these Terms and Conditions or any terms posted on the website apply as soon as they are posted. By continuing to use the website after any changes are posted, you are indicating your acceptance of those changes.</w:t>
      </w:r>
    </w:p>
    <w:p w14:paraId="5B249312" w14:textId="44D15C06" w:rsidR="007848F1" w:rsidRPr="005864BD" w:rsidRDefault="007848F1"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Encalm shall not be liable for and shall be excluded from any liability, loss or damage of any kind incurred as a result of the use of the website or reliance on any information provided on the website or arising from the use of Encalm services unless it is caused by the </w:t>
      </w:r>
      <w:r w:rsidR="00826789" w:rsidRPr="005864BD">
        <w:rPr>
          <w:rFonts w:ascii="Century Gothic" w:eastAsia="Times New Roman" w:hAnsi="Century Gothic" w:cs="Arial"/>
          <w:color w:val="0D0D0D" w:themeColor="text1" w:themeTint="F2"/>
          <w:sz w:val="20"/>
          <w:szCs w:val="20"/>
          <w:lang w:eastAsia="en-IN"/>
        </w:rPr>
        <w:t>wilful</w:t>
      </w:r>
      <w:r w:rsidRPr="005864BD">
        <w:rPr>
          <w:rFonts w:ascii="Century Gothic" w:eastAsia="Times New Roman" w:hAnsi="Century Gothic" w:cs="Arial"/>
          <w:color w:val="0D0D0D" w:themeColor="text1" w:themeTint="F2"/>
          <w:sz w:val="20"/>
          <w:szCs w:val="20"/>
          <w:lang w:eastAsia="en-IN"/>
        </w:rPr>
        <w:t xml:space="preserve"> misconduct or gross negligence of the Encalm.</w:t>
      </w:r>
    </w:p>
    <w:p w14:paraId="24E09D61" w14:textId="77777777"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Encalm may add, change, discontinue, remove or suspend any other content posted on the website, including features and specifications of products described or depicted on the website, temporarily or permanently, at any time, without notice and without liability.</w:t>
      </w:r>
    </w:p>
    <w:p w14:paraId="58024B08" w14:textId="77777777"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Encalm reserves the right to undertake all necessary steps to ensure that the security, safety, and integrity of Encalm systems as well as its client’s interests are and remain, well-protected.</w:t>
      </w:r>
    </w:p>
    <w:p w14:paraId="6B0565F8" w14:textId="38A49792"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Encalm may take various steps to verify and confirm the authenticity, enforceability and validity of reservations placed by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(s).</w:t>
      </w:r>
    </w:p>
    <w:p w14:paraId="4925C2CB" w14:textId="77777777"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Encalm in its sole and exclusive discretion, concludes that any reservation(s) is not or do not reasonably appear to be, authentic, enforceable, or valid, then Encalm may cancel the said reservation any time before or during the Service.</w:t>
      </w:r>
    </w:p>
    <w:p w14:paraId="48AECE92" w14:textId="77777777"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Any communications or materials to the website by electronic mail or otherwise, including any comments, data, questions, suggestions, or the like, all such communications are, as may be received by Encalm will be treated by Encalm as non-confidential.</w:t>
      </w:r>
    </w:p>
    <w:p w14:paraId="7537954C" w14:textId="4766EE94" w:rsidR="00A200B8" w:rsidRPr="005864BD" w:rsidRDefault="003A397F"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Agent</w:t>
      </w:r>
      <w:r w:rsidR="00A200B8" w:rsidRPr="005864BD">
        <w:rPr>
          <w:rFonts w:ascii="Century Gothic" w:eastAsia="Times New Roman" w:hAnsi="Century Gothic" w:cs="Arial"/>
          <w:color w:val="0D0D0D" w:themeColor="text1" w:themeTint="F2"/>
          <w:sz w:val="20"/>
          <w:szCs w:val="20"/>
          <w:lang w:eastAsia="en-IN"/>
        </w:rPr>
        <w:t xml:space="preserve">(s)/Guest(s) hereby give up any and all claim that any use of such material violates any of </w:t>
      </w:r>
      <w:r w:rsidRPr="005864BD">
        <w:rPr>
          <w:rFonts w:ascii="Century Gothic" w:eastAsia="Times New Roman" w:hAnsi="Century Gothic" w:cs="Arial"/>
          <w:color w:val="0D0D0D" w:themeColor="text1" w:themeTint="F2"/>
          <w:sz w:val="20"/>
          <w:szCs w:val="20"/>
          <w:lang w:eastAsia="en-IN"/>
        </w:rPr>
        <w:t>Agent</w:t>
      </w:r>
      <w:r w:rsidR="00A200B8" w:rsidRPr="005864BD">
        <w:rPr>
          <w:rFonts w:ascii="Century Gothic" w:eastAsia="Times New Roman" w:hAnsi="Century Gothic" w:cs="Arial"/>
          <w:color w:val="0D0D0D" w:themeColor="text1" w:themeTint="F2"/>
          <w:sz w:val="20"/>
          <w:szCs w:val="20"/>
          <w:lang w:eastAsia="en-IN"/>
        </w:rPr>
        <w:t>(s)/Guest(s) rights including moral rights, privacy rights, proprietary or other property rights, publicity rights, rights to credit for material or ideas, or any other right, including the right to approve the way Encalm uses such material.</w:t>
      </w:r>
    </w:p>
    <w:p w14:paraId="706771C7" w14:textId="4C347509"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Any material submitted to our website may be adapted, broadcast, changed, copied, disclosed, licensed, performed, posted, published, transmitted or used by Encalm anywhere in the world, in any medium, forever.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(s) agrees that it has read our Privacy Policy as provided on our website.</w:t>
      </w:r>
    </w:p>
    <w:p w14:paraId="4B84D228" w14:textId="6E543F21" w:rsidR="00A200B8" w:rsidRPr="005864BD" w:rsidRDefault="003A397F"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lastRenderedPageBreak/>
        <w:t>Agent</w:t>
      </w:r>
      <w:r w:rsidR="00A200B8" w:rsidRPr="005864BD">
        <w:rPr>
          <w:rFonts w:ascii="Century Gothic" w:eastAsia="Times New Roman" w:hAnsi="Century Gothic" w:cs="Arial"/>
          <w:color w:val="0D0D0D" w:themeColor="text1" w:themeTint="F2"/>
          <w:sz w:val="20"/>
          <w:szCs w:val="20"/>
          <w:lang w:eastAsia="en-IN"/>
        </w:rPr>
        <w:t xml:space="preserve">(s) acknowledges that Internet transmissions are never completely private or secure. </w:t>
      </w:r>
      <w:r w:rsidRPr="005864BD">
        <w:rPr>
          <w:rFonts w:ascii="Century Gothic" w:eastAsia="Times New Roman" w:hAnsi="Century Gothic" w:cs="Arial"/>
          <w:color w:val="0D0D0D" w:themeColor="text1" w:themeTint="F2"/>
          <w:sz w:val="20"/>
          <w:szCs w:val="20"/>
          <w:lang w:eastAsia="en-IN"/>
        </w:rPr>
        <w:t>Agent</w:t>
      </w:r>
      <w:r w:rsidR="00A200B8" w:rsidRPr="005864BD">
        <w:rPr>
          <w:rFonts w:ascii="Century Gothic" w:eastAsia="Times New Roman" w:hAnsi="Century Gothic" w:cs="Arial"/>
          <w:color w:val="0D0D0D" w:themeColor="text1" w:themeTint="F2"/>
          <w:sz w:val="20"/>
          <w:szCs w:val="20"/>
          <w:lang w:eastAsia="en-IN"/>
        </w:rPr>
        <w:t xml:space="preserve">(s) further understands that any message or information as may be sent to our website may be read or intercepted by others unless there is a special notice that a particular message (for example, credit card information) is encrypted (send in code). Sending a message or email or any communication written or verbal to Encalm does not cause Encalm to have any special responsibility to </w:t>
      </w:r>
      <w:r w:rsidRPr="005864BD">
        <w:rPr>
          <w:rFonts w:ascii="Century Gothic" w:eastAsia="Times New Roman" w:hAnsi="Century Gothic" w:cs="Arial"/>
          <w:color w:val="0D0D0D" w:themeColor="text1" w:themeTint="F2"/>
          <w:sz w:val="20"/>
          <w:szCs w:val="20"/>
          <w:lang w:eastAsia="en-IN"/>
        </w:rPr>
        <w:t>Agent</w:t>
      </w:r>
      <w:r w:rsidR="00A200B8" w:rsidRPr="005864BD">
        <w:rPr>
          <w:rFonts w:ascii="Century Gothic" w:eastAsia="Times New Roman" w:hAnsi="Century Gothic" w:cs="Arial"/>
          <w:color w:val="0D0D0D" w:themeColor="text1" w:themeTint="F2"/>
          <w:sz w:val="20"/>
          <w:szCs w:val="20"/>
          <w:lang w:eastAsia="en-IN"/>
        </w:rPr>
        <w:t>/Guest(s).</w:t>
      </w:r>
    </w:p>
    <w:p w14:paraId="417F33E7" w14:textId="77777777"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Copying of part or all the contents of this website without permission of Encalm is prohibited except to the extent that such copying/printing is necessary for the purposes of availing of the Services.</w:t>
      </w:r>
    </w:p>
    <w:p w14:paraId="47F709EC" w14:textId="77777777"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Disputes, if any, shall be subject to Indian laws and shall be exclusively subject to the jurisdiction of the courts at New Delhi.</w:t>
      </w:r>
    </w:p>
    <w:p w14:paraId="3C916EE7" w14:textId="77777777" w:rsidR="00A200B8" w:rsidRPr="005864BD" w:rsidRDefault="00A200B8" w:rsidP="007F4743">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The booking for Services displayed on this website may not be available for purchase in any country or locality. The reference to such Services on the website does not imply or warrant that the booking of Services will be available at any time in such geographical location(s). Person or entity interested in booking the Services may check with their local Sales Agent for information on the availability of Services.</w:t>
      </w:r>
    </w:p>
    <w:p w14:paraId="17A73105" w14:textId="2B667CD9" w:rsidR="00890B3D" w:rsidRPr="005864BD" w:rsidRDefault="00A200B8" w:rsidP="00B26B3D">
      <w:pPr>
        <w:pStyle w:val="ListParagraph"/>
        <w:numPr>
          <w:ilvl w:val="1"/>
          <w:numId w:val="1"/>
        </w:numPr>
        <w:shd w:val="clear" w:color="auto" w:fill="FFFFFF"/>
        <w:spacing w:before="120" w:after="120" w:line="240" w:lineRule="auto"/>
        <w:contextualSpacing w:val="0"/>
        <w:jc w:val="both"/>
        <w:rPr>
          <w:rFonts w:ascii="Century Gothic" w:eastAsia="Times New Roman" w:hAnsi="Century Gothic" w:cs="Arial"/>
          <w:color w:val="0D0D0D" w:themeColor="text1" w:themeTint="F2"/>
          <w:sz w:val="20"/>
          <w:szCs w:val="20"/>
          <w:lang w:eastAsia="en-IN"/>
        </w:rPr>
      </w:pPr>
      <w:r w:rsidRPr="005864BD">
        <w:rPr>
          <w:rFonts w:ascii="Century Gothic" w:eastAsia="Times New Roman" w:hAnsi="Century Gothic" w:cs="Arial"/>
          <w:color w:val="0D0D0D" w:themeColor="text1" w:themeTint="F2"/>
          <w:sz w:val="20"/>
          <w:szCs w:val="20"/>
          <w:lang w:eastAsia="en-IN"/>
        </w:rPr>
        <w:t xml:space="preserve">Unless otherwise agreed in writing, these Terms and Conditions along with the Privacy Policy shall be entire agreement and understanding between Encalm and the </w:t>
      </w:r>
      <w:r w:rsidR="003A397F" w:rsidRPr="005864BD">
        <w:rPr>
          <w:rFonts w:ascii="Century Gothic" w:eastAsia="Times New Roman" w:hAnsi="Century Gothic" w:cs="Arial"/>
          <w:color w:val="0D0D0D" w:themeColor="text1" w:themeTint="F2"/>
          <w:sz w:val="20"/>
          <w:szCs w:val="20"/>
          <w:lang w:eastAsia="en-IN"/>
        </w:rPr>
        <w:t>Agent</w:t>
      </w:r>
      <w:r w:rsidRPr="005864BD">
        <w:rPr>
          <w:rFonts w:ascii="Century Gothic" w:eastAsia="Times New Roman" w:hAnsi="Century Gothic" w:cs="Arial"/>
          <w:color w:val="0D0D0D" w:themeColor="text1" w:themeTint="F2"/>
          <w:sz w:val="20"/>
          <w:szCs w:val="20"/>
          <w:lang w:eastAsia="en-IN"/>
        </w:rPr>
        <w:t>(s)/Guest(s), as the case may be.</w:t>
      </w:r>
      <w:r w:rsidR="00890B3D" w:rsidRPr="005864BD">
        <w:rPr>
          <w:rFonts w:ascii="Century Gothic" w:eastAsia="Times New Roman" w:hAnsi="Century Gothic" w:cs="Arial"/>
          <w:b/>
          <w:bCs/>
          <w:color w:val="0D0D0D" w:themeColor="text1" w:themeTint="F2"/>
          <w:sz w:val="20"/>
          <w:szCs w:val="20"/>
          <w:lang w:eastAsia="en-IN"/>
        </w:rPr>
        <w:t xml:space="preserve"> </w:t>
      </w:r>
    </w:p>
    <w:p w14:paraId="21A9DD7F" w14:textId="77777777" w:rsidR="00890B3D" w:rsidRPr="005864BD" w:rsidRDefault="00890B3D" w:rsidP="00890B3D">
      <w:pPr>
        <w:shd w:val="clear" w:color="auto" w:fill="FFFFFF"/>
        <w:spacing w:before="120" w:after="120" w:line="240" w:lineRule="auto"/>
        <w:jc w:val="both"/>
        <w:rPr>
          <w:rFonts w:ascii="Century Gothic" w:eastAsia="Times New Roman" w:hAnsi="Century Gothic" w:cs="Arial"/>
          <w:color w:val="0D0D0D" w:themeColor="text1" w:themeTint="F2"/>
          <w:sz w:val="20"/>
          <w:szCs w:val="20"/>
          <w:lang w:eastAsia="en-IN"/>
        </w:rPr>
      </w:pPr>
    </w:p>
    <w:p w14:paraId="065D72CE" w14:textId="77777777" w:rsidR="00A200B8" w:rsidRPr="005864BD" w:rsidRDefault="00A200B8" w:rsidP="007F4743">
      <w:pPr>
        <w:spacing w:before="120" w:after="120" w:line="240" w:lineRule="auto"/>
        <w:jc w:val="both"/>
        <w:rPr>
          <w:rFonts w:ascii="Century Gothic" w:hAnsi="Century Gothic"/>
          <w:color w:val="0D0D0D" w:themeColor="text1" w:themeTint="F2"/>
          <w:sz w:val="20"/>
          <w:szCs w:val="20"/>
        </w:rPr>
      </w:pPr>
    </w:p>
    <w:p w14:paraId="4A0A0B72" w14:textId="77777777" w:rsidR="00A200B8" w:rsidRPr="005864BD" w:rsidRDefault="00A200B8" w:rsidP="007F4743">
      <w:pPr>
        <w:spacing w:before="120" w:after="120" w:line="240" w:lineRule="auto"/>
        <w:rPr>
          <w:rFonts w:ascii="Century Gothic" w:hAnsi="Century Gothic"/>
          <w:color w:val="0D0D0D" w:themeColor="text1" w:themeTint="F2"/>
          <w:sz w:val="20"/>
          <w:szCs w:val="20"/>
        </w:rPr>
      </w:pPr>
    </w:p>
    <w:p w14:paraId="3A6A87AE" w14:textId="5839E2B5" w:rsidR="008275F0" w:rsidRPr="005864BD" w:rsidRDefault="008275F0" w:rsidP="007F4743">
      <w:pPr>
        <w:spacing w:before="120" w:after="120" w:line="240" w:lineRule="auto"/>
        <w:rPr>
          <w:rFonts w:ascii="Century Gothic" w:hAnsi="Century Gothic"/>
          <w:color w:val="0D0D0D" w:themeColor="text1" w:themeTint="F2"/>
          <w:sz w:val="20"/>
          <w:szCs w:val="20"/>
        </w:rPr>
      </w:pPr>
    </w:p>
    <w:p w14:paraId="3FBB12FE" w14:textId="06D480EE" w:rsidR="007660E8" w:rsidRPr="005864BD" w:rsidRDefault="007660E8" w:rsidP="007660E8">
      <w:pPr>
        <w:rPr>
          <w:rFonts w:ascii="Century Gothic" w:hAnsi="Century Gothic"/>
          <w:color w:val="0D0D0D" w:themeColor="text1" w:themeTint="F2"/>
          <w:sz w:val="20"/>
          <w:szCs w:val="20"/>
        </w:rPr>
      </w:pPr>
    </w:p>
    <w:p w14:paraId="2162D818" w14:textId="6808DBF2" w:rsidR="007660E8" w:rsidRPr="005864BD" w:rsidRDefault="007660E8" w:rsidP="007660E8">
      <w:pPr>
        <w:tabs>
          <w:tab w:val="left" w:pos="2963"/>
        </w:tabs>
        <w:rPr>
          <w:rFonts w:ascii="Century Gothic" w:hAnsi="Century Gothic"/>
          <w:color w:val="0D0D0D" w:themeColor="text1" w:themeTint="F2"/>
          <w:sz w:val="20"/>
          <w:szCs w:val="20"/>
        </w:rPr>
      </w:pPr>
      <w:r w:rsidRPr="005864BD">
        <w:rPr>
          <w:rFonts w:ascii="Century Gothic" w:hAnsi="Century Gothic"/>
          <w:color w:val="0D0D0D" w:themeColor="text1" w:themeTint="F2"/>
          <w:sz w:val="20"/>
          <w:szCs w:val="20"/>
        </w:rPr>
        <w:tab/>
      </w:r>
    </w:p>
    <w:sectPr w:rsidR="007660E8" w:rsidRPr="005864BD" w:rsidSect="004F4C8D">
      <w:headerReference w:type="even" r:id="rId7"/>
      <w:headerReference w:type="default" r:id="rId8"/>
      <w:footerReference w:type="even" r:id="rId9"/>
      <w:footerReference w:type="default" r:id="rId10"/>
      <w:headerReference w:type="first" r:id="rId11"/>
      <w:footerReference w:type="first" r:id="rId12"/>
      <w:pgSz w:w="11906" w:h="16838"/>
      <w:pgMar w:top="1701" w:right="1701" w:bottom="1701" w:left="1701" w:header="709" w:footer="709" w:gutter="284"/>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3BCE6" w14:textId="77777777" w:rsidR="00AC508B" w:rsidRDefault="00AC508B" w:rsidP="004F4C8D">
      <w:pPr>
        <w:spacing w:after="0" w:line="240" w:lineRule="auto"/>
      </w:pPr>
      <w:r>
        <w:separator/>
      </w:r>
    </w:p>
  </w:endnote>
  <w:endnote w:type="continuationSeparator" w:id="0">
    <w:p w14:paraId="0A8427D8" w14:textId="77777777" w:rsidR="00AC508B" w:rsidRDefault="00AC508B" w:rsidP="004F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BF94E" w14:textId="77777777" w:rsidR="004F4C8D" w:rsidRDefault="004F4C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24D12" w14:textId="77777777" w:rsidR="004F4C8D" w:rsidRDefault="004F4C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FEB86" w14:textId="77777777" w:rsidR="004F4C8D" w:rsidRDefault="004F4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FE741" w14:textId="77777777" w:rsidR="00AC508B" w:rsidRDefault="00AC508B" w:rsidP="004F4C8D">
      <w:pPr>
        <w:spacing w:after="0" w:line="240" w:lineRule="auto"/>
      </w:pPr>
      <w:r>
        <w:separator/>
      </w:r>
    </w:p>
  </w:footnote>
  <w:footnote w:type="continuationSeparator" w:id="0">
    <w:p w14:paraId="2B561F04" w14:textId="77777777" w:rsidR="00AC508B" w:rsidRDefault="00AC508B" w:rsidP="004F4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5CB78" w14:textId="585FB007" w:rsidR="004F4C8D" w:rsidRDefault="00AC508B">
    <w:pPr>
      <w:pStyle w:val="Header"/>
    </w:pPr>
    <w:r>
      <w:rPr>
        <w:noProof/>
      </w:rPr>
      <w:pict w14:anchorId="28E0EF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6911251" o:spid="_x0000_s1026" type="#_x0000_t136" style="position:absolute;margin-left:0;margin-top:0;width:413.9pt;height:165.55pt;rotation:315;z-index:-251655168;mso-position-horizontal:center;mso-position-horizontal-relative:margin;mso-position-vertical:center;mso-position-vertical-relative:margin" o:allowincell="f" fillcolor="silver" stroked="f">
          <v:fill opacity=".5"/>
          <v:textpath style="font-family:&quot;Tw Cen MT&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36E8" w14:textId="260F1DAE" w:rsidR="004F4C8D" w:rsidRDefault="00AC508B">
    <w:pPr>
      <w:pStyle w:val="Header"/>
    </w:pPr>
    <w:r>
      <w:rPr>
        <w:noProof/>
      </w:rPr>
      <w:pict w14:anchorId="4A792F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6911252" o:spid="_x0000_s1027" type="#_x0000_t136" style="position:absolute;margin-left:0;margin-top:0;width:413.9pt;height:165.55pt;rotation:315;z-index:-251653120;mso-position-horizontal:center;mso-position-horizontal-relative:margin;mso-position-vertical:center;mso-position-vertical-relative:margin" o:allowincell="f" fillcolor="silver" stroked="f">
          <v:fill opacity=".5"/>
          <v:textpath style="font-family:&quot;Tw Cen MT&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E4FB" w14:textId="4A1A4EAD" w:rsidR="004F4C8D" w:rsidRDefault="00AC508B">
    <w:pPr>
      <w:pStyle w:val="Header"/>
    </w:pPr>
    <w:r>
      <w:rPr>
        <w:noProof/>
      </w:rPr>
      <w:pict w14:anchorId="4CCC06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6911250" o:spid="_x0000_s1025" type="#_x0000_t136" style="position:absolute;margin-left:0;margin-top:0;width:413.9pt;height:165.55pt;rotation:315;z-index:-251657216;mso-position-horizontal:center;mso-position-horizontal-relative:margin;mso-position-vertical:center;mso-position-vertical-relative:margin" o:allowincell="f" fillcolor="silver" stroked="f">
          <v:fill opacity=".5"/>
          <v:textpath style="font-family:&quot;Tw Cen MT&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2072B"/>
    <w:multiLevelType w:val="multilevel"/>
    <w:tmpl w:val="13223D0C"/>
    <w:lvl w:ilvl="0">
      <w:start w:val="1"/>
      <w:numFmt w:val="decimal"/>
      <w:lvlText w:val="%1)"/>
      <w:lvlJc w:val="left"/>
      <w:pPr>
        <w:ind w:left="360" w:hanging="360"/>
      </w:pPr>
    </w:lvl>
    <w:lvl w:ilvl="1">
      <w:start w:val="1"/>
      <w:numFmt w:val="lowerLetter"/>
      <w:lvlText w:val="%2)"/>
      <w:lvlJc w:val="lef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B8"/>
    <w:rsid w:val="000B11BC"/>
    <w:rsid w:val="000B5589"/>
    <w:rsid w:val="00151C20"/>
    <w:rsid w:val="00176BF4"/>
    <w:rsid w:val="002341D5"/>
    <w:rsid w:val="002412EE"/>
    <w:rsid w:val="00292BF4"/>
    <w:rsid w:val="0034632C"/>
    <w:rsid w:val="00371DD2"/>
    <w:rsid w:val="003A397F"/>
    <w:rsid w:val="003F5FE3"/>
    <w:rsid w:val="00431F20"/>
    <w:rsid w:val="00460D76"/>
    <w:rsid w:val="004A1EEF"/>
    <w:rsid w:val="004F4C8D"/>
    <w:rsid w:val="005864BD"/>
    <w:rsid w:val="006219C2"/>
    <w:rsid w:val="00674F85"/>
    <w:rsid w:val="006F2C3C"/>
    <w:rsid w:val="006F46E7"/>
    <w:rsid w:val="00744EC6"/>
    <w:rsid w:val="007660E8"/>
    <w:rsid w:val="007848F1"/>
    <w:rsid w:val="007E1857"/>
    <w:rsid w:val="007F4743"/>
    <w:rsid w:val="00826789"/>
    <w:rsid w:val="008275F0"/>
    <w:rsid w:val="00833A65"/>
    <w:rsid w:val="00890B3D"/>
    <w:rsid w:val="008E1767"/>
    <w:rsid w:val="00A200B8"/>
    <w:rsid w:val="00A524CB"/>
    <w:rsid w:val="00A54D19"/>
    <w:rsid w:val="00AC508B"/>
    <w:rsid w:val="00AD23E6"/>
    <w:rsid w:val="00B26B3D"/>
    <w:rsid w:val="00B337AD"/>
    <w:rsid w:val="00C13A3A"/>
    <w:rsid w:val="00CD3B62"/>
    <w:rsid w:val="00D0352C"/>
    <w:rsid w:val="00DC6DA8"/>
    <w:rsid w:val="00E646CB"/>
    <w:rsid w:val="00EA2268"/>
    <w:rsid w:val="00EB2D3C"/>
    <w:rsid w:val="00F213A1"/>
    <w:rsid w:val="00F50DC8"/>
    <w:rsid w:val="00FE2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727F9"/>
  <w15:chartTrackingRefBased/>
  <w15:docId w15:val="{F50CD3E5-CF8A-4DD5-80ED-BD0F2B2F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0B8"/>
  </w:style>
  <w:style w:type="paragraph" w:styleId="Heading4">
    <w:name w:val="heading 4"/>
    <w:basedOn w:val="Normal"/>
    <w:link w:val="Heading4Char"/>
    <w:uiPriority w:val="9"/>
    <w:qFormat/>
    <w:rsid w:val="00A200B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200B8"/>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200B8"/>
    <w:pPr>
      <w:ind w:left="720"/>
      <w:contextualSpacing/>
    </w:pPr>
  </w:style>
  <w:style w:type="paragraph" w:styleId="NormalWeb">
    <w:name w:val="Normal (Web)"/>
    <w:basedOn w:val="Normal"/>
    <w:uiPriority w:val="99"/>
    <w:semiHidden/>
    <w:unhideWhenUsed/>
    <w:rsid w:val="00890B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0B3D"/>
    <w:rPr>
      <w:b/>
      <w:bCs/>
    </w:rPr>
  </w:style>
  <w:style w:type="paragraph" w:styleId="Header">
    <w:name w:val="header"/>
    <w:basedOn w:val="Normal"/>
    <w:link w:val="HeaderChar"/>
    <w:uiPriority w:val="99"/>
    <w:unhideWhenUsed/>
    <w:rsid w:val="004F4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C8D"/>
  </w:style>
  <w:style w:type="paragraph" w:styleId="Footer">
    <w:name w:val="footer"/>
    <w:basedOn w:val="Normal"/>
    <w:link w:val="FooterChar"/>
    <w:uiPriority w:val="99"/>
    <w:unhideWhenUsed/>
    <w:rsid w:val="004F4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30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2925</Words>
  <Characters>16678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49</cp:revision>
  <dcterms:created xsi:type="dcterms:W3CDTF">2021-11-22T06:05:00Z</dcterms:created>
  <dcterms:modified xsi:type="dcterms:W3CDTF">2021-12-14T07:03:00Z</dcterms:modified>
</cp:coreProperties>
</file>