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1774"/>
        <w:gridCol w:w="2227"/>
        <w:gridCol w:w="2311"/>
        <w:gridCol w:w="1415"/>
      </w:tblGrid>
      <w:tr w:rsidR="00836242" w:rsidRPr="00A020B5" w14:paraId="5CE6FE08" w14:textId="77777777" w:rsidTr="002D5465">
        <w:tc>
          <w:tcPr>
            <w:tcW w:w="162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7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22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4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836242" w:rsidRPr="00A020B5" w14:paraId="4D282797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45B458E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AMD Ryzen 5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4CA843D" w:rsidR="00EC4B6A" w:rsidRPr="00A020B5" w:rsidRDefault="002D546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Intel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E41C0BD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Apple 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33B6503B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4CA0E0FA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6D428E0B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AMD Ryzen 5 5600G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53028C84" w:rsidR="00EC4B6A" w:rsidRPr="00A020B5" w:rsidRDefault="002D546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Intel Core i7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5B8BD139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M2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070D204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</w:p>
        </w:tc>
      </w:tr>
      <w:tr w:rsidR="00836242" w:rsidRPr="00A020B5" w14:paraId="6D3C18D6" w14:textId="77777777" w:rsidTr="002D5465">
        <w:trPr>
          <w:trHeight w:val="555"/>
        </w:trPr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169BD2F5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01E34C93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D5465"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86F755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285764F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</w:p>
        </w:tc>
      </w:tr>
      <w:tr w:rsidR="00836242" w:rsidRPr="00A020B5" w14:paraId="4722A7EA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00F97CB6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34A6DA87" w:rsidR="00EC4B6A" w:rsidRPr="00A020B5" w:rsidRDefault="002D546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t>16gb</w:t>
            </w:r>
            <w:r>
              <w:br/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0D05A8E3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681DDB77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3E3E2748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28E39D6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6242">
              <w:rPr>
                <w:rFonts w:ascii="Segoe UI Emoji" w:eastAsia="Times New Roman" w:hAnsi="Segoe UI Emoji" w:cs="Calibri"/>
                <w:sz w:val="24"/>
                <w:szCs w:val="24"/>
              </w:rPr>
              <w:t>500gb SSD, 2TB HDD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20DA29B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D5465">
              <w:rPr>
                <w:rFonts w:ascii="Segoe UI Emoji" w:eastAsia="Times New Roman" w:hAnsi="Segoe UI Emoji" w:cs="Calibri"/>
                <w:sz w:val="24"/>
                <w:szCs w:val="24"/>
              </w:rPr>
              <w:t>512gb SSD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12A9A" w14:textId="77777777" w:rsidR="00EC4B6A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512Gb SSD</w:t>
            </w:r>
          </w:p>
          <w:p w14:paraId="41354D3F" w14:textId="7CE4AC41" w:rsidR="00EE4178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1BE800D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>256Gb SSD</w:t>
            </w:r>
          </w:p>
        </w:tc>
      </w:tr>
      <w:tr w:rsidR="00836242" w:rsidRPr="00A020B5" w14:paraId="7CA4C3DB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18DBD91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6242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6122D1D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53B8B2B6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3E37E805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1CDBF0FC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4B8A6B86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Acer V196HQL 18.5” LED LCD Monitor 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1826F" w14:textId="7CED1615" w:rsidR="002D5465" w:rsidRPr="002D5465" w:rsidRDefault="002D5465" w:rsidP="002D5465">
            <w:pPr>
              <w:pStyle w:val="border-bottom"/>
              <w:pBdr>
                <w:bottom w:val="single" w:sz="6" w:space="0" w:color="E2E3DE"/>
              </w:pBdr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212529"/>
                <w:sz w:val="20"/>
                <w:szCs w:val="20"/>
              </w:rPr>
            </w:pPr>
            <w:r w:rsidRPr="002D5465">
              <w:rPr>
                <w:rFonts w:ascii="Roboto" w:hAnsi="Roboto"/>
                <w:color w:val="212529"/>
                <w:sz w:val="20"/>
                <w:szCs w:val="20"/>
              </w:rPr>
              <w:t>15.6 inches</w:t>
            </w:r>
          </w:p>
          <w:p w14:paraId="4AF5D209" w14:textId="160287BF" w:rsidR="002D5465" w:rsidRPr="002D5465" w:rsidRDefault="002D5465" w:rsidP="002D5465">
            <w:pPr>
              <w:pStyle w:val="border-bottom"/>
              <w:pBdr>
                <w:bottom w:val="single" w:sz="6" w:space="0" w:color="E2E3DE"/>
              </w:pBdr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212529"/>
                <w:sz w:val="20"/>
                <w:szCs w:val="20"/>
              </w:rPr>
            </w:pPr>
            <w:r w:rsidRPr="002D5465">
              <w:rPr>
                <w:rFonts w:ascii="Roboto" w:hAnsi="Roboto"/>
                <w:color w:val="212529"/>
                <w:sz w:val="20"/>
                <w:szCs w:val="20"/>
                <w:bdr w:val="none" w:sz="0" w:space="0" w:color="auto" w:frame="1"/>
              </w:rPr>
              <w:t>Screen</w:t>
            </w:r>
            <w:r>
              <w:rPr>
                <w:rFonts w:ascii="Roboto" w:hAnsi="Roboto"/>
                <w:color w:val="2125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D5465">
              <w:rPr>
                <w:rFonts w:ascii="Roboto" w:hAnsi="Roboto"/>
                <w:color w:val="212529"/>
                <w:sz w:val="20"/>
                <w:szCs w:val="20"/>
              </w:rPr>
              <w:t>1920x1080</w:t>
            </w:r>
          </w:p>
          <w:p w14:paraId="59E2BD42" w14:textId="673976A9" w:rsidR="00EC4B6A" w:rsidRPr="00A020B5" w:rsidRDefault="00EC4B6A" w:rsidP="002D5465">
            <w:pPr>
              <w:shd w:val="clear" w:color="auto" w:fill="F6F7FA"/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2E2750B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Acer V196HQL 18.5” LED LCD Monitor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04D9" w14:textId="77777777" w:rsidR="002A2A81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2560x1600</w:t>
            </w:r>
          </w:p>
          <w:p w14:paraId="51A40836" w14:textId="67A3BD80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13.3 inches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4B39E50B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324BEF6F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Integrated 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  <w:proofErr w:type="gramEnd"/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5D9AA9A3" w:rsidR="00EE4178" w:rsidRPr="00A020B5" w:rsidRDefault="002D5465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Nvidia RTX 4050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021A6BA7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Integrated 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  <w:proofErr w:type="gramEnd"/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4D4CC098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79BBB0B6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32097B87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57F2193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5D1E6BED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2393182C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</w:tr>
      <w:tr w:rsidR="00EE4178" w:rsidRPr="00A020B5" w14:paraId="59C11AC9" w14:textId="77777777" w:rsidTr="002D5465">
        <w:tc>
          <w:tcPr>
            <w:tcW w:w="162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77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002FF6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2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5FB083F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3C9AB8F4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387CB8A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3C68EEC8" w14:textId="77777777" w:rsidTr="002D5465">
        <w:tc>
          <w:tcPr>
            <w:tcW w:w="162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77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DA9D7DB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$1235</w:t>
            </w:r>
          </w:p>
        </w:tc>
        <w:tc>
          <w:tcPr>
            <w:tcW w:w="222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5E460D01" w:rsidR="00EE4178" w:rsidRPr="00A020B5" w:rsidRDefault="002D5465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$2200</w:t>
            </w:r>
          </w:p>
        </w:tc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4AE55D3D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$2348</w:t>
            </w:r>
          </w:p>
        </w:tc>
        <w:tc>
          <w:tcPr>
            <w:tcW w:w="141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40C33D0B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$2069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371746D3" w:rsidR="00EC4B6A" w:rsidRPr="00EC4B6A" w:rsidRDefault="00836242" w:rsidP="00EC4B6A">
      <w:r>
        <w:t>Desktop-</w:t>
      </w:r>
      <w:r w:rsidR="002D5465">
        <w:t xml:space="preserve">The desktop would be perfect for someone </w:t>
      </w:r>
      <w:r w:rsidR="002B3F24">
        <w:t xml:space="preserve">who is looking for a computer that would be able to run smoothly while still being at a cheap and affordable </w:t>
      </w:r>
      <w:r w:rsidR="003D6FD0">
        <w:t>price.</w:t>
      </w:r>
      <w:r w:rsidR="002B3F24">
        <w:t xml:space="preserve"> </w:t>
      </w:r>
      <w:r w:rsidR="003D6FD0">
        <w:t xml:space="preserve">This pc would be able to run most games at lower graphics so </w:t>
      </w:r>
      <w:proofErr w:type="gramStart"/>
      <w:r w:rsidR="003D6FD0">
        <w:t>as long as</w:t>
      </w:r>
      <w:proofErr w:type="gramEnd"/>
      <w:r w:rsidR="003D6FD0">
        <w:t xml:space="preserve"> you don’t care about the graphics that much this pc would suit you well.</w:t>
      </w:r>
      <w:r w:rsidR="005B0E64">
        <w:t xml:space="preserve"> </w:t>
      </w:r>
    </w:p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47B"/>
    <w:multiLevelType w:val="multilevel"/>
    <w:tmpl w:val="E95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869A1"/>
    <w:multiLevelType w:val="multilevel"/>
    <w:tmpl w:val="37B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13920">
    <w:abstractNumId w:val="1"/>
  </w:num>
  <w:num w:numId="2" w16cid:durableId="76022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10878"/>
    <w:rsid w:val="00074138"/>
    <w:rsid w:val="000846D9"/>
    <w:rsid w:val="00120B12"/>
    <w:rsid w:val="002A2A81"/>
    <w:rsid w:val="002B3F24"/>
    <w:rsid w:val="002D5465"/>
    <w:rsid w:val="002E4E03"/>
    <w:rsid w:val="003D6FD0"/>
    <w:rsid w:val="005B0E64"/>
    <w:rsid w:val="00836242"/>
    <w:rsid w:val="00A020B5"/>
    <w:rsid w:val="00E0502E"/>
    <w:rsid w:val="00EC4B6A"/>
    <w:rsid w:val="00EE4178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2Char">
    <w:name w:val="Heading 2 Char"/>
    <w:basedOn w:val="DefaultParagraphFont"/>
    <w:link w:val="Heading2"/>
    <w:uiPriority w:val="9"/>
    <w:semiHidden/>
    <w:rsid w:val="00EE4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rder-bottom">
    <w:name w:val="border-bottom"/>
    <w:basedOn w:val="Normal"/>
    <w:rsid w:val="002D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du Plooy</dc:creator>
  <cp:keywords/>
  <dc:description/>
  <cp:lastModifiedBy>Pieter du Plooy</cp:lastModifiedBy>
  <cp:revision>12</cp:revision>
  <dcterms:created xsi:type="dcterms:W3CDTF">2019-01-11T18:49:00Z</dcterms:created>
  <dcterms:modified xsi:type="dcterms:W3CDTF">2023-05-09T21:27:00Z</dcterms:modified>
</cp:coreProperties>
</file>