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6A29CBF2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190923">
        <w:rPr>
          <w:b/>
          <w:bCs/>
          <w:sz w:val="48"/>
          <w:szCs w:val="48"/>
        </w:rPr>
        <w:t xml:space="preserve"> &lt;38&gt;</w:t>
      </w:r>
    </w:p>
    <w:p w14:paraId="09AE4532" w14:textId="6EF2D189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C54623">
        <w:rPr>
          <w:b/>
          <w:bCs/>
          <w:sz w:val="48"/>
          <w:szCs w:val="48"/>
        </w:rPr>
        <w:t xml:space="preserve"> </w:t>
      </w:r>
      <w:r w:rsidR="00190923">
        <w:rPr>
          <w:b/>
          <w:bCs/>
          <w:sz w:val="48"/>
          <w:szCs w:val="48"/>
        </w:rPr>
        <w:t>Whitiora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4C9752E" w:rsidR="00B662B6" w:rsidRPr="004E673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  <w:r w:rsidRPr="004E6735">
              <w:rPr>
                <w:rFonts w:ascii="Segoe UI Emoji" w:eastAsia="Times New Roman" w:hAnsi="Segoe UI Emoji" w:cs="Calibri"/>
                <w:sz w:val="18"/>
                <w:szCs w:val="18"/>
              </w:rPr>
              <w:t> </w:t>
            </w:r>
            <w:r w:rsidR="004E6735" w:rsidRPr="004E6735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 </w:t>
            </w:r>
            <w:r w:rsidR="004E6735" w:rsidRPr="004E6735">
              <w:rPr>
                <w:rFonts w:ascii="Arial" w:hAnsi="Arial" w:cs="Arial"/>
                <w:color w:val="040C28"/>
                <w:sz w:val="18"/>
                <w:szCs w:val="18"/>
              </w:rPr>
              <w:t>provides the instructions and processing power the computer needs to do its work</w:t>
            </w:r>
            <w:r w:rsidR="004E6735" w:rsidRPr="004E6735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  <w:p w14:paraId="7F304099" w14:textId="77777777" w:rsidR="00B662B6" w:rsidRPr="004E673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68C1D3B6" w:rsidR="00B662B6" w:rsidRPr="0015297B" w:rsidRDefault="00C546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100.41 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1D4AF723" w14:textId="55A67882" w:rsidR="00B662B6" w:rsidRPr="0015297B" w:rsidRDefault="004E673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4E6735">
              <w:rPr>
                <w:rFonts w:ascii="Arial" w:hAnsi="Arial" w:cs="Arial"/>
                <w:color w:val="040C28"/>
                <w:sz w:val="18"/>
                <w:szCs w:val="18"/>
              </w:rPr>
              <w:t xml:space="preserve">manages </w:t>
            </w:r>
            <w:r w:rsidRPr="004E6735">
              <w:rPr>
                <w:rFonts w:ascii="Arial" w:hAnsi="Arial" w:cs="Arial"/>
                <w:color w:val="040C28"/>
                <w:sz w:val="18"/>
                <w:szCs w:val="18"/>
              </w:rPr>
              <w:t>all</w:t>
            </w:r>
            <w:r w:rsidRPr="004E6735">
              <w:rPr>
                <w:rFonts w:ascii="Arial" w:hAnsi="Arial" w:cs="Arial"/>
                <w:color w:val="040C28"/>
                <w:sz w:val="18"/>
                <w:szCs w:val="18"/>
              </w:rPr>
              <w:t xml:space="preserve"> the software and hardware on the computer</w:t>
            </w:r>
            <w:r w:rsidRPr="004E6735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. 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6EE3E7B3" w:rsidR="00B662B6" w:rsidRPr="0015297B" w:rsidRDefault="00C546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40.25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6B3CBDFC" w:rsidR="00B662B6" w:rsidRPr="004E673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  <w:r w:rsidRPr="004E6735">
              <w:rPr>
                <w:rFonts w:ascii="Segoe UI Emoji" w:eastAsia="Times New Roman" w:hAnsi="Segoe UI Emoji" w:cs="Calibri"/>
                <w:sz w:val="18"/>
                <w:szCs w:val="18"/>
              </w:rPr>
              <w:t> </w:t>
            </w:r>
            <w:r w:rsidR="004E6735" w:rsidRPr="004E6735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 </w:t>
            </w:r>
            <w:r w:rsidR="004E6735" w:rsidRPr="004E6735">
              <w:rPr>
                <w:rFonts w:ascii="Arial" w:hAnsi="Arial" w:cs="Arial"/>
                <w:color w:val="040C28"/>
                <w:sz w:val="18"/>
                <w:szCs w:val="18"/>
              </w:rPr>
              <w:t>to store data and instructions</w:t>
            </w:r>
            <w:r w:rsidR="004E6735" w:rsidRPr="004E6735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. </w:t>
            </w:r>
          </w:p>
          <w:p w14:paraId="165C66F6" w14:textId="77777777" w:rsidR="00B662B6" w:rsidRPr="004E673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8"/>
                <w:szCs w:val="18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7E3CF3A2" w:rsidR="00B662B6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78.99 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2E89F9B2" w:rsidR="00B662B6" w:rsidRPr="0015297B" w:rsidRDefault="00C546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109.00 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1AB3ACB2" w:rsidR="00B662B6" w:rsidRPr="0015297B" w:rsidRDefault="00C546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Cooler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38624F53" w:rsidR="00B662B6" w:rsidRPr="0015297B" w:rsidRDefault="00C546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125.35 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683C67B" w:rsidR="00B662B6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249.00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4B5427B2" w:rsidR="00B662B6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448.99 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60DCFCE9" w:rsidR="00B662B6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93.94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91BAF15" w:rsidR="00B662B6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289 (comes with mouse)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13BB002D" w:rsidR="00C54623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289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1288CC2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C7FBBCA" w:rsidR="00B662B6" w:rsidRPr="0015297B" w:rsidRDefault="00190923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1,534.94</w:t>
            </w: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190923"/>
    <w:rsid w:val="00360579"/>
    <w:rsid w:val="003A3B57"/>
    <w:rsid w:val="004E6735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C26179"/>
    <w:rsid w:val="00C3133A"/>
    <w:rsid w:val="00C54623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Whitiora Brady-Brown</dc:creator>
  <cp:keywords/>
  <dc:description/>
  <cp:lastModifiedBy>Whitiora Brady-Brown</cp:lastModifiedBy>
  <cp:revision>18</cp:revision>
  <dcterms:created xsi:type="dcterms:W3CDTF">2019-01-11T18:40:00Z</dcterms:created>
  <dcterms:modified xsi:type="dcterms:W3CDTF">2023-05-02T21:52:00Z</dcterms:modified>
</cp:coreProperties>
</file>