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34"/>
          <w:szCs w:val="34"/>
        </w:rPr>
        <w:t xml:space="preserve">Research SPY — Cách đo hành vi người dùng</w:t>
      </w:r>
    </w:p>
    <w:p>
      <w:pPr>
        <w:pBdr>
          <w:bottom w:val="single" w:color="1F2A44" w:sz="6"/>
        </w:pBd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 phiên thường chỉ dùng 1–2 tool  ·  mỗi tool là 1 task độc lập  ·  kết quả cuối = ở lại research + bấm nhiều link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Tài liệu này mô tả đo cái gì, logic tính ra sao, và log ghi xuống trông thế nào. Đọc kèm file Excel “Research_SPY_Log_mau.xlsx” — mỗi mục ở đây ứng với 1 sheet trong đó.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9C5A00"/>
          <w:sz w:val="21"/>
          <w:szCs w:val="21"/>
        </w:rPr>
        <w:t xml:space="preserve">Trạng thái thực tế của code (đọc trước khi triển khai)</w:t>
      </w:r>
    </w:p>
    <w:p>
      <w:pPr>
        <w:pBdr>
          <w:left w:val="single" w:color="E0952A" w:sz="18"/>
        </w:pBdr>
        <w:shd w:fill="FFF4E5" w:color="auto" w:val="clear"/>
        <w:spacing w:after="50" w:before="0"/>
        <w:ind w:left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✅  Điều hướng Keyword → Ads: đã chạy sẵn — nút “Tìm sản phẩm” trỏ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/ads?keyword=…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 Không phải làm gì thêm.</w:t>
      </w:r>
    </w:p>
    <w:p>
      <w:pPr>
        <w:pBdr>
          <w:left w:val="single" w:color="E0952A" w:sz="18"/>
        </w:pBdr>
        <w:shd w:fill="FFF4E5" w:color="auto" w:val="clear"/>
        <w:spacing w:after="50" w:before="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❌  Bắn event: CHƯA.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rsTrack()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mới được định nghĩa, chưa gọi ở đâu → 0 event → bảng log trống cho tới khi cắm dây vào UI.</w:t>
      </w:r>
    </w:p>
    <w:p>
      <w:pPr>
        <w:pBdr>
          <w:left w:val="single" w:color="E0952A" w:sz="18"/>
        </w:pBdr>
        <w:shd w:fill="FFF4E5" w:color="auto" w:val="clear"/>
        <w:spacing w:after="50" w:before="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❌  Đo theo từng nhân sự: CHƯA.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/admin/stats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chỉ tính tổng cả đội, chưa group theo user. Xem mục 👥 bên dưới.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6"/>
          <w:szCs w:val="6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📦  Ba tầng đo: Session › Task › Event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Mọi thứ gói trong 3 tầng. Nhớ đúng 3 tầng này là ráp được hết:</w:t>
      </w:r>
    </w:p>
    <w:tbl>
      <w:tblPr>
        <w:tblW w:type="dxa" w:w="900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1500"/>
        <w:gridCol w:w="4200"/>
        <w:gridCol w:w="3300"/>
      </w:tblGrid>
      <w:tr>
        <w:trPr>
          <w:tblHeader/>
        </w:trPr>
        <w:tc>
          <w:tcPr>
            <w:tcW w:type="dxa" w:w="15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42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Là gì</w:t>
            </w:r>
          </w:p>
        </w:tc>
        <w:tc>
          <w:tcPr>
            <w:tcW w:type="dxa" w:w="33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Mở / đóng bằng event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SESSION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lần mở web. 1 phiên thường chỉ đụng 1–2 tool, không đi hết.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session_start → session_end</w:t>
            </w:r>
          </w:p>
        </w:tc>
      </w:tr>
      <w:tr>
        <w:tc>
          <w:tcPr>
            <w:tcW w:type="dxa" w:w="15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lần mở 1 tool (Keyword, Ads, Image…). Mỗi task 1 mã task_id riêng.</w:t>
            </w:r>
          </w:p>
        </w:tc>
        <w:tc>
          <w:tcPr>
            <w:tcW w:type="dxa" w:w="33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feature_open → feature_complete / feature_abandon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EVENT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hành động lẻ bên trong task: search, bấm sản phẩm, mở video…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keyword_search, product_click, video_open…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Không bắt buộc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đi đủ Keyword → Ads mới tính là dùng tốt. Chỉ vào Ads rồi thoát, có bấm link — vẫn là 1 task success.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🧭  Một phiên trông như thế nào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Ví dụ user đi Keyword rồi bắc cầu sang Ads (2 task trong 1 phiên):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Mở tool Keyword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feature_open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(task_id mới)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Gõ từ khoá + Search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keyword_search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Bấm biến thể gợi ý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keyword_expand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(mỗi lần bấm = 1 event, optional)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Bấm “Tìm sản phẩm”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keyword_to_ads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= đóng task Keyword, mở task Ads qua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/ads?keyword=…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Sang Ads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feature_open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ads_search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Bấm thẻ sản phẩm / mở video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product_click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video_open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(mỗi lần =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+1 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Rời tool: có ≥1 link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feature_complete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; 0 link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feature_abandon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Đóng web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session_end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🔧  Từng tool đo gì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Tool Keyword  (/research/keywords)</w:t>
      </w:r>
    </w:p>
    <w:tbl>
      <w:tblPr>
        <w:tblW w:type="dxa" w:w="900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200"/>
        <w:gridCol w:w="3000"/>
        <w:gridCol w:w="2800"/>
      </w:tblGrid>
      <w:tr>
        <w:trPr>
          <w:tblHeader/>
        </w:trPr>
        <w:tc>
          <w:tcPr>
            <w:tcW w:type="dxa" w:w="32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Bước user</w:t>
            </w:r>
          </w:p>
        </w:tc>
        <w:tc>
          <w:tcPr>
            <w:tcW w:type="dxa" w:w="30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Vào trang Keyword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feature_open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Mở task</w:t>
            </w:r>
          </w:p>
        </w:tc>
      </w:tr>
      <w:tr>
        <w:tc>
          <w:tcPr>
            <w:tcW w:type="dxa" w:w="32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Gõ KW + Search</w:t>
            </w:r>
          </w:p>
        </w:tc>
        <w:tc>
          <w:tcPr>
            <w:tcW w:type="dxa" w:w="30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keyword_search</w:t>
            </w:r>
          </w:p>
        </w:tc>
        <w:tc>
          <w:tcPr>
            <w:tcW w:type="dxa" w:w="28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✅ Qua bước search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Bấm biến thể liên quan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keyword_expand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Optional, mỗi lần 1 event</w:t>
            </w:r>
          </w:p>
        </w:tc>
      </w:tr>
      <w:tr>
        <w:tc>
          <w:tcPr>
            <w:tcW w:type="dxa" w:w="32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Bấm “Tìm sản phẩm”</w:t>
            </w:r>
          </w:p>
        </w:tc>
        <w:tc>
          <w:tcPr>
            <w:tcW w:type="dxa" w:w="30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keyword_to_ads</w:t>
            </w:r>
          </w:p>
        </w:tc>
        <w:tc>
          <w:tcPr>
            <w:tcW w:type="dxa" w:w="28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✅ Kết thúc KW → bắc cầu Ads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Rời trang (không bridge)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feature_complete / abandon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Đóng task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Tool Ads  (/research/ads)</w:t>
      </w:r>
    </w:p>
    <w:tbl>
      <w:tblPr>
        <w:tblW w:type="dxa" w:w="900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200"/>
        <w:gridCol w:w="3000"/>
        <w:gridCol w:w="2800"/>
      </w:tblGrid>
      <w:tr>
        <w:trPr>
          <w:tblHeader/>
        </w:trPr>
        <w:tc>
          <w:tcPr>
            <w:tcW w:type="dxa" w:w="32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Bước user</w:t>
            </w:r>
          </w:p>
        </w:tc>
        <w:tc>
          <w:tcPr>
            <w:tcW w:type="dxa" w:w="30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Vào trang Ads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feature_open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Mở task</w:t>
            </w:r>
          </w:p>
        </w:tc>
      </w:tr>
      <w:tr>
        <w:tc>
          <w:tcPr>
            <w:tcW w:type="dxa" w:w="32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Search sản phẩm</w:t>
            </w:r>
          </w:p>
        </w:tc>
        <w:tc>
          <w:tcPr>
            <w:tcW w:type="dxa" w:w="30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ads_search</w:t>
            </w:r>
          </w:p>
        </w:tc>
        <w:tc>
          <w:tcPr>
            <w:tcW w:type="dxa" w:w="28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✅ Qua bước search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Bấm thẻ SP / link sàn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product_click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+1 link</w:t>
            </w:r>
          </w:p>
        </w:tc>
      </w:tr>
      <w:tr>
        <w:tc>
          <w:tcPr>
            <w:tcW w:type="dxa" w:w="32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Mở video / creative</w:t>
            </w:r>
          </w:p>
        </w:tc>
        <w:tc>
          <w:tcPr>
            <w:tcW w:type="dxa" w:w="30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video_open</w:t>
            </w:r>
          </w:p>
        </w:tc>
        <w:tc>
          <w:tcPr>
            <w:tcW w:type="dxa" w:w="28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+1 link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Rời trang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complete nếu ≥1 link, không thì abandon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Đóng task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Các tool khác — cùng nguyên tắc</w:t>
      </w:r>
    </w:p>
    <w:tbl>
      <w:tblPr>
        <w:tblW w:type="dxa" w:w="900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Search / chạy</w:t>
            </w:r>
          </w:p>
        </w:tc>
        <w:tc>
          <w:tcPr>
            <w:tcW w:type="dxa" w:w="36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 bấm vào (kết quả cuối)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Image  (Phase 2)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image_upload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image_result_click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— mỗi click nguồn (1688, AliExpress…)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Trend Signal</w:t>
            </w:r>
          </w:p>
        </w:tc>
        <w:tc>
          <w:tcPr>
            <w:tcW w:type="dxa" w:w="32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Xem toplist / đổi tab</w:t>
            </w:r>
          </w:p>
        </w:tc>
        <w:tc>
          <w:tcPr>
            <w:tcW w:type="dxa" w:w="3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product_click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— mỗi SP bấm trong list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One-shot AI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Gửi câu hỏi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Follow-up hoặc bấm link gợi ý sau câu trả lời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Nguyên tắc chung: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tool nào cũng vậy —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đầu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mở + search/chạy;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cuối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ở lại research và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đếm số link user bấm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🎯  Kết quả cuối cần đo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Chỉ số quan trọng nhất là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số đường link user bấm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trong 1 task (đo độ sâu research):</w:t>
      </w:r>
    </w:p>
    <w:p>
      <w:pPr>
        <w:shd w:fill="F2F4F8" w:color="auto" w:val="clear"/>
        <w:spacing w:after="120" w:before="40"/>
      </w:pPr>
      <w:r>
        <w:rPr>
          <w:rFonts w:ascii="Consolas" w:cs="Consolas" w:eastAsia="Consolas" w:hAnsi="Consolas"/>
          <w:color w:val="1a3d7c"/>
          <w:sz w:val="20"/>
          <w:szCs w:val="20"/>
        </w:rPr>
        <w:t xml:space="preserve">engagement = số product_click + số video_open (+ image_result_click)   — trong cùng task_id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0 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→ abandon / fail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≥ 1 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→ complete / success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≥ 3 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→ coi là “research sâu”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Metric chính theo dõi: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TB link / task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và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% task ≥ 3 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✅  Định nghĩa “thành công”</w:t>
      </w:r>
    </w:p>
    <w:tbl>
      <w:tblPr>
        <w:tblW w:type="dxa" w:w="900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Cấp</w:t>
            </w:r>
          </w:p>
        </w:tc>
        <w:tc>
          <w:tcPr>
            <w:tcW w:type="dxa" w:w="64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khi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Task Keyword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có 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keyword_search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VÀ  (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keyword_expand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hoặc  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keyword_to_ads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Task Ads</w:t>
            </w:r>
          </w:p>
        </w:tc>
        <w:tc>
          <w:tcPr>
            <w:tcW w:type="dxa" w:w="6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có 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ads_search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VÀ  </w:t>
            </w: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≥ 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(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product_click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hoặc 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video_open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Độ sâu research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số link click trong task — càng cao càng tốt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Session</w:t>
            </w:r>
          </w:p>
        </w:tc>
        <w:tc>
          <w:tcPr>
            <w:tcW w:type="dxa" w:w="6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có ≥ 1 task success;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bonus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nếu dùng ≥ 2 tool hoặc đi Keyword → Ads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🗂️  Log ghi xuống ra sao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Mỗi event là 1 dòng trong bảng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analytics_event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(Supabase). Đây đúng là sheet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Log_tho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trong file Excel:</w:t>
      </w:r>
    </w:p>
    <w:tbl>
      <w:tblPr>
        <w:tblW w:type="dxa" w:w="900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1900"/>
        <w:gridCol w:w="2100"/>
        <w:gridCol w:w="5000"/>
      </w:tblGrid>
      <w:tr>
        <w:trPr>
          <w:tblHeader/>
        </w:trPr>
        <w:tc>
          <w:tcPr>
            <w:tcW w:type="dxa" w:w="19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1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0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BIGSERIAL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Khoá tự tăng</w:t>
            </w:r>
          </w:p>
        </w:tc>
      </w:tr>
      <w:tr>
        <w:tc>
          <w:tcPr>
            <w:tcW w:type="dxa" w:w="1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user_id</w:t>
            </w:r>
          </w:p>
        </w:tc>
        <w:tc>
          <w:tcPr>
            <w:tcW w:type="dxa" w:w="21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(null)</w:t>
            </w:r>
          </w:p>
        </w:tc>
        <w:tc>
          <w:tcPr>
            <w:tcW w:type="dxa" w:w="50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Lấy từ JWT. Chưa login → NULL (event ẩn danh vẫn ghi)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Tên event: session_start, keyword_search, product_click…</w:t>
            </w:r>
          </w:p>
        </w:tc>
      </w:tr>
      <w:tr>
        <w:tc>
          <w:tcPr>
            <w:tcW w:type="dxa" w:w="1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meta</w:t>
            </w:r>
          </w:p>
        </w:tc>
        <w:tc>
          <w:tcPr>
            <w:tcW w:type="dxa" w:w="21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Chi tiết đi kèm — mỗi loại event 1 hình dạng khác nhau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ts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Thời điểm ghi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Cách gửi log (frontend gọi sau mỗi hành động đáng đo):</w:t>
      </w:r>
    </w:p>
    <w:p>
      <w:pPr>
        <w:shd w:fill="F2F4F8" w:color="auto" w:val="clear"/>
        <w:spacing w:after="120"/>
      </w:pPr>
      <w:r>
        <w:rPr>
          <w:rFonts w:ascii="Consolas" w:cs="Consolas" w:eastAsia="Consolas" w:hAnsi="Consolas"/>
          <w:color w:val="1a3d7c"/>
          <w:sz w:val="20"/>
          <w:szCs w:val="20"/>
        </w:rPr>
        <w:t xml:space="preserve">POST /api/analytics/track   body: { "event_type": "&lt;tên&gt;", "meta": { ... } }   → trả 202 (fire-and-forget)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1a3d7c"/>
          <w:sz w:val="20"/>
          <w:szCs w:val="20"/>
        </w:rPr>
        <w:t xml:space="preserve">session_id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và 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task_id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nằm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bên trong meta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dùng để gom event về đúng phiên /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username không nằm trong bảng log — JOIN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sang bảng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khi cần tên.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🧾  Trong meta có gì (theo từng event)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Đây là các field mẫu — khớp sheet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Log_tach_cot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(đã bung JSON ra cột):</w:t>
      </w:r>
    </w:p>
    <w:tbl>
      <w:tblPr>
        <w:tblW w:type="dxa" w:w="900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event_type</w:t>
            </w:r>
          </w:p>
        </w:tc>
        <w:tc>
          <w:tcPr>
            <w:tcW w:type="dxa" w:w="64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chính trong meta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session_start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device, ref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page_view</w:t>
            </w:r>
          </w:p>
        </w:tc>
        <w:tc>
          <w:tcPr>
            <w:tcW w:type="dxa" w:w="6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page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feature_open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feature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keyword_search</w:t>
            </w:r>
          </w:p>
        </w:tc>
        <w:tc>
          <w:tcPr>
            <w:tcW w:type="dxa" w:w="6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keyword, platforms[], country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keyword_expand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keyword, related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keyword_to_ads</w:t>
            </w:r>
          </w:p>
        </w:tc>
        <w:tc>
          <w:tcPr>
            <w:tcW w:type="dxa" w:w="6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keyword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ads_search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keyword, platforms[], country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product_click</w:t>
            </w:r>
          </w:p>
        </w:tc>
        <w:tc>
          <w:tcPr>
            <w:tcW w:type="dxa" w:w="6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product_id, platform, position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video_open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video_id, platform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image_upload / image_result_click</w:t>
            </w:r>
          </w:p>
        </w:tc>
        <w:tc>
          <w:tcPr>
            <w:tcW w:type="dxa" w:w="6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source, item_id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feature_complete / abandon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task_id, feature, links / reason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session_end</w:t>
            </w:r>
          </w:p>
        </w:tc>
        <w:tc>
          <w:tcPr>
            <w:tcW w:type="dxa" w:w="6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session_id, durationSec, last_page, tools_used[]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📊  Từ log ra số liệu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Chỉ cần 2 bước gom, xem sheet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Tong_hop_theo_task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và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Chi_so_tong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Gom theo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task_id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đếm search, đếm link → gắn success + độ sâu (đúng quy tắc mục ✅).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Gom theo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session_id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lấy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durationSec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số tool đã dùng, có đi Keyword→Ads không.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Ra các con số: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số phiên, % task success, TB link/task, % task ≥3 link, TB thời gian phiên. Trong file mẫu: 5 phiên · 7 task · 71% success · TB 1,1 link/task.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👥  Đo hiệu quả theo từng nhân sự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Đây là tool nội bộ, nên câu hỏi cuối cùng là: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tool có giúp nhân sự ra kết quả không, ai dùng tốt / ai mở cho có.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Vì vậy mọi chỉ số phải bổ được theo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từng người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không chỉ tổng cả đội.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Quy event về đúng nhân sự (hạ tầng đã có sẵn)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Trang research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đã chặn 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mỗi event mang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Bảng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có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full_name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bu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(phòng ban) + helper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_kem_ten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map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user_id → tên + phòng ban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Mỗi nhân sự đo gì  (sheet Hieu_qua_theo_nhan_su)</w:t>
      </w:r>
    </w:p>
    <w:tbl>
      <w:tblPr>
        <w:tblW w:type="dxa" w:w="900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6100"/>
            <w:shd w:fill="1F2A4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Số search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dùng tool nhiều hay ít (mức độ dùng)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Link ngoài</w:t>
            </w:r>
          </w:p>
        </w:tc>
        <w:tc>
          <w:tcPr>
            <w:tcW w:type="dxa" w:w="61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= 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product_click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video_open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1a3d7c"/>
                <w:sz w:val="20"/>
                <w:szCs w:val="20"/>
              </w:rPr>
              <w:t xml:space="preserve">image_result_click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(kết quả cuối)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%success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tỉ lệ task có ra link ngoài — dùng có hiệu quả không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Link / task</w:t>
            </w:r>
          </w:p>
        </w:tc>
        <w:tc>
          <w:tcPr>
            <w:tcW w:type="dxa" w:w="61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research sâu tới đâu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TB thời gian / phiên</w:t>
            </w:r>
          </w:p>
        </w:tc>
        <w:tc>
          <w:tcPr>
            <w:tcW w:type="dxa" w:w="6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bỏ ra bao lâu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Tách thêm theo tool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(sheet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Hieu_qua_theo_tool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): biết tool nào ra kết quả, với ai.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Đọc kết quả: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%success thấp + 0 link ngoài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= nhân sự mở tool nhưng chưa ra kết quả → cần đào tạo / hỗ trợ, hoặc tool chưa hợp việc của họ.</w:t>
      </w:r>
    </w:p>
    <w:p>
      <w:pPr>
        <w:pBdr>
          <w:left w:val="single" w:color="E0952A" w:sz="18"/>
        </w:pBdr>
        <w:shd w:fill="FFF4E5" w:color="auto" w:val="clear"/>
        <w:spacing w:after="50" w:before="0"/>
        <w:ind w:left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⚠️  Bẫy attribution: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nếu chạy chế độ chỉ-localStorage (login bằng username mà chưa có JWT), backend không set user →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user_id = 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→ event ẩn danh, mất dấu nhân sự. Phải đảm bảo login ra JWT thật.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🛠️  Ba việc cần làm để thật sự đo được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Cắm event: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thêm ~10 lời gọi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rsTrack(...)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vào Keyword / Ads / Image +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session_start / page_view / session_end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ở layout.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Thêm endpoint theo người: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/admin/stats-by-user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— group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analytics_event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theo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(+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meta.feature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), rồi JOIN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để ra tên + phòng ban.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Chặn track ẩn danh: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bỏ ghi khi không có JWT (hoặc ép login ra JWT), để mọi số quy về đúng người.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⚠️  Lưu ý khi ráp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Ghi log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fire-and-forget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mất 1–2 event là bình thường, không được để analytics làm treo tính năng chính.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Không nhầm với app video cũ: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không có phase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prepare/run/review/output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không đo </w:t>
      </w:r>
      <w:r>
        <w:rPr>
          <w:rFonts w:ascii="Consolas" w:cs="Consolas" w:eastAsia="Consolas" w:hAnsi="Consolas"/>
          <w:color w:val="1a3d7c"/>
          <w:sz w:val="20"/>
          <w:szCs w:val="20"/>
        </w:rPr>
        <w:t xml:space="preserve">job_done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Đo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hành vi research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search bao nhiêu ·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bấm bao nhiêu 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· ở lại bao lâu.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2026-09-18T05:03:51.442Z</dcterms:created>
  <dcterms:modified xsi:type="dcterms:W3CDTF">2026-09-18T05:03:51.449Z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