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904</w:t>
      </w:r>
    </w:p>
    <w:p>
      <w:r>
        <w:rPr>
          <w:b/>
        </w:rPr>
        <w:t xml:space="preserve">Datum: </w:t>
      </w:r>
      <w:r>
        <w:t>1902-03-07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Olsson (Bondeförbundet, man)</w:t>
      </w:r>
    </w:p>
    <w:p>
      <w:r>
        <w:rPr>
          <w:b w:val="0"/>
        </w:rPr>
        <w:t>Herr vice talman, mine herrar! Det måste anses vara bedröfligt, att vårt svenska folk skall offra så mycket penningar på de utländska lotterierna. Men i likhet</w:t>
        <w:br/>
        <w:br/>
        <w:t>Om inrättan-med flere talare, som före mig haft ordet, kan jag icke uttala</w:t>
        <w:br/>
        <w:br/>
        <w:t>mig för inrättandet af ett statslotteri. Sant är, att penningarne genom en sådan åtgärd nog komme att till hufvudsaklig del stanna qvar inom landet. Men den vinst, staten skulle erhålla på sådana lotterier, måste i alla fall betecknas såsom orättfärdigt förvärf.</w:t>
        <w:br/>
        <w:br/>
        <w:t>Det är emellertid ett skäl, som också framhållits af herr Höjer, hvilket jag för min del anser vara det tyngst vägande, när det gäller att fatta beslut i denna fråga. Spellustan skulle helt säkert komma att uppträda i oroväckande grad, om sådana lotterier komme att inrättas. Herrarne må komma i håg, att af det stora antal personer bland vårt folk, som älska lotterispel, är det endast en relativt ringa del, som spelar på utländska lotterier. Det kan ju möjligen vara annorlunda nere i Skåne, t. ex. i Malmötrakten, som också synes framgå af den ärade motionären herr Thylanders anförande. Och hvarför är deltagandet i dessa lotterier relativt ringa? Jo, helt enkelt derför, att folket icke har fullt förtroende för desamma. Man är icke fullt viss på, att dessa lotterier föra rent spel, att den vinst, som uppgifves, kommer den vinnande till godo o. s. v. Detta gör, att ett stort antal spelvurmar hellre än att försöka sin lycka på de utländska lotterierna afstå från det hela. Om åter ett statslotteri inrättades, då skulle man få se på lif i spelet; då skulle det alldeles säkert gå hett till. Man skulle säga: nu hafva vi ett lotteri inom landet, som vi hafva fullt förtroende för och der det går ärligt till väga; nu skola vi spela. Och det är min öfvertygelse, att snart nog skulle man få erfara, att man sökt bot för ett ondt genom att införa ett annat, som visat sig vara sjufaldt värre.</w:t>
        <w:br/>
        <w:br/>
        <w:t>Efter de många anföranden, som hållits till förmån för utskottets hemställan, skall jag inskränka mig härtill och ber att få yrka bifall till densamma.</w:t>
        <w:br/>
        <w:br/>
        <w:t>Man skall enligt min uppfattning vara blind för att icke inse, att staten genom att förvandla sig till lotteriegare skulle komma att uppträda såsom en mäktigt demoraliserande faktor i vårt folks lif. Hvad är det, som staten nu säger eller söker säga till de enskilde? Jo, ni må gerna sträfva efter ekonomiskt oberoende, säger han, men om ni vill nå det målet, så bör ni göra det genom arbete: arbete med händerna, arbete med hjernan eller</w:t>
        <w:br/>
        <w:br/>
        <w:t>arbete med bådadera. Så borde staten säga och så säger den ock, Om inrättan-</w:t>
        <w:br/>
        <w:br/>
        <w:t>åtmi SJR 3 ä : an de af ett åtminstone genom det uppfostringsväsende, som den tillhanda statslotteri. håller. (Forts.)</w:t>
        <w:br/>
        <w:br/>
        <w:t xml:space="preserve">Men hvad skulle staten komma att predika, om den skulle uppträda såsom lotteriegare? Jo, raka motsatsen. Icke kommer ni någon vart med det der knåpet, skulle den säga. Nej, hit med edra sparade slantar, kasta dem i skötet på slumpens blinda gudinna, och </w:t>
      </w:r>
      <w:r>
        <w:rPr>
          <w:b/>
        </w:rPr>
        <w:t>hon²</w:t>
      </w:r>
      <w:r>
        <w:rPr>
          <w:b w:val="0"/>
        </w:rPr>
        <w:t xml:space="preserve"> skall i ett enda ögonblick gifva er tusenfaldt mot hvad ni under ett helt lif med svett och möda kunna förvärfva. Förlorar ni, så försök om igen, vinner ni, så försök om igen; ni gör orätt mot er sjelf, om ni icke begagnar tillfället och bjuder lyckan handen.</w:t>
        <w:br/>
        <w:br/>
        <w:t>Tror man, att en permanent praktisk predikan af denna art skulle blifva utan de djupast ingripande följder för hela vårt folks sinnelag och viljerigtning? Eller tror man, att dessa ideella makter äro utan betydelse äfven för vårt folks ekonomiska uppblomstring? Må man tro det; jag tror det icke, och jag hoppas, att den dag aldrig må komma, då svenska Riksdagen gifver sitt bifall till ett förslag sådant som detta.</w:t>
        <w:br/>
        <w:br/>
        <w:t>Jag yrkar bifall till utskottets hemställan.</w:t>
      </w:r>
    </w:p>
    <w:p>
      <w:pPr>
        <w:pStyle w:val="Heading2"/>
      </w:pPr>
      <w:r>
        <w:t>2. Oscar Trapp (Lantmannapartiet, man)</w:t>
      </w:r>
    </w:p>
    <w:p>
      <w:r>
        <w:rPr>
          <w:b w:val="0"/>
        </w:rPr>
        <w:t>Herr talman, mine herrar! De anföranden rörande denna fråga, som hittills hållits i kammaren, hafva ingalunda kunnat öfvertyga mig derom, att jag handlade orätt, då jag framförde denna min motion. Talarne hafva enligt min tanke hufvudsakligen rört sig på känslans område och icke stödt sig på de faktiska sakförhållanden, hvilka varit orsaken till min motion.</w:t>
        <w:br/>
        <w:br/>
        <w:t>Det är detta faktum, att genom spel på utländska lotterier många millioner gå ut ur landet utan att dit återvända, som föranledt mig att framkomma med denna motion. Det är icke endast på det danska lotteriet, utan äfven på Hamburgerlotteriet, på det Sachsiska, Mecklenburg-Schwerinska och Braunschweigska lotteriet, som vi svenskar spela, och funnes det någon möjlighet att med nuvarande lagstiftning hindra spellustan att utveckla sig på detta sätt, så hade jag naturligen föredragit detta, likasom jag, om det förbudet hölles, att icke något inländskt lotteri finge anordnas, icke skulle hafva velat föreslå inrättandet af ett statslotteri. Men då nu icke någon af dessa förutsättningar förefinnas, så synes det mig, att något borde göras, på det att staten toge frågan om hand och derigenom blefve i tilllälle att reglera såväl tillfället att spela som sättet att spela äfvensom huru kol-</w:t>
        <w:br/>
        <w:br/>
        <w:t>. vunnit någon erfarenhet i denna sak, äfven kunna reglera det så,</w:t>
        <w:br/>
        <w:br/>
        <w:t>att denna spellust kunde vändas, åtminstone i någon mån, till en viss sparsamhet. För den tanken är man 1 andra länder icke främmande, och jag vill i förbigående nämna, att det finnes nästan intet land, der icke antingen statslotteri finnes eller lotterierna äro legaliserade på ett eller annat sätt. I England veta vi, huru vadhållningar florera, och i Frankrike är det genom premielån, som spellustan underhålles från statens sida.</w:t>
        <w:br/>
        <w:br/>
        <w:t>Jag vill nu öfvergå till att söka bemöta reservanternas från Första Kammaren uttalande derom, att den skada, som spelpassionen åstadkommer, tydligen framträder i de sydligare länderna. Härmed åsyfta reservanterna helt säkert Italien och Österrike, hvilka äro de enda länder, der nummerlotterier existera. Det kan ju icke förnekas, att dessa lotterier äro de skadligaste af alla lotterier, just genom de ofta och lätt återkommande tillfällen för allmänheten att göra sina insatser och att göra dem huru stora eller små som helst.</w:t>
        <w:br/>
        <w:br/>
        <w:t>I Italien förekommer ett sådant nummerlotteri hvarje lördag, och man kan lätt tänka sig, huru demoraliserande detta skall inverka på befolkningen. Anledningen till, att det nu inom denna kammare och äfven bland den stora allmänheten förefinnes en så stor aversion mot statslotterier, förmodar jag ligger deruti, att det statslotteri, som vi en gång haft i vårt land, var anordnadt såsom nummerlotteri; ty samma skadliga följder, som jag nyss anförde uppstått i Italien och Österrike af nummerlotterierna, eller såsom de ursprungligen kallades de genuesiska lotterierna, visade sig äfven hos oss af det gamla nummerlotteriet, hvilkets följder man ännu icke kunnat glömma.</w:t>
        <w:br/>
        <w:br/>
        <w:t>Reservanterna från Första Kammaren hafva såsom stöd för sin reservation äfven anfört, att, då danska statslotteriet endast inbringar åt staten 10 procent af insatserna, de icke ansett sig kunna tillstyrka motionen. Men, mine herrar, är det endast frågan om priset, så kan det väl anordnas så, att det höjes med några procent för att häfva reservanternas moraliska betänkligheter.</w:t>
        <w:br/>
        <w:br/>
        <w:t>Vid nummerlotteriet i Italien utdelas endast omkring 50 procent af insatsernas hela summa, då deremot uti klasslotteriet i Danmark 84 procent återgå till spelarne. Jag vill framhålla detta för att visa, huru stor skilnad det är mellan nummerlotterier och klasslotterier, och jag uppehåller mig vid detta derför, att jag förmodar, att afvogheten mot statslotterier till stor del uppkommit derigenom, att man förvexlat dessa båda begrepp och icke vet, hvad som menas med det ena eller det andra.</w:t>
        <w:br/>
        <w:br/>
        <w:t>Denna kammares tillfälliga utskott har, synes det mig, icke egnat tillbörlig uppmärksamhet åt denna frågas utredning. Utskottet har hufvudsakligen fäst sig vid sifferuppgifter, hemtade</w:t>
        <w:br/>
        <w:br/>
        <w:t>från herr Thylanders motion, hvilka utskottet anser vara öfver- Om inrättandrifna, men om utskottet hade i likhet med 1889 års utskott från al jad denna kammare, hvilket hade samma fråga till behandling, ingått RE en i en närmare granskning deraf och sökt skaffa den utredning, (Förts.) som kunnat skaffas och som helt säkert gifvit ännu mera skäl</w:t>
        <w:br/>
        <w:br/>
        <w:t>för det resultat, hvartill 1889 års utskott kom, så hade enligt</w:t>
        <w:br/>
        <w:br/>
        <w:t>min uppfattning utskottet bort komma till ett annat resultat.</w:t>
        <w:br/>
        <w:br/>
        <w:t>Ledsamt nog har utskottet icke funnit anledning att verkställa</w:t>
        <w:br/>
        <w:br/>
        <w:t>en sådan utredning.</w:t>
        <w:br/>
        <w:br/>
        <w:t>Det har talats om huru föga staten hade i inkomst af ett dylikt lotteri. Mina herrar! Det är dock enligt min tanke icke hufvudsaken, att den direkta statsinkomsten är stor, utan hufvudsaken är, att vi bevara våra penningar inom landet. Jag är öfvertygad om, att ett inhemskt statslotteri skulle vara en eggelse för statsmakterna att söka åstadkomma verkande förbud mot spel på utländska lotterier och att, om ett statslotteri blefve inrättadt här i landet, man endast komme att spela på detta. Att sådant förbud är möjligt tror jag derför att, såvidt jag vet, 1 nästan alla länder, der statslotterier äro anordnade, finnas äfven mycket stränga bestämmelser meddelade mot öfverträdande af ett sådant förbud.</w:t>
        <w:br/>
        <w:br/>
        <w:t>Det har äfven talats om kollektörerna och det har sagts, att, om det blefve statskollektörer, de skulle få utveckla mycken energi och mycken kraft för att bringa ut lotterna bland allmänheten och derigenom egga folket att spela. Men jag har trott, att, om staten har kontrollen öfver hela lotteriverksamheten, så kan äfven dessa kollektörers verksamhet fullständigt regleras.</w:t>
        <w:br/>
        <w:br/>
        <w:t>I Danmark är det, såvidt jag vet, så ordnadt, att kollektörerna icke behöfva resa omkring eller ens gå utom sina dörrar för att afsätta de lotter, som äro dem tilldelade, och jag tror, att sådant till och med är förbjudet. De sitta i sina rum och dit infinner sig den spellystna allmänheten och köper lotter, långt innan dragningsdagen infaller. Något dylikt borde äfven här ega rum. Spellusten finnes och den gör sig gällande vare sig ett statslotteri inrättas eller icke, men om ett statslotteri anordnas, så har staten sjelf nytta deraf. Man kan ju invända, att detta är icke moraliskt, men vi hafva ju här i Sverige äfven till fördel för staten ungefär på liknande sätt lyckats reglera suplasten genom att meddela bestämmelser beträffande såväl tillverkning som försäljning af bränvin.</w:t>
        <w:br/>
        <w:br/>
        <w:t>Det finnes således exempel på att man kan och bör reglera det onda, då man icke kan undkomma det på annat sätt.</w:t>
        <w:br/>
        <w:br/>
        <w:t>I Danmark spelas öppet och ärligt och lagligt, och derigenom försvinner det retande och lockande, som förer våra spelare till öfverdrift. Om saken lägges fram i öppen dager, då försvinner mycket af den passion, som eljest sätter ett visst kännetecken på vår spellust. Men man vill så gerna här i landet, och det har</w:t>
        <w:br/>
        <w:br/>
        <w:t>Om inrättanicke heller i dag saknats exempel derpå, vifta högt med den mora-</w:t>
        <w:br/>
        <w:br/>
        <w:t>liska duken, ehuru man i skymundan hängifver sig åt lidelsen. Jag tror dock, att det är bättre att icke inbilla sig, att man är bättre än andra, utan må vi taga saken praktiskt och se den såsom den i verkligheten är.</w:t>
        <w:br/>
        <w:br/>
        <w:t>Jag anhåller att få yrka bifall till reservationen.</w:t>
      </w:r>
    </w:p>
    <w:p>
      <w:pPr>
        <w:pStyle w:val="Heading2"/>
      </w:pPr>
      <w:r>
        <w:t>3. Karl Staaff (Liberala samlingspartiet, man)</w:t>
      </w:r>
    </w:p>
    <w:p>
      <w:r>
        <w:rPr>
          <w:b w:val="0"/>
        </w:rPr>
        <w:t>Herr talman! Den siste ärade talaren yttrade, att hufvudsyftet med motionen vore det, att de penningar, som nu gå till utlandet på grund af spel å utländska lotterier, skulle — vare sig nu dessa penningar äro en större eller mindre summa — kunna dragas in till svenska statskassan, men på samma gång yttrade han senare i sitt anförande, att man skulle kunna stadga förbud, och effektivt förbud, mot att spela på utländska lotterier. Hvarför, herr Trapp, kan man icke lika gerna inskränka sig till att blott och bart stadga förbud mot lotterispel, så skulle pengarne icke gå till utlandet, i stället för att äfven inrätta ett statslotteri?</w:t>
        <w:br/>
        <w:br/>
        <w:t>Tror verkligen den ärade talaren, att, i fall vi upprätta ett svenskt statslotteri för att konkurrera med de utländska lotterierna, den svenska staten skulle hafva i sin makt att — som han uttryckte sig — reglera i detta afseende och reglera huru den vill? Nej, det är i sanning ett fullständigt misstag; då går det minsann icke att sätta sådana bestämmelser som att högsta vinsten icke får vara mer än så och så stor, och att de dernäst kommande vinsterna icke få vara mer än så och så stora, ty den verklige spelaren frågar icke efter den rent matematiskt sedt största möjligheten att vinna på lotteriet, utan han frågar: Huru stor är högsta vinsten, huru rik blir jag, om jag vinner denna högsta vinst? ty — resonerar spelaren — det är denna jag vill vinna genom att sätta in min insats. Jag har lika stor utsigt att vinna som hvarje annan, som spelar på lotteriet.</w:t>
        <w:br/>
        <w:br/>
        <w:t>Men det är föga lönt för mig att göra sådana frågor, då den ärade talaren till och med förklarade sig tro, att inrättandet af ett statslotteri skulle kunna medföra »sparsamhet», som han uttryckte sig. Jag ber den ärade talaren att låta detta yttrande stå qvar i Riksdagens protokoll, ty det kommer att för honom i egentlig mening bilda ett trappsteg till odödlighet.</w:t>
        <w:br/>
        <w:br/>
        <w:t>Jag tror nu för min del, herr talman, att i fråga om denna sak finnas så klara bevis på att följderna af ett statslotteri måste blifva en utbredning af spellusten, och detta i de lager, der en sådan utbredning är minst önskvärd, att det synes mig, som man knappast vidare kan tvista derom. Det är ju tydligt, att om man tager bort det så att säga fysiska hinder, som lagstiftningen uppställer genom bestämmelserna, att man icke får sprida, icke får</w:t>
        <w:br/>
        <w:br/>
        <w:t>kungöra eller publicera något, som rör lotteri, hur man vill, och Om inrättan-</w:t>
        <w:br/>
        <w:br/>
        <w:t>på samma gång tager bort det moraliska hindret, som ligger deruti, att staten för närvarande ogillar och ser snedt på hela denna sak, måste ställningen blifva en helt annan än nu. Det är nog således tydligt, att de penningar, som, enligt hvad man här önskar, skulle komma att gå till svenska statskassan, då skulle komma att tagas ur de fattiges, de obemedlades fickor.</w:t>
        <w:br/>
        <w:br/>
        <w:t xml:space="preserve">Efter min mening finnes det för närvarande ett alldeles särskildt skäl att icke tillåta sig att å statens vägnar göra något sådant, som här föreslås. Den situation, i hvilken vi befinna oss, är den, att statsmakterna intagit en hållning och gjort uttalanden, som bestämdt innebära, att de ökade bördor, som skola följa af de stora ökade utgifterna, icke skola läggas på de svagares axlar, utan på de starkares. »Nåväl», säga herrar lotterister, »detta är väl icke någon beskattning, detta är väl snarare tvärt om, man inför ju hvad man kallat »fattigdomens poesi» i kojan genom lottsedeln. Detta måtte väl icke vara något origtigt eller obefogadt.&gt; Ja, det beror väl på hur man ser saken. För min del måste jag säga, att om man har klart för sig, att det genom en sådan åtgärd är de fattiges okunnighet, som till slut kommer att få sitta emellan, synes det mig icke vara så stor skilnad mellan att genom beskattningens legala våld eller genom statslotteriets legala svek uttaga penningar. Skilnaden härvidlag synes mig icke vara större än skilnaden mellan att slå en värnlös menniska i ansigtet och att sätta krokben för </w:t>
      </w:r>
      <w:r>
        <w:rPr>
          <w:b/>
        </w:rPr>
        <w:t>henne²</w:t>
      </w:r>
      <w:r>
        <w:rPr>
          <w:b w:val="0"/>
        </w:rPr>
        <w:t>.</w:t>
        <w:br/>
        <w:br/>
        <w:t>Om man skulle emot den uppenbara verkligheten ställa sig på den för de ärade motionärerna mest gynsamma ståndpunkten och således skulle tänka sig, att om man inrättade ett statslotteri här i landet, skulle den enda följden blifva den, att samma penningeström, precis lika bred och lika djup, icke bredare eller djupare än den som nu går ut ur landet, skulle föras in till svenska statskassan, skulle man då, herr talman, vilja vara med om en sådan åtgärd som den nu här ifrågasatta. Jag ber att härvidlag få begagna mig af ett exempel, en analogi. Jag föreställer mig, att en person, som är van att göra spekulationsaffärer, som icke precis äro af allra finaste slag eller de för hans nästa mest nyttiga, vänder sig till en annan, som deremot är fullt ren och klar i de affärer, som han brukar göra, och den förre föreslår den senare att vara med på en affär, på hvilken de skulle kunna förtjena rätt betydligt. Men när den, som blifvit uppmanad att deltaga i affären, undersökt denna, säger han kanske: »Nej, detta vill jag absolut icke vara med om, ty det är i sjelfva verket att begagna sig af den och dens okunnighet, det är på hans bekostnad, som vi skulle göra affären, det är ju i sjelfva verket att lura honom, och det vill jag icke vara med om». — »Ja», säger kanske den förre, »det kan jag mycket väl förstå, att ni i allmänhet inte vill vara med om något sådant, men här är fallet</w:t>
        <w:br/>
        <w:br/>
        <w:t>alldeles extra ordinärt, ty jag vet alldeles specielt, att den och den har sina ögon fästade på precis samma affär, så att mannen kommer i alla händelser att bli lurad, och då är det väl bättre, att vi lura honom än att någon annan gör det». — »Nej», svarar den andre, »det öfverensstämmer icke med min uppfattning, ty Jag har gjort det till en lefnadsregel för mig att icke lura andra, och jag kan icke hjelpa, om en person blir lurad af andra, på hvilka jag icke kan inverka»&gt;.</w:t>
        <w:br/>
        <w:br/>
        <w:t>Men det finnes ännu en frestelse. Den förste af de här omhandlade personerna säger: »Nåväl, låtom oss icke stoppa penningarne 1 våra egna fickor, utan låtom oss med dem uppmuntra ett allmänt, ett kommunalt, ett fromt ändamål, för hvilket vi båda två äro intresserade; ni måste väl medgifva, att om vi lura denne man, som i alla fall måste blifva lurad, och sedan icke stoppa penningarne 1 våra egna fickor, utan anslå dem till ett allmänt välgörande ändamål, så är ju det hela inte så farligt». Men den andre svarade fortfarande: »Nej», och han tillägger: »Hvart pengarna än gå, så vill jag icke vara med om en sådan affär, som innebär, att jag skall lura mina medmenniskor, ty detta är orätt». Hvad betyder detta svar, herr talman? Jo, det betyder helt enkelt och simpelt, att han svarar med det, som utgör sjelfva kärnan i det borgerliga samhället, med grundsatsen att aldrig lura någon medmenniska och att alltid, i alla väder, handla hederligt.</w:t>
        <w:br/>
        <w:br/>
        <w:t>Om det nu skulle vara någon skilnad mellan en enskild man och emellan staten uti ett sådant fall som detta, så synes det mig, som om skilnaden härvidlag skulle bestå deruti, att staten bör känna sig ännu mera förpligtad att icke ingå i några slags affärer, hvarigenom den förtjenar på andras okunnighet, ty om staten vill vara hvad den bör vara, skall den väl vara ett exempel och ett lysande föredöme för medborgarne i allmänhet, och då bör den väl allra minst begagna sig af enfalden eller draga fördel af okunnigheten. Om det finnes någonting, hvarom alla partier och alla grupper, snart sagdt, numera äro ense, är det väl det, att vägen, framtidens väg, för oss går genom folkupplysning, en ärlig, allt mera spridd, allt mera fast och djup folkupplysning. Men kan man då tänka sig något mera hårdt, något mera förintande för sjelfva nerven så att säga i hela detta sträfvande, än att staten sjelf skall begynna att ockra på okunnigheten, att söka förtjena på enfalden, att exploatera mörkret.</w:t>
        <w:br/>
        <w:br/>
        <w:t>Man har talat om hurusom andra länder hafva statslotteri och att derför folken i dessa länder skulle vara så förfärligt mycket mera omoraliska än vi. Jag tror nu för min del icke, att jag, äfven om jag vore medborgare i hvilket land som helst, skulle kunna ansluta mig till tanken på ett statslotteri. Men jag erkänner, att det är ganska stor skilnad på det ena landets folk och det andra landets. När staten uppträder som folkpedagog,</w:t>
        <w:br/>
        <w:br/>
        <w:t>måtte den väl böra göra som hvilken annan pedagog som helst, Om inrättannemligen framför allt studera den, som skall uppfostras. Om då så Fale den svenska staten härvidlag till äfventyrs finner, att den han har att "77 ut en göra med är ett folk, som med många framstående, goda och (Forts.) ädla egenskaper likväl synes förena en viss brist på ekonomisk förtänksamhet, ett allt för ofta uppträdande laisser aller-system i afseende å konsolideringen af enskildes ekonomier, en viss böjelse till slöseri och en viss motvilja mot sparsamhet på allt för många håll, är icke en sådan stat i allra eminentaste grad uppfordrad att vakta sig sjelf och att vakta sina medborgare för sådana slags institutioner, som kunna uppmuntra just dessa nu nämnda svagheter?</w:t>
        <w:br/>
        <w:br/>
        <w:t>Då 1840-—41 års män afskaffade det dåvarande statslotteriet, gjorde de det hufvudsakligen och i främsta rummet ur moralitetens synpunkt. Huru stora utgifter vi än pålagt svenska staten, så tror jag dock att vi måste medgifva, att den utveckling, som de 62 år, som gått sedan 1840, ha medfört inom alla handelns och industriens hjelpkällor 1 vårt land, gjort det för oss mindre svårt än för dessa våra förfäder från åren 1840 och 1841 att få statens debet och kredit att gå i hop. Om så är förhållandet, synes det mig vara tydligt, att vi här icke kunna åberopa det gamla ordspråket »nöden har ingen lag» såsom skäl för inrättandet af hvad som åren 1840—41 afskaffades. Göra vi det, hafva vi en annan uppfattning, och efter mitt förmenande en lägre uppfattning af statsmoralitetens bud. Jag hoppas, att det skall visa sig, att vi icke hafva en sådan uppfattning.</w:t>
        <w:br/>
        <w:br/>
        <w:t>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