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1213</w:t>
      </w:r>
    </w:p>
    <w:p>
      <w:r>
        <w:rPr>
          <w:b/>
        </w:rPr>
        <w:t xml:space="preserve">Datum: </w:t>
      </w:r>
      <w:r>
        <w:t>1912-03-16</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Värner Ryden (Socialdemokraterna, man)</w:t>
      </w:r>
    </w:p>
    <w:p>
      <w:r>
        <w:rPr>
          <w:b w:val="0"/>
        </w:rPr>
        <w:t>Herr talman, mina herrar! Det är uppenbart, att med den allmänna läggning, jag har i fråga om ekonomiska spöremål, jag måste se försiktigt på denna fråga, liksom det är klart, att jag med en viss betänksamhet tar del af förslaget, som icke kan förnekas öppna möjlighet till att mycket afsevärda kostna-</w:t>
        <w:br/>
        <w:br/>
        <w:t>der uppstå. Men jag har anslutit mig till det föreliggande förslaget, Om statsbidrag därför att jag tycker, att erfarenheten gifvit vid handen, att dettaför uppförande är den enda väg, på hvilken man kan komma fram till den rätt-? dd visan här i landet, att de olika politiska partierna få lof att disponera ”samlingssådana lokaler, som åstadkommits genom samlade ansträngningar = lokaler. och genom folkets samlade skattemedel. Jag ber herrarne härvid = (Forts.) erinra sig denna frågas tidigare behandling; vi hade den före för ett par år sedan i Riksdagen. Det utskott, som då behandlade denna fråga och som till ordförande hade numera statsrådet Petrén, ägnade denna som alla andra frågor en synnerligen ingående och omsorgsfull granskning och utredning. Utskottet kom då till den enhälliga uppfattningen, som kammaren med enhälligt beslut underströk, att det ansågs som en naturlig sak, att folkets gemensamma lokaler skulle opartiskt upplåtas till olika partier. Det hette i utskottsutlåtandet, att »utskottet håller för visst, att, i den händelse behofvet af lämpliga lokaler inom en kommun för politiska sammankomster ej kan tillgodoses på annat sätt, vederbörande kommunal- eller kyrkostämma icke skall ställa sig afvisande mot sålunda framställda förslag» (att få begagna sig af kommunens gemensamma lokaler). I samma utskottsbetänkande uttalades också det, att därest det skulle visa sig, att man icke kunde, om jag så får säga, på rent frivillig väg komma till den praxis, att de allmänna offentliga lokalerna opartiskt blefve upplåtna till olika politiska partier, så skulle Riksdagen naturligtvis taga frågan under helt annan ompröfning än hittills. Nu ha vi haft ett politiskt valår. Hvarenda en, som sitter i kammaren, har med säkerhet erfarenhet om, hur man ute i bygderna på många håll tillämpar de grundsatser, som Riksdagen enhälligt anslutit sig till, då frågan varit före här till behandling. Jag är " säker på, att de flesta af kammarens ledamöter ha personlig kännedom om fall, då kommunala myndigheter, präster, kommunalordförande och andra, som herr Starbäck mycket riktigt kallade kommunala pampar, vägrat upplåta lokaler, för att olika politiska partier skulle hafva sammanträde. Jag har från mitt eget arbete i valrörelsen åtminstone åtskilliga erfarenheter i det afseendet. Här sitter högern kanske ännu något år och kan hindra, att man får till stånd ett samladt beslut, att opartiskhet skall råda, men jag är öfvertygad om, att det är oklokt, att herrarne på det sättet hindra, att opartiskhet kommer att tillämpas. Det är alldeles uppenbart, att efter den allmänna rösträttens genomförande icke de olika politiska partierna på det sättet kunna vara helt och hållet utlämnade till godtycket hos ett par kommunala pampar, som tillåta sina meningsfränder att använda lokalerna, men hindra de politiska motståndarne att komma in i desamma. Då jag icke vågar hoppas på, att man i det afseendet kan räkna på bot och bättring hos dem, som i allmänhet innehafva makten inom kommunerna, finnes det icke någon annan väg, än att staten får direkt ingripa, så att man får samlingslokaler. Här sitter kanske</w:t>
        <w:br/>
        <w:br/>
        <w:t xml:space="preserve">en och annan i kammaren och fröjdar sig öfver sin makt att på det sättet kunna stänga ett politiskt parti ute. Men sätt er, mina herrar, in i den roll, som särskildt det parti, jag tillhör, innehar. Vi ha varit i saknad af lokaler, man har hotat köra oss från landsvägarna, vi ha då fått ställa oss på åkerfälten. Länsstyrelsen i det län jag tillhör har, nästan olagligt, så länge den kunnat sökt förbjuda mötens hållande, och förbudet återkallades först efter ingripande från justitieombudsmannens sida. Då man sålunda vägrar oss att hålla till i samlingslokalerna och på vägarna, få vi gå ut på åkerfälten, ifall det finnes en människa, som står i så oberoende ställning, att </w:t>
      </w:r>
      <w:r>
        <w:rPr>
          <w:b/>
        </w:rPr>
        <w:t>hon²</w:t>
      </w:r>
      <w:r>
        <w:rPr>
          <w:b w:val="0"/>
        </w:rPr>
        <w:t xml:space="preserve"> vågar upplåta en jordbit, där vi kunna vistas. Där är det, som en stor del af arbetarklassen får ha sina politiska sammankomster. När detta kan ske i Skåne — jag höll själf i somras flera föredrag ute på åkerfält och skulle kunna åberopa åtskilliga fall, där de kommunala myndigheterna ingrepo på ett otillbörligt sätt — föreställer jag mig, hurudant tillståndet skall vara i de landamären, där högern har starkare fäste än i Skåne. Jag hade hoppats i det längsta, att kammaren här skulle komma till den upplysta ståndpunkten på alla håll, att man bör vara opartisk och upplåta skolhus och kommunalhus utan hänsyn till det politiska parti, hvar och en tillhör. Och jag var öfvertygad om, att dessa politiska tänkesätt skulle taga sig uttryck i lagstiftningen eller på den rena frivillighetens väg. Om så skedde, behöfde vi icke gå den väg, som här anvisats. Men då jag icke tror, att med de tänkesätt, som finnas i landsändar, där ett politiskt parti ensidigt har makten, man på frivillighetens väg kan komma till annat, få vi gå den väg, som här är anvisad i reservationen.</w:t>
        <w:br/>
        <w:br/>
        <w:t>Jag ber emellertid herrar högermän öfverväga en sak. Det är klart, att förslaget faller på Första kammarens motstånd, äfven om Andra kammaren biträder förslaget. Men jag ber dem, som ha inflytande på det kommunala området, präster och andra, som ha att bestämma öfver lokalerna på landsbygden, betänka, att det icke behöfves mera, än att det, sedan frågan blifvit utredd, väckes motion om beviljande af anslag till visst belopp, och att motionärerna utarbeta grunder, efter hvilka anslaget bör utgå. Man har då möjlighet att på den gemensamma voteringens väg få anslag beviljadt — det hjälper icke hvad herrarne på andra sidan gången eller majoriteten där tager för ståndpunkt i denna fråga. Jag är icke någon ytterlighetsmänniska och vill ej onödigtvis drifva det därhän. Men herrarne anvisa den vägen, ifall ni icke göra ert inflytande gällande till förmån för opartiskheten, ty det går icke i längden att hålla lokalerna stängda för arbetarne, som själfva med sin skatt hjälpt till att uppföra dem, det går icke i längden att köra ut dem på landsvägarna och behandla dem så, som om de icke vore politiskt hederliga människor.</w:t>
        <w:br/>
        <w:br/>
        <w:t>Jag skulle för min del gärna se, att kammaren bifölle reservationen, såsom en opinionsyttring från kammarens sida, att den icke</w:t>
        <w:br/>
        <w:br/>
        <w:t>ville finna sig i ett orättvist förfarande gentemot en samhällsklass, Om statsbidrag</w:t>
      </w:r>
    </w:p>
    <w:p>
      <w:pPr>
        <w:pStyle w:val="Heading2"/>
      </w:pPr>
      <w:r>
        <w:t>2. Per Olsson (Bondeförbundet, man)</w:t>
      </w:r>
    </w:p>
    <w:p>
      <w:r>
        <w:rPr>
          <w:b w:val="0"/>
        </w:rPr>
        <w:t>Jag tilltror mig kunna säga, att jag (Forts. är en lika varm vän af folkbildningen som någon i denna kammare, men den i reservationen förordade motionen är i flera afseenden så betänklig, att åtminstone icke jag, trots det jag hyser det varmaste intresse för folkbildningssträfvandena, vågar biträda densamma.</w:t>
        <w:br/>
        <w:br/>
        <w:t>Om det af motionären uttalade önskemålet kommer att förverkligas, leder detta till visserligen icke beräkneliga, men dock utan tvifvel mycket betydande statsutgifter. Med de fordringar, staten tvifvelsutan kommer att ställa på af staten understödda samlingshus, komma dessa förvisso att kosta allra minst 20,000 kronor hvartdera. Om då staten bidroge med låt oss säga hälften, så hade vi, under förutsättning, att åtminstone 1,000 af landets till mellan 2- och 3,000 uppgående kommuner skulle så småningom få sådan statshjälp, kommit upp till en summa på omkring 10,000,000 kronor, — ett i sanning trefligt framtidsperspektiv, skulle jag vilja säga, åtminstone för alla dem, som under höstens valrörelse talade så obegripligt vackert om sträng sparsamhet med statens medel.</w:t>
        <w:br/>
        <w:br/>
        <w:t>Men detta är icke motionens förnämsta afvigsida. Genom ett bifall till densamma skulle närbesläktade anspråk af oberäkneligt omfång komma att framföras. Nästa steg blefve antagligen, såsom min vän herr Olofsson nämnde, att man komme med anspråk på att staten skulle deltaga i byggandet af våra folkoch småskolehus, och hvarför icke äfven kommunalhusen, där så många af oss farbröder erhållit vår enda parlamentariska utbildning, för att icke tala om elementarläroverken, hvilka åtminstone hittills i regel bekostats af vederbörande kommuner.</w:t>
        <w:br/>
        <w:br/>
        <w:t>Utom det, att förslaget medför oberäkneliga konsekvenser, leder det till uppenbara orättvisor. Tusentals samlingshus finnas för närvarande inom landet, hvilkas ägare häfta i skuld till större eller mindre belopp för desamma. Dessa redan uppförda samlingshus skulle enligt motionen icke erhålla statehjälp, utan endast sådana, som äro afsedda att nyuppföras. Ägarne till redan uppförda samlingsbus finge således det tvifvelaktiga nöjet att icke blott själfva fortfarande som hittills dragas med sina skulder, utan äfven därjämte bidraga till uppförande af sarlingshus på andra håll. Herr Thorsson talade för några dagar sedan om de stackars människor, som skulle nödgas lämna bidrag till folkhögskolor utan att någonsin, som han sade, få sticka sin näsa därinom. Jag undrar, om icke man till dessa stackars människor äfven bör hänföra dem, om hvilka vi nu tala.</w:t>
        <w:br/>
        <w:br/>
        <w:t>Man säger, att de orter, som ännu icke ha några samlingslokaler, äro så fattiga, att de icke kunna åstadkomma sådana utan</w:t>
        <w:br/>
        <w:br/>
        <w:t>på landsbygden af allmänna samlingslokaler. (Forts.)</w:t>
        <w:br/>
        <w:br/>
        <w:t>och icke under behofvet. Och där anses ändå befolkningen så fattig, att den behöfver statshjälp för snart sagdt allt möjligt mellan himmel och jord från järnbanor till fattiga skolbarns beklädnad. I Kalmar län däremot är ett rikt järnbanenät åstadkommet, såsom det sagts mig, utan ett enda öres statshjälp, men där återigen äro godtemplaroch andra samlingshus mera lätt räknade. Jag undrar, om icke detta ådagalägger, att det hittills mera varit brist på intresse än på förmåga att sådana hus icke kommit till stånd.</w:t>
        <w:br/>
        <w:br/>
        <w:t>För öfrigt håller jag före, att de enskildas bidrag komma att blifva minst lika stora med som utan statshjälp. Såsom jag nyss antydde, kommer utan tvifvel staten att ställa så stora fordringar på husen i fråga om inredning och arkitektonisk utstyrsel, att statsbidraget nätt och jämnt räcker till att täcka öfverloppsgärningarna, och så har man då dragit ut på landsbygden genom uppförande af luxuösa byggnader, hvad jag skulle vilja kalla storstädernas högfärdsdjäfvul, hvilket jag icke vill vara med om. Nej, låt landsorten fortfarande som hittills bygga sina trälådor till samlingslokaler utan statens hjälp. De äro icke fägnesamma för ögat, men de äro billiga och fylla fullkomligt sitt ändamål.</w:t>
        <w:br/>
        <w:br/>
        <w:t>Jag har endast en anmärkning till att göra. Motionären har på icke mindre än tre ställen i sin motion framhållit såsom hufvudvillkor, att dessa af staten understödda samlingslokaler skola stå öppna för alla. Alla ordets förkunnare från och med vår nu statssubventionerade pastor Åslev och ner till förste bäste pigtjusande mormonapostel skola sålunda mottagas med öppna armar. Jag undrar, om det icke är väl magstarkt, att Riksdagen ena veckan beviljar anslag för bekämpande af mormonismen och andra veckan beviljar medel till lokaler för samma läras utbredande.</w:t>
        <w:br/>
        <w:br/>
        <w:t>Mina herrar! 1910 års Riksdag afslog en med denna i någon liten mån besläktad motion. Jag vill hoppas, att Andra kammaren äfven nu gör på samma sätt och därigenom visar, att om också en stor del af kammarens forna män äro borta, så är likväl den gamla Andra kammarens sunda förnuft kvar.</w:t>
        <w:br/>
        <w:br/>
        <w:t>Jag ber att få yrka bifall till utskottets hemställan.</w:t>
      </w:r>
    </w:p>
    <w:p>
      <w:pPr>
        <w:pStyle w:val="Heading2"/>
      </w:pPr>
      <w:r>
        <w:t>3. Bernhard Eriksson (Socialdemokraterna, man)</w:t>
      </w:r>
    </w:p>
    <w:p>
      <w:r>
        <w:rPr>
          <w:b w:val="0"/>
        </w:rPr>
        <w:t>Herr talman! Herr Sjö började nyss sitt anförande så här: det går bra långt, när man kan komma med ett yrkande, sådant som här är framställdt. Man kan fatta motionens syfte på olika sätt. Jag för min del skulle synnerligen gärna se, att den realiter ginge igenom, men jag vill också säga, att jag betraktar ett bifall till densamma såsom en opinionsyttring. Jag undrar, om herr Sjö för sin del och de, som tänka lika med honom, skulle bifalla någon annan framställning, som kan göras i samma</w:t>
        <w:br/>
        <w:br/>
        <w:t>ämne. Vi ha under flera år motionerat om att få expropriations- Om statsbidrag förfarande för att erhålla tomter till folkets hus, men utan att därför uppförande till kunna vinna Riksdagens bifall. Det har nu föreslagits ett steg? al allena i samma riktning. Man kan också tänka sig en annan åtgärd, nämsamlingsligen att myndigheterna förständigas att låta offentliga samlingsloka- = lokaler. ler hållas öppna för alla. Men Jag tror icke heller, att en sådan (Forts. motion skulle vinna herr Sjös bifall. Det är då lika galet ställdt,</w:t>
        <w:br/>
        <w:br/>
        <w:t>hvilken väg man än går.</w:t>
        <w:br/>
        <w:br/>
        <w:t>Man kan ha olika meningar om, hvilken väg man skall gå fram,</w:t>
        <w:br/>
        <w:br/>
        <w:t>och den siste ärade talaren har försökt med sitt ekonomiska sinne, som jag respekterar i många frågor, men icke här, visa, hur oändligt svår saken är och hvilka utgifter den skulle medföra. Först och främst framhöll han, att staten skulle hålla sin inspekterande hand öfver det hela. Han menade väl därmed, att det skulle uppgöras normalritningar och att man finge anlita arkitekter o. s. v. Ja, man kan gå den vägen, men folket på landsbygden, som icke har några lokaler, kräfver icke så mycket och har ej så vida vyer. Jag är säker om, att ifall befolkningen i Svartnäs kapellförsamling kunde få en lokal för 1,500 eller 2,000 kronor, skulle den tacka både Riksdagen och herr Olsson i Fläsbro för den hjälp, som den fått. Man behöfver visst icke bygga några lokaler för 20,000 kronor, och det skulle alls icke leda till sådana vidlyftigheter, som herr Olsson i Fläsbro antydde, då han talade om anslag på 10 millioner kronor. Det är naturligtvis bra, om man kan få direkta anslag, men jag tror, att folket blir lika hjälpt, om man får låna pengar. Det är nämligen icke så lätt att låna pengar för folkets-hus-företag. Jag har själf någon erfarenhet därom, och det har visat sig synnerligen svårt af orsaker, som den förste ärade talaren anförde. Det är naturligtvis så, att den, som lånar ut pengar, vill ha realsäkerhet, och folkets-hus-byggnaderna anses icke såsom realsäkerhet, då de äro uppförda för ett visst ändamål.</w:t>
        <w:br/>
        <w:br/>
        <w:t>Man har sagt, att det predikats så sträng sparsamhet under valrörelsen, och jag för min del har försökt göra det så godt jag förstått, men då jag talar om sparsamhet, menar jag icke, att man utan att pröfva ändamålet skall yrka afslag.</w:t>
        <w:br/>
        <w:br/>
        <w:t>Jag ber nu att få lägga an en synpunkt, som icke förut blifvit framförd, men som för mig har stor betydelse, och det är den rent kulturella. Det går en jämn ström af ungt friskt blod och starka armar från landsbygden till städerna och industrien. De längst aflägsna skogsbygderna bli affolkade af skilda orsaker. Vi ha berört dessa frågor i sammanhang med beskattningen och andra ekonomiska spörsmål, och jag ber nu att få stryka under, att äfven här den rent kulturella frågan spelar in. Befolkningen i städerna och på de stora industriplatserna har möjlighet att komma tillsammans och åhöra föreläsningar och konserter, kunna besöka teatern o. s. v. Men på landsbygden kan man i regel icke komma i åtnjutande af sådant.</w:t>
        <w:br/>
        <w:br/>
        <w:t>Folket har emellertid äfven där behof af förströelse, och man</w:t>
        <w:br/>
        <w:br/>
        <w:t>Om statsbidrag har börjat vända sig från sina gamla gudar, kortspel och superi, för uppförande och man vill ha nöjen af mera förädlande art. Ungdomen trifves</w:t>
        <w:br/>
        <w:br/>
        <w:t>på landsbygden af allmänna samlingslokaler. (Forts.)</w:t>
        <w:br/>
        <w:br/>
        <w:t>icke på landet, utan drager sig därifrån. Är det icke ett stort kulturintresse att hjälpa och ekonomiskt stödja ungdomen att skapa fram kulturmöjligheter, så att den vill stanna kvar på landsbygden? Jag är bestämd motståndare till den politik, som vill sammandraga befolkningen på några få platser i landet och affolka andra, och jag menar, att det är en fosterländsk gärning, kosta hvad det vill, att göra Sverige bebyggdt och bebodt äfven i de längst aflägsna delarna af landet, och här föreligger ett medel, som vi kunna tillgripa, ett medel, som icke bör föraktas, utan är af stor betydelse. .</w:t>
        <w:br/>
        <w:br/>
        <w:t>Jag var litet inne på frågan om, hvilken användning man skulle ha af samlingslokalerna, och jag nämnde då ordet teater. Man kan naturligtvis tvista om huruvida lokalerna böra användas för sådana nöjen, och en talare har ju här uttalat sig emot det. En annan talare pekade på dansen, och han ansåg det fruktansvärdt, om lokalerna skulle användas för ett sådant ändamål. Ja, men dansas det icke i de aflägsna bygder, där man ej har några samlingslokaler? Om det nu kommer till stånd sådana lokaler, och de eventuellt öppnas för danstillställningar, så kan man verkligen på fullaste allvar säga, att dansen kommer att bedrifvas på annat sätt än nu.</w:t>
        <w:br/>
        <w:br/>
        <w:t>Herr Sjö har målat ut de fruktansvärda förhållanden, som skulle komma att bli rådande på dessa samlingslokaler, och han förmenade, att Konungens befallningshafvande skulle behöfva skicka dit polis. Illa känner herr Sjö ställningen i Sverige, då han kan göra dylika svartmålningar. Nog kan det finnas platser, där det icke går så ordentligt till väga, utan att de ha offentliga samlingslokaler, det medger jag. Men om man ser efter hvad nykterhetsföreningarna och folkets hus åstadkommit i skilda delar af landet, skall man finna, att de verkat fostrande, förädlande, hyfsande genom att skapa intresse för och möjlighet till bildning i olika riktningar. Det har kunnat vara ett och annat uppträde och bråk vid dessa offentliga lokaler, det vill jag icke förneka, men hvar i Sveriges rike äro människorna fullkomliga, och när kommer den dag, då vi få se fullkomliga människor? Jag tror sålunda, att herr Sjö tagit fel, då han målat upp de skräckbilder, som skulle uppstå, om samlingslokalerna komme till stånd.</w:t>
        <w:br/>
        <w:br/>
        <w:t>Nu säger herr Olsson i Fläsbro, att det innebär en orättvisa, om statsmakterna bevilja något tiotusental eller t. o. m.. en million kr. för det ifrågavarande ändamålet; därför att det endast kommer en liten grupp af befolkningen till godo — det kommer icke den stora massa till godo, som förut har samlingslokaler. Jag får säga, att skall det vara någon mening med företaget, är det väl att hjälpa dessa, som icke ha några samlingslokaler förut. Jag bor på en plats, där vi ha flera präktiga samlingslokaler, men det skulle icke göra mig det ringaste ondt, utan tvärtom godt, om mina kamrater, som icke ha några samlingslokaler, också kunde få sådana, äfven</w:t>
        <w:br/>
        <w:br/>
        <w:t xml:space="preserve">om jag därför skulle offra några öre mera, för att de skulle få Om statsbidrag samma lyckomöjligheter som jag. Hvarför då klaga öfver det? SE uppfSrande Till sist vill jag beröra en sak, som också samme talare riktade” af allmänna sig emot, då han sade, att man genom ett bifall till reservationen "samlingsskulle premiera eller öppna portarna för en propaganda, som man =: lokaler. vill stänga ute på annat sätt. När det här är fråga om att hålla (Forts. lokalerna öppna för alla, förstår jag icke, hur man kan resonera på det sättet. Om man kommer till en bygd, som består uteslutande af högermän, då stänger man kanske ute en socialist, därför att man tror, att han med sin predikan, sin förkunnelse skall omvända några från den rätta högerreligionen. Jag erkänner, att det bland kroppsarbetarne mången gång gör sig gällande en liknande uppfattning. Man är litet skeptisk emot och tål icke gärna höra en mening, motsatt ens egen. Men detta är väl icke den riktiga uppfattningen, den bildar inga medborgare, som grunda sin åskådning på själfständigt tänkande. Låt hvar och en framlägga de skäl, som kunna finnas för den ena eller andra uppfattningen i politiska och andra frågor, och låt åhörarne sedan bilda sig ett eget omdöme i saken! Den ärade talaren erinrade om, att vi anslagit medel till en präst, som skulle tala mot mormonismen, och han förmenade, att det nu kunde gå så galet, att de offentliga samlingslokalerna öppnades just för mormoner. Ja, jag anser icke, att det är någon fara, att en mormon får uppträda där. På den plats, därifrån jag är, ha vi ett folkets hus, och vi ha aldrig nekat någon sådan att uppträda, men såvidt jag vet, har icke i ett enda fall en proselyt vunnits där. Men kommer en mormonpredikant till bygder, där det icke finns något folkets hus, och han går omkring bland gummorna, </w:t>
      </w:r>
      <w:r>
        <w:rPr>
          <w:b/>
        </w:rPr>
        <w:t>flickorna²</w:t>
      </w:r>
      <w:r>
        <w:rPr>
          <w:b w:val="0"/>
        </w:rPr>
        <w:t xml:space="preserve"> och pojkarne, är jag säker om, att han genom sin smygande agitation där kan värfva proselyter. Få vi samlingslokaler, där mormoner, men äfven andra kunna uppträda och bemöta dem punkt för punkt, är jag viss om, att vi kunna bekämpa mormonismen vida kraftigare än ute i bygderna, där ingen uppträder och bemöter dem. Med detta har jag i min ringa mån velat stödja den reservation, som framkommit. Jag förstår väl, att det icke finnes någon förhoppning om, att det skall komma till något Riksdagens beslut i år, men jag vädjar till alla dem i kammaren, som ha intresse för de synpunkter jag velat beröra, att stödja reservationen, så att det åtminstone kommer till en opinionsyttring så kraftig som möjligt till förmån för reservanternas yrkande.</w:t>
      </w:r>
    </w:p>
    <w:p>
      <w:pPr>
        <w:pStyle w:val="Heading2"/>
      </w:pPr>
      <w:r>
        <w:t>4. Axel Sterne (Socialdemokraterna, man)</w:t>
      </w:r>
    </w:p>
    <w:p>
      <w:r>
        <w:rPr>
          <w:b w:val="0"/>
        </w:rPr>
        <w:t>Herr talman! Jag begärde ordet för att framföra en synpunkt, som icke vunnit tillräckligt beaktande i debatten, nämligen den vida kulturella syn, som motionen pekar på. Den sidan af saken är så pass viktig, att det kan motivera, att, trots det den synpunkten kommit fram i det senaste anförandet, jag dock med några ord fyller ut densamma.</w:t>
        <w:br/>
        <w:br/>
        <w:t>Vi, som ha erfarenhet af landsbygdens enkla och tarfliga förhållanden, kunna icke förneka, att stora delar af de svenska med: borgarne lefva ett ur kulturell synpunkt tomt och andefattigt lif.</w:t>
        <w:br/>
        <w:br/>
        <w:t>ör dem är det dagliga, ständiga arbetet afbrutet endast för intagandet af födoämnen och af nattens sömn, och bland dem, som icke ha några andra möjligheter till kulturell förströelse, frodas oändligt lätt sämre nöjen, det visar erfarenheten på ett sätt, som icke lämnar något öfrigt att önska i fråga om klarhet. Där är det mycket svårt att exempelvis bortförklara alkoholens berättigande som njutningsmedel, där finnes också den okunnighet, som är den bästa och säkraste jordmånen för allehanda andliga farsoter, och där har äfven, herr Olsson i Fläsbro, mormonismen lätt för att slå rot och vinna en utbredning, som den säkert icke får på platser, där det växer upp ett sundt föreningslif. Där har man samlingslokaler, och befolkningen har större möjligheter att äfven debattera de ting, som ligga inom det andliga området. I okunnighetens jordmån ha alla möjliga osunda företeelser på det andliga området lätt att slå rot. Jag tänker särskildt på smutslitteraturen och en del pressalster med grofva illustrationer och ännu hemskare text, som skickas ut på landsbygden. Allt detta utgör faror för den andliga hygienen och motverkas i viss mån genom ett friskt pulserande föreningslif på olika områden. Jag är viss om, att när jag nämner ordet föreningslif mötes jag af den invändningen, att det finnes en mängd föreningar, som icke kunna vinna en del af kammarledamöternas gillande. För att visa, att det dock finnes något godt äfven bland de föreningar, som troligen ha en dålig klang i en del ledamöters öron, vill jag erinra om socialdemokratiska ungdomsförbundets kamp mot smutslitteraturen. Denna litteratur hade icke kunnat stäfjas så radikalt, om icke den socialdemokratiska ungdomen satt in sin energi därpå. Hvar och en af kammarens ledamöter, som delar min önskan om att få djupare förståelse bland folket för den verkligt goda litteraturen, konsten, musiken och den sceniska konsten, hvilket allt nu för största delen af dessa människor är tillslutna glädjekällor, skall säkert gifva mig rätt i, att, om vi kunde uppamma ett föreningslif, som ytterst söker sig stöd i den föreliggande frågan, lokalfrågan, så skulle mycket därmed vara vunnet.</w:t>
        <w:br/>
        <w:br/>
        <w:t>Det skall icke bestridas, att det finnes en hel del praktiska svårigheter, när man realiter granskar möjligheterna. Men motionen och reservationen syfta ju dock till en skrifvelse till Kungl. Maj:t, att Kungl. Maj:t måtte taga under utredning dessa svårigheter, och därför ser jag icke ur enbart ekonomisk synpunkt något afgörande hinder för bifall till reservationen. Men den visar dock hän mot en Andra kammarens vilja, som jag i motsats till en annan talare icke tror innebär, att Andra kammaren förlorat sitt sunda förnuft, utan att den äger samhörighet med och förståelse för förhållandena hos de mest misslottade delar af landsbygden, när det gäller rent kulturella förströelser och glädjeämnen.</w:t>
        <w:br/>
        <w:br/>
        <w:t>Om man granskar de olika skäl och synpunkter, som utskotts- Om statsbidrag majoriteten å ena sidan och minoriteten eller reservanterna å den för uppförande andra anfört för sina olika yrkanden, så säges det från majoritetens? af ullmärna sida, att de möteslokaler, som finnas, äro tillräckliga för att fylla samlingsdet behof, som för närvarande finnes, under det att reservanterna &lt; lokaler. anföra, att det är en känd brist på offentliga samlingslokaler. Nu (Forts. måste man väl erkänna, att vare sig vi stå på utskottsmajoritetens sida eller på reservanternas sida, så är under alla förhållanden det nuvarande antalet föreningshus detsamma. Skillnaden ligger, tror jag, i den rent subjektiva erfarenheten. De herrar, som luta åt utskottsmajoritetens mening, ha nog, när de farit ut på landsbygden, haft ofantligt lätt att få de offentliga lokalerna öppnade för sig allt ifrån kyrkorna och ned till de fyrkantiga trälådor, som en talare så smakfullt kallade de af folket själft uppförda samlingshusen på den aflägsna landsbygden. Med den erfarenheten kan man kanske anse, att reservanternas yrkande är litet och obetydligt och utan nämnvärdt värde. Men när man som jag ställer sig på den sidan, där vi ha att söka reservanterna, så beror det på, att vi anse, att det icke finnes tillräckligt med samlingslokaler. Ty äfven om på en och annan plats det finnes offentliga dylika, så är jag viss om, att det blir åtskilliga invändningar och skrupler, innan man vågar upplåta en sådan lokal åt oss, som stå på den sidan och tillhöra det parti, som jag gör.</w:t>
        <w:br/>
        <w:br/>
        <w:t>Med stöd sålunda af det jag anfört och med anledning af, att de invändningar, som af motståndarne till denna tankegång framförts, varit af tämligen undermålig art, skall jag yrka bifall till reservationen.</w:t>
        <w:br/>
        <w:br/>
        <w:t>Jag tillåter mig i förbigående nämna, att då herr Sjö säger, att det skulle uppammas sämre sorts nöjen, supgillen etc. i de offentliga samlingslokaler, som eventuellt komme i åtnjutande af statsbidrag, så vill jag peka på den erfarenheten från de nuvarande lokalerna, som icke behöfva statsanslag och följaktligen icke stå under någon annan inspektion än de allmänna tillsynsmyndigheterna, att där finnes icke den farhågan besannad. Detta är endast en uppkonstruerad farhåga, som knappast kan utgöra ett tillräckligt skäl för att omintetgöra den opinionsyttring, som Andra kammaren i alla fall här kan göra genom att bifalla reservanternas förslag, och det är till detta, som jag, herr talman, ber att få yrka bifall.</w:t>
      </w:r>
    </w:p>
    <w:p>
      <w:pPr>
        <w:pStyle w:val="Heading2"/>
      </w:pPr>
      <w:r>
        <w:t>5. Pehr August Andersson (Lantmanna- och borgarepartiet inom andrakammaren, man)</w:t>
      </w:r>
    </w:p>
    <w:p>
      <w:r>
        <w:rPr>
          <w:b w:val="0"/>
        </w:rPr>
        <w:t>Herr talman, mina herrar! Jag är, kan jag säga, delvis och i stort sedt förekommen af herr Olsson i Fläsbro, men då jag begärt ordet, skall jag ändock något tala i denna sak.</w:t>
        <w:br/>
        <w:br/>
        <w:t>När jag läste reservanternas kläm här, så fick Jag den uppfattningen, att därmed menades, att statshjälp skulle beredas åt byggnadsföreningar på landsbygden för åstadkommande af allmänna samlingslokaler, och jag hade då icke något annat skäl för bifall till</w:t>
        <w:br/>
        <w:br/>
        <w:t>Om statsbidrag utskottets afslagsyrkande än det rent nationalekonomiska, nämligen</w:t>
        <w:br/>
        <w:br/>
        <w:t>att om vi skulle gå in på att uppbygga för statens räkning sådana här lokaler öfverallt, och i den meningen kan naturligtvis inrymmas alla möjliga lokaler på landsbygden, som äro till allmänna ändamål nyttiga, då vet jag i likhet med herr Olsson i Fläsbro icke, hvar det skulle stanna med för belopp. Jag har kommit till den tanken, åtminstone efter hvad vi redan genomgått här i Riksdagen, att man tycks icke tänka på, hvar det skall tagas medel till alla utgifter, som påläggas det svenska folket, utan det talas endast om hvad vi skola ha utgifterna till. Jag intog således redan af detta skäl den ståndpunkten, att jag icke kunde gå med på något annat än utskottets yrkande.</w:t>
        <w:br/>
        <w:br/>
        <w:t>Men under diskussionen har jag fått en helt aunan uppfattning af förhållandena, då nämligen herr Starbäck upplyst om, att dessa anslag behöfdes för vissa sträfvanden, och att det var i samband med den genomgående förändringen i det politiska lifvet, som just detta skulle åstadkommas. Hvad är då meningen med dessa sträfvanden? Är det meningen, att hela Sveriges folk nu icke längre skall få ha sina egna tankar, utan att de skola ledas i en viss riktning, en riktning, som icke funnits förut, men som nu skall bli den allenahärskande, och som skall bli någonting i den vägen, som den gamla högern alltid ansetts för, något, som skall förtrycka och fördärfva vårt land eller åtminstone motpartiet? Det är detta, som jag vill fästa mig vid. Det är en oriktig ställning svenska Riksdagen intager, om den skall så helt gynna bara ett visst parti. Men jag tror för min del, att svenska Riksdagen ännu icke är sådan, utan jag tror, att den vill arbeta i enighetens och sammanförandets tecken.</w:t>
        <w:br/>
        <w:br/>
        <w:t>Hvad beträffar det myckna talet om, att det icke finns lokaler, icke finnes möjlighet för föredragshållare att uppträda i vårt land, så får jag säga, att, såvidt jag känner åtminstone, det icke förmärkts några svårigheter för något parti i det afseendet. Vi ha på vår lilla ö haft alla möjliga slags föredragshållare, och vi ha upplåtit lokalerna för dem. Men det må jag då erkänna, att har det kommit talare af sådan art, att de icke haft några meningsfränder, eller att det icke funnits någon, som velat höra på, så ha de fått stå där ensamma. Och äfven det vill jag säga, att skulle det vara så, att agitatorer komma med en sådan föreställning om hvad de skola lära folket, så att de bli bemötta på det sätt, som herr Rydén talade om här, nämligen att de icke komma in någonstädes, utan måste ställa sig i gränder och gator, ja, då tror jag, det är bäst de hålla sig borta. För ej så länge sedan ha vi talat om folkupplysningen i vårt land, talat om folkhögskolor och vårt skolväsen i öfrigt. Är då icke vårt skolväsen sådant, att vårt folk är upplyst på olika områden, så att det kan tänka något själft? Äfven om det är en obetydlig landsförsamling, så kunna de dock äfven där vara så upplysta genom tidskrifter, skoloch undervisningsväsen, att</w:t>
        <w:br/>
        <w:br/>
        <w:t>de ha någon tanke själfva. Jag kan icke instämma i det betyg, Om statsbidrag som lämnats landsbygden af en föregående talare, när han påstod, 7 uppförande att landsbygden är andefattig etc. Det är ej ofta i agitationen man? af allmänna får höra sådana smekomdömen liksom ock, att okunnighetens jord- = samlingsmån är på landet. Nej, jag tror för min del, att landsbygdens folk = lokaler. äro lika betänksamma som andra människor, och jag tror säkert, (Forts.) att de skola reagera mot sådana förhållanden.</w:t>
        <w:br/>
        <w:br/>
        <w:t xml:space="preserve">Det skulle, menar jag, vara en ren olycka, om svenska Riksdagen skulle gifva sig in på den vägen att endast befordra vissa syften, hvilket här skulle förekomma, oafsedt de rent ekonomiska skälen, hvilka ju från början ställt mig som absolut motståndare till detta förslag. Jag vill säga som herr Olsson i Fläsbro, att det gamla sunda förnuftet må väl ännu finnas kvar i svenska Riksdagen, då det gäller att besluta i sådana här frågor. Och jag är öfvertygad om, att öfver hela vårt land är det nog så, att där någon har meningsfränder, där får han nog äfven en lokal att framföra sina tankar inom. Jag har icke hört, att det finnes några, som måst stå på landsvägen, mer än Kata Dalström, och huruvida </w:t>
      </w:r>
      <w:r>
        <w:rPr>
          <w:b/>
        </w:rPr>
        <w:t>hennes²</w:t>
      </w:r>
      <w:r>
        <w:rPr>
          <w:b w:val="0"/>
        </w:rPr>
        <w:t xml:space="preserve"> läror äro så riksviktiga. att de behöfva statsbidrag samt skola vara allenabestämmande för framtiden, vill åtminstone jag ha min egen mening därom.</w:t>
        <w:br/>
        <w:br/>
        <w:t>Herr talman! Jag yrkar bifall till statsutskottets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1213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