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179</w:t>
      </w:r>
    </w:p>
    <w:p>
      <w:r>
        <w:rPr>
          <w:b/>
        </w:rPr>
        <w:t xml:space="preserve">Datum: </w:t>
      </w:r>
      <w:r>
        <w:t>1912-05-14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Rudolf Kjellen (–, man)</w:t>
      </w:r>
    </w:p>
    <w:p>
      <w:r>
        <w:rPr>
          <w:b w:val="0"/>
        </w:rPr>
        <w:t>Om man skall betrakta detta utskottsbetänkande såsom produkten af min digra motion i ämnet — hvilken tyvärr icke kunnat bifogas — kan man kanske i betraktande af de yttre proportionerna få säga, att här föreligger ett af de icke ovanliga fall, då ett berg föder en råtta! Det kan ju icke heller förundra, om jag här gör ett försök att störa den råttans glada dans på kammarens bord. Man måste naturligtvis antaga, att utskottsutlåtandets innehåll skall stå i omvändt förhållande till dess omfång, d. v. s. att de få raderna skola vara desto mera rika på vägande skäl. Jag skall då först tillåta mig att något granska och väga dessa skäl. De äro fyra.</w:t>
        <w:br/>
        <w:br/>
        <w:t>Det första skälet är något kompliceradt, med en öfversats och en slutsats. Öfversatsen innehåller en framställning af motionärens uppfattning. Utskottet säger: &gt;» Motionären fattar denna röstplikt såsom en plikt för valmannen att bestämma sig och afgifva sin röst för någon eller några af kandidaterna vid valet. Röstplikten skulle således efter motionärens uppfattning innefatia skyldighet att afgifva ett omdöme.» Och så invänder utskottet att man ej kan kontrollera, om han verkligen afgifvit ett omdöme. Om man nu går till urkällan, d. v. s. motionärens egen framställning, läser man där på sid. 23 följande:</w:t>
        <w:br/>
        <w:br/>
        <w:t>Om »Nu invänder man, att tvånget dock icke kan drifvas längre än tilf</w:t>
        <w:br/>
        <w:br/>
        <w:t>saforanda af inställelse vid valtillfälle; staten kan icke tvinga valmannen att besluta.</w:t>
        <w:br/>
        <w:br/>
        <w:t>östplikt sig för en viss kandidat. Sanningen i denna anmärkning torde få</w:t>
        <w:br/>
        <w:br/>
        <w:t>mom erkännas; här går gränsen». Motionären har således uttryckligen från-</w:t>
        <w:br/>
        <w:br/>
        <w:t>Så kommer slutsatsen, där det heter: &gt;Vid sådant förhållande blir röstpliktens effektivitet helt beroende af den omfattning, i hvilken valmännen komma att begagna sig af möjligheten att rösta med blanka. sedlar.» Ja, naturligtvis blir det så; men då detta anföres som ett. skäl för afslag — och det främsta skälet för afslag, för så vidt det. är ställdt främst — hade det legat nära till hands att något eftersehuru pass stor den där omfattningen är; och därtill saknas icke möjlighet. Man kunde kanske säga sig redan på förhand, att har man kommit så långt, att man fått valmännen upp till vallokalen, så är det nog icke sannolikt att de i någon större skala komma att försitta sin praktiska rätt, då kommer det nog namn äfven på valsedlarna. Men vi sakna icke stödet af verkliga erfarenhetsbevis. Jag vill hänvisa till hvad jag å sid. 21 anfört om huru röstplikten verkat i främmande länder; där se vi såsom de intressantaste utslagen, att i Belgien höjdes omedelbart procenten deltagare från 84 till 95, och i Österrike har förändringen verkat en ökning i antalet deltagare från 81 till 93 procent, om jag då jämför de kronländer, som icke hafva röstplikt, å ena sidan, med dem, som hafva röstplikt, å den andra. Här hafva således de blanka sedlarna icke spelat någon egentlig roll. Jag skall nu komma med litet direkt statistik från Österrike, som visar att i dess kronländer utan röstplikt det förekom tre blanka sedlar på tusen, men i länderna med röstplikt fjorton sådana sedlar. Så mycket betyder alltså i praktiken, säåvidt erfarenheten räcker, det skäl, som utskottet satt främst för afslag: utskottet vill utdöma hela röstpliktsinstitutet därför att det ökar antalet blanka sedlar i valurnorna med något litet öfver en procent! Detta var det första skälet.</w:t>
        <w:br/>
        <w:br/>
        <w:t>Utskottets andra skäl är svårigheten att utfinna en strafform för underlåtenheten att rösta. Om denna svårighet och om möjligheten att öfvervinna den har jag ett helt litet kapitel i min motion tillika med en särskild utredning om den saken för Sveriges del i slutet af motionen. Här är nog att anmärka, att svårigheterna åtminstone icke böra vara större i Sverige än i andra länder, där man med stor framgång pröfvat röstpliktsinstitutet.</w:t>
        <w:br/>
        <w:br/>
        <w:t>Utskottets tredje skäl är ovissheten, om det verkligen kan vara samhället till gagn att tvinga fram valmännen till valurnorna »och sålunda äfven de, hvilka af skilda anledningar sakna håg och intresse för de politiska frågorna.» Då nu så godt som hela motionen har sökt visa detta gagn, kan jag endast beklaga att utskottet icke styrkt sin ovisshet med något som helst motskäl, som jag kunnat gripa tag uti. Jag skall i annat sammanhang återupprepa mina väsentliga skäl. Jag vill blott nu säga, att utskottet här begagnar den ej ovanliga argumenteringsmetoden att, då en person tager upp en fördom till analys och påvisar dess svaghet, ställa upp som ett motargument mot honom — fördomen själf.</w:t>
        <w:br/>
        <w:br/>
        <w:t>Slutligen, det fjärde och sista skälet — man gömmer ju det bästa Om</w:t>
        <w:br/>
        <w:br/>
        <w:t>till sist — är en hänsyftning på »vårt lands stora utsträckning och införända af glest boende befolkning», som skulle i alla fall omöjliggöra institutets röstplikt upptagande, därest icke såsom utskottet säger, »billighetens kraf åsido- = m. m. sättas». I detta sammanhang erinrar sig utskottet visserligen den = (Forts.) skriftliga voteringen. Endast i förbigående vill jag nämna, att hvad utskottet därom säger kan vara vilseledande, då utskottet yttrar, att motionären förutsätter den skriftliga voteringens införande »i samband med röstplikten»; det ser häraf ut som om också den skriftliga voteringen vore motionärens påhitt, men så är, som bekant, icke fallet, utan den grundar sig på båda kamrarnas förslag i 1908 års skrifvelse och ligger sålunda redan på regeringens bord. Emellertid tillägger utskottet här, att äfven den skriftliga voteringen lär »åtminstone för de norrländska kommunernas vidkommande» icke utgöra ett »tillfyllestgörande botemedel». Nu vill jag erinra om en riksdagsdebatt, som fördes här nyligen, då det gällde ändringar i landstingsförordningen. Det var den 29 februari, och då var det mycket brådtom; man hade blott på sig en eller annan vecka, enär valen skulle ske i mars och den nya förordningen eventuellt då tillämpas. Man uttryckte sina bekymmer särskildt för de norrlänska kommunernas del, att de ej skulle i tid hinna bli underrättade om förändringarna, men på den sida, där nu motståndet mot röstplikten särskildt mötte, blef man då fullkomligt lugnad af ett uttalande från statsrådsbänken, hvaruti civilministern lät förstå, att cirkulär och nödvändiga handlingar skulle expedieras till de norra kommunerna medelst posten. Då, när man stod inför resultatet med allenast ett par veckors frist, då var posten ett »tillfyllestgörande botemedel», men nu, när det gäller en enda gång hvart tredje år, som man normalt skulle få åratal att bereda sig på, nu duger icke posten!</w:t>
        <w:br/>
        <w:br/>
        <w:t>Men härtill kommer en sak, som gör skälet ändå egendomligare.</w:t>
        <w:br/>
        <w:br/>
        <w:t xml:space="preserve">Utskottet resonerar så, som vore det motionärens mening, att hvarenda valman af </w:t>
      </w:r>
      <w:r>
        <w:rPr>
          <w:b/>
        </w:rPr>
        <w:t>kvinna¹</w:t>
      </w:r>
      <w:r>
        <w:rPr>
          <w:b w:val="0"/>
        </w:rPr>
        <w:t xml:space="preserve"> född skulle nödvändigt fösas fram till valurnorna. I det hänseendet skall jag ånyo be att få hänvisa till själfva motionen, hvarest på sid. 28 förekommer: »&gt;Det är själffallet, att lagstiftaren icke bör kasta nya plikter på medborgarna utan att samtidigt se till, i hvilken mån deras uppfyllelse kan underlättas». Därefter framhålles särskildt betydelsen af de geografiska afstånden, närmast som motiv för skriftligt förfarande, och så fortsättes å sid. 29: »Sedan alltså en laga gräns uppdragits emellan dem, som få skicka sitt votum med posten, och dem, som måste personligen öfverlämna det, tarfvas ett nytt laga skifte mot dem som böra vara befriade från allt tvång. Det är uppenbart att i båda fallen möta åtskilliga praktiska frågor, som kräfva en sorgfällig utredning». Till dessa frågor hör naturligtvis också denna af utskottet framkastade fråga om de aflägset boendes ställning till saken. Den hör till föremålen för utredningen, icke till skälen emot utredningen. Liksom utskottet alltså förut uppställde fördomen själf som motbevis emot mina skäl emot fördomen, så sätter det till sist det förhållande, som skall utredas, såsom argument emot utredningen.</w:t>
        <w:br/>
        <w:br/>
        <w:t>Ja, härmed äro utskottets skäl slut, och jag anhåller nu att få</w:t>
        <w:br/>
        <w:br/>
        <w:t>öfvergå till den allvarliga diskussionen af frågan. Jag skall begränsa mig till det minsta möjliga, och jag skall endast söka anlägga de större synpunkterna; ty om ett sådant reformförslag ej skulle gå igenom, så är det säkerligen icke på detaljerna det stupar. Vill man målet, nog vill man väl också medlen, därest de öfverhufvud äro lojala. Jag skall alltså tillåta mig följa den ärade talarens på stockholmsbänken nyss lämnade anvisning att »ägna de stora frågorna en mera ingående behandling».</w:t>
        <w:br/>
        <w:br/>
        <w:t xml:space="preserve">De at herrarna, som behagat taga någon närmare del af denna motion, torde ej ha förbisett, att här är fråga om en sak, som spelar en aktuell och stor roll i samtiden. Det ligger utaf mera än en anledning nära till hands att jämföra röstpliktens utbredning i världen med den </w:t>
      </w:r>
      <w:r>
        <w:rPr>
          <w:b/>
        </w:rPr>
        <w:t>kvinnliga¹</w:t>
      </w:r>
      <w:r>
        <w:rPr>
          <w:b w:val="0"/>
        </w:rPr>
        <w:t xml:space="preserve"> rösträttens. Främst faller då i ögonen, att den senare har sin tyngdpunkt i utomeuropeiska världsdelar, i Australien och vilda västern i Amerika. Därborta saknas icke heller röstplikten; sedan jag skref min motion, har äfven Argentina antagit den och med stor framgång pröfvat den (vid val i april). Men sin verkliga tyngdpunkt har röstplikten i vår egen världsdel. I Europa är den </w:t>
      </w:r>
      <w:r>
        <w:rPr>
          <w:b/>
        </w:rPr>
        <w:t>kvinnliga¹</w:t>
      </w:r>
      <w:r>
        <w:rPr>
          <w:b w:val="0"/>
        </w:rPr>
        <w:t xml:space="preserve"> rösträtten införd uti endast tveune länder, Finland och Norge. Dessa fall torde vi kunna uppväga med den manliga röstplikten i Bulgarien sedan 1882 i Baden 1876 och Bayern 1881 — jag slår dem ihop, därför att röstplikten är något primitivt organiserad där. Därefter återstår på den </w:t>
      </w:r>
      <w:r>
        <w:rPr>
          <w:b/>
        </w:rPr>
        <w:t>kvinnliga¹</w:t>
      </w:r>
      <w:r>
        <w:rPr>
          <w:b w:val="0"/>
        </w:rPr>
        <w:t xml:space="preserve"> rösträttens konto endast ön Man; men på röstpliktens vinstkonto fortsätta vi och läsa namnen på en hel del kantoner i Schweiz och kronländer i Österrike samt slutligen helt och obetivgadt konungarikena Belgien och Spanien. Tänka vi sedan på agitationen, så kan det myckna bråket med den </w:t>
      </w:r>
      <w:r>
        <w:rPr>
          <w:b/>
        </w:rPr>
        <w:t>kvinnliga¹</w:t>
      </w:r>
      <w:r>
        <w:rPr>
          <w:b w:val="0"/>
        </w:rPr>
        <w:t xml:space="preserve"> rösträtten i England motsvaras af det myckna bråket med röstplikten i Frankrike, och sedan tillkommer, bland annat, en särskild kungl. proposition af december 1910 i Italien på den senares konto. Huru vi än räkna, blir balansen öfvervägande och öfverväldigande på röstpliktens sida. </w:t>
      </w:r>
      <w:r>
        <w:rPr>
          <w:b/>
        </w:rPr>
        <w:t>Kvinnlig¹</w:t>
      </w:r>
      <w:r>
        <w:rPr>
          <w:b w:val="0"/>
        </w:rPr>
        <w:t xml:space="preserve"> rösträtt finnes icke i någon enda med vår likställd konstitutionell monarki, under det att röstplikten finnes införd i tre sådana moderna kulturstater som Belgien, Spanien och Österrike, och den har där införts åren 1893 och 1907, således som fullt aktuell reform.</w:t>
        <w:br/>
        <w:br/>
        <w:t>Jag nämner detta närmast för att visa, att det är någonting fullt modernt, som det här gäller. I och för sig är ju utländsk praxis ingen direkt anledning för oss att lagstifta. Men jag har också i min motion frambållit, att vi i vårt land hafva för denna reform alldeles särskilda förutsättningar: för att nu blott nämna riksdagsskrifvelsen om skriftlig votering, som ju utgör ett praktiskt medel att förverkliga den, det proportionella valsättet, som ju är en stark garanti mot alltför många blanka sedlar (särskildt vår metod med den fria gruppen som ger röstsedlarna säkrare värde) samt riksdagsmannens redan gällande mandatplikt, som ju är ett slags passiv valplikt. I ett sådant nationellt system är denna moderna idé lätt inpassad; och under sådana förhållanden är det tillåtet att i den utländska praxis se en första presumption för att saken äfven hos oss förtjänar tagas i allvarligt öfvervägande. I hvarje fall kunna herrarna nu se, att det icke är frågan om ett tomt hugskott eller någon fantasi af mig, mot hvil-</w:t>
        <w:br/>
        <w:br/>
        <w:t xml:space="preserve">Onsdagen den 15 maj, f. m. d3 ket herrarna naturligtvis hade allt skäl att reagera. Här är fråga om en praktisk reform, redan införd mångenstädes i lagstiftningen, täflande, som jag nämnt, med den </w:t>
      </w:r>
      <w:r>
        <w:rPr>
          <w:b/>
        </w:rPr>
        <w:t>kvinnliga¹</w:t>
      </w:r>
      <w:r>
        <w:rPr>
          <w:b w:val="0"/>
        </w:rPr>
        <w:t xml:space="preserve"> rösträtten och en lyckligare konkurrent så till vida, som den redan kan räkna ojämförligt mycket större eröfringar inom den bestående rätten.</w:t>
        <w:br/>
        <w:br/>
        <w:t xml:space="preserve">Då frågar man, hvarför ha vi icke hört den här saken mera omtalas hos oss? Jag svarar, först och främst har icke behofvet blifvit aktuellt förrän med den allmänna rösträttens införande, ty detta är afvigsidan af samma medalj, där den allmänna rösträtten förekommer på andra sidan; vidare har man först nu gifvit folkviljan den höga kurs, att </w:t>
      </w:r>
      <w:r>
        <w:rPr>
          <w:b/>
        </w:rPr>
        <w:t>hon²</w:t>
      </w:r>
      <w:r>
        <w:rPr>
          <w:b w:val="0"/>
        </w:rPr>
        <w:t xml:space="preserve"> föranledt regeringsskifte, och därmed ökat anspråken på </w:t>
      </w:r>
      <w:r>
        <w:rPr>
          <w:b/>
        </w:rPr>
        <w:t>hennes²</w:t>
      </w:r>
      <w:r>
        <w:rPr>
          <w:b w:val="0"/>
        </w:rPr>
        <w:t xml:space="preserve"> äkthet, som röstplikten vill tillgodose. Men man kan också ställa saken på en bredare bas och fråga: hvarför höra vi i allmänhet 1 vår tid så mycket talas om rätt och så litet om plikt? Jo, mina herrar, helt enkelt därför att, när det är fråga om rättigheter, så tala de själfva som vilja hafva rättigheten, men när det är fråga om plikter, så tiga de som eventuellt skulle komma att åläggas plikten! Mycket ha vi fått höra talas om den </w:t>
      </w:r>
      <w:r>
        <w:rPr>
          <w:b/>
        </w:rPr>
        <w:t>kvinnliga¹</w:t>
      </w:r>
      <w:r>
        <w:rPr>
          <w:b w:val="0"/>
        </w:rPr>
        <w:t xml:space="preserve"> rösträtten, därför att där bakom finnes ett mäktigt intresse, som vill göra sig gällande; men häraf följer icke, att en sådan reform från statens synpunkt alltid är mycket berättigad. Staten får ej dragas ned till tjänare åt privatintressen; staten kan understundom ha mera nytta af att ej kapitulera för privatintressen. Detta är nu det egendomliga med röstpliktens reform, att man måste motivera den direkt såsom ett statens intresse, utan att man har något privatintresse att stödja sig på eller så att säga stiga upp på. Detta är reformens väldiga inre styrka; men det är naturligtvis också dess yttre taktiska svaghet: man förstår att en sådan reform, som icke bäres upp af något starkare privatintresse, skall ha svårt att arbeta sig fram.</w:t>
        <w:br/>
        <w:br/>
        <w:t>När ett sådant förslag framkommer, särskildt i ett land som vårt, där partierna ha så utpräglad intressekaraktär, då är det nämligen mycket naturligt, om hvarje parti genast sätter sig att titta på statistiken och frågar sig: hvad kunna vi tjäna på detta? Så räknar man och dividerar, men kommer icke till något klart resultat; de tabeller jag bifogat min motion kunna nog visa både ett och annat, men icke så uppenbart, att saken synes ur partisynpunkt löna besväret; och så blir man misstrogen mot hela reformen, och så går det som det regelbundet går med den som ej vill tjäna ett visst parti: han får alla partier mot sig och råkar följaktligen in i den otretliga situation där jag nu faktiskt befinner mig — i korseld från både höger och vänster.</w:t>
        <w:br/>
        <w:br/>
        <w:t>Om jag här tillåtit mig förutsätta partisynpunkter som reagera mot den här idén — icke något visst partis, utan partiandan i allmänhet — så har jag en bestämd anledning därtill. Det finnes ett tillfälle, mina herrar, då vi få höra mycket talas om röstplikt, och det är, när det är fråga om hvarje partis valuwpprop till de sina vid valtillfällen. I samma nummer af Stockholmstidningen, där min motion omnämndes, såg jag med stor stil: &gt;»Kom ihåg röstplikten!», och jag blef ganska glad öfver denna oväntade rekommendation; men det befannus vara endast ett upprop till de frisinnade att infinna sig vid</w:t>
        <w:br/>
        <w:br/>
        <w:t>stadsfullmäktigvalen i Stockholm. D. v. s., då, när det gäller partiintressena, erkänna vi alla röstplikten som ett starkt moraliskt bud; då heter det: »Kom ihåg, att allt kan bero på din röst!» — då se vi uppåt på det allmänna intresset. Men när det gäller staten, landet, det hela ofvanför partidelarna, när det alltså icke gäller ett lägre intresse, då blifva vi plötsligt mycket skarpsynta för bristerna i röstpliktens idé. Då vill ingen hufvudgrupp göra sig solidarisk därmed. Detta är en motsägelse, som utan tvifvel bör gifva den eftertänksamme något att fundera på. På samma gång tror jag, att man häri får se en andra stark presumtion för röstplikten; ty det är väl icke sannolikt, att det, som erkännes vara gagneligt för hvarje del för sig, skulle blifva skadligt när det tillämpas på det hela ofvanför alla delarna.</w:t>
        <w:br/>
        <w:br/>
        <w:t>På denna punkt vill jag göra två sidoanmärkningar. Om jag säger, att det är därför, att man ser på denna reform med partibrillor, som den har svårighet att arbeta sig fram, menar jag naturligtvis icke, att idéns realiserande skulle gagna alla partier lika. Opartiskheten består icke i, att alla partier få sitt ilika grad — det fruktar jag skulle bli lika svårt som för alla tre spelarna vid ett virabord att vinna. Men det är meningen, att rättvisan skall få sitt. Och då tilllåter jag mig påpeka ett förbållande, som synes mig icke tillräckligt observeradt, nämligen den ojämnhet som gör sig gällande, då de olika partierna gå till val efter våra nuvarande regler. Dessa regler premiera uppenbarligen organisation och agitation. Nu är vårt land så bebyggdt, att stora delar hafva glest liggande gårdar, medan på andra håll befolkningen är sammanklumpad, tätt sammanträngd. Det är då uppenbart, att ett parti, som har anledning att stödja sig på lokaler med sammanträngd befolkning, här får en stor fördel; det får genom sakens egen natur ett försprång vid valurnorna, som icke är i sig själft berättigadt. Här finns intet eget fel; det är icke något fel hos dem, som äro glest boende på sina gårdar, att de ej hafva så lätt att organisera sig. Således blir det parti, som stöder sig på den rena landsbygden, i efterband vid valen mot dem som stödja sig på stadsbygd. Detta är orätt. Ett system, som vill taga fram alla, oafsedt huru de bo, står därför i rättvisans och opartiskhetens tjänst, genom att föra alla partier till valurnorna med fullständigt lika chanser. Det vill synas, som låge här en tredje stark presumtion för reformen.</w:t>
        <w:br/>
        <w:br/>
        <w:t>Vidare vill jag naturligtvis med mitt tal om partisynpunkter ingalunda påstå, att det skulle vara blott medvetna partisynpunkter, som spjärna emot röstplikten. Det vare långt ifrån mig att hysa en sådan mening. Jag måste naturligtvis erkänna, att det äfven finnes starka principiella skäl på motsidan. Jag skall nu tillåta mig att öfvergå till dessa, alltså att upptaga till bemötande de verkliga motskälen, de som ligga bakom utskottsbetänkandets något skröpliga kulisser; och skall jag då söka begagna mig af den situation, som här är mig gifven, så till vida som den bjuder åtminstone en fördel, nämligen att kunna operera på de inre linjerna.</w:t>
        <w:br/>
        <w:br/>
        <w:t>Om jag då först ser på socialdemokratien, så är dess ställning till frågan ganska klar. Det är uppenbart, att den som parti skulle få minst gagn af reformen. Detta följer af hvad redan är antydt, men</w:t>
        <w:br/>
        <w:br/>
        <w:t>äfven af den enkla orsaken, att partiets disciplin och nästan religiöst</w:t>
        <w:br/>
        <w:br/>
        <w:t>färgade solidaritetskänsla redan nu garanterar den största möjliga pliktin</w:t>
        <w:br/>
        <w:br/>
        <w:t>uppfyllelse vid valurnorna. Kunde vi urskilja de socialdemokratiska rösterna inom de yrkesgrupper, för hvilka jag meddelat statistiska siffror, skulle vi otvifvelaktigt få se det resultat, att för dem strejkprocenten är minst; ett litet tecken därtill skymtar i bil. 3, där strejkprocenten af »öfriga jordbruksarbetare» i Malmöhus läns södra valkrets befinnes vara endast 24, medan den på andra ställen för samma kategori är från 40 till öfver 60. Samma fenomen framstod föröfrigt starkt vid de tyska riksdagsvalen år 1907: socialdemokraterna gingo något framåt, men andra klasser mycket mer, hvadan de förre förlorade. Det visar sig således, att socialdemokraterna ej ha så stora reserver att lita till, och det är tullkomligt klart, att man ej på den sidan kan hysa praktiskt intresse för en reform, som tjänar till att låta motpartierna framföra sina reserver i högre grad. ÅA andra sidan borde socialismen som idé vara närmast att erkänna det klart berättigade i en tanke, som gör den enskildes insats i statens arbete till ett socialt kraf och ej till en individualistisk rätt att slarfva med efter behag. Bland förespråkarna för saken finna vi ock en så framstående socialist som Millerand i Frankrike år 1897; och jag hade ju här om dagen tillfreds- :ställelsen att höra min ärade kollega från Göteborg här i kammaren likaledes uttala sympatier för idén.</w:t>
        <w:br/>
        <w:br/>
        <w:t>Vänder jag mig till det liberala partiet, så är det lika klart, att man där skall möta det mesta principiella moståndet, för så vidt liberalismen just är frihetens och de individualistiska synpunkternas bärare. Det måste ju för gammalliberalismen synas motbjudande, att man nu "icke skall få handskas med en politisk rätt efter behag, utan att man till och med skall riskera straff, om man ej använder den. andra sidan vill det synas som om de gamla principerna 1 allmänhet ej skulle ligga den moderna liberalismen alltför mycketi fatet; nu för tiden sympatiseras ju på den sidan t. o. m. med sådant våld på friheten som ett allmänt rusdrycksförbud. Då undrar jag, om det verkligen bör möta hinder att betrakta delaktigheten i bestämmandet af Riksdagens sammansättning som en skyldighet vid sidan af skatteplikt, jurymannaplikt, värnplikt och dylikt. Jag erinrar åter om valuppropet i Stockholmstidningen; det visar, att man på den liberala sidan icke är mindre känslig än inom andra partier för pliktkrafvet, när det gäller praktiken. Liberalismens stora historiska gärning är ju den allmänna rösträtten. Den genomfördes gifvetvis för maktens skull, som därmed följde. Men med makt följer ansvar. År det ej då en direkt fortsättning af den liberala linjen, om man proklamerar, att medborgarrätten är att anse :som en medborgerlig plikt? År ej det att låta utvecklingen fortsätta naturligt från det lägre till det högre?</w:t>
        <w:br/>
        <w:br/>
        <w:t>Men äfven rent parlamentariskt synes mig röstplikten ligga direkt i förlängvingen af de rent liberala linjerna. Hur har det varit i år? Har man ej på den liberala sidan på olika sätt gjort sig till målsman för hela folkets indragande i det offentliga arbetet? Har man ejlan- -cerat reformer om söndagen som valdag för landstingsvalen och om särskilda anstalter för kommunalstämmornas hållande, och alltid i folkets namn, i demokratiens namn? Man har således ägnat all upp-</w:t>
        <w:br/>
        <w:br/>
        <w:t>Om märksamhet åt krafvet att få fram så många som möjligt i själfstyrel-- införande af sen. Ja, mina herrar liberaler, här är nu ett tillfälle att visa, att det atvlikt var allvar med detta, att det var 1 folkets namn man talade, att man m.m ej ville bara skilja på de stora och de små för att sedan taga in de (Forts.) små och köra ut de stora. Här är just den objektiva reformen, som vill hafva fram alla utan afseende på partiställning. Om de föregående småreformerna kunde man tvista, och jag har ej velat vara med om dem, därför att de ej innefattade en fullständig lösning. Men här är det icke tvistigt, att alla partier skola blifva tillgodosedda så, som de hafva rätt och möjlighet till. Således, röstplikten är en rent demokratisk reform, och den allena är demokratisk. Den bör då, synes mig, hälsas med glädje just på de håll, där man bär demokratiens</w:t>
        <w:br/>
        <w:br/>
        <w:t>fana högt.</w:t>
        <w:br/>
        <w:br/>
        <w:t>Däremot kan jag förstå, att man på vissa håll inom högern just på denna grund ställer sig tveksam beträffande reformen. Man ser nog, att den skulle bereda partiet såsom sådant fördelar, men man fruktar, att den gifver alltför mycken rätt åt den s. k. folkviljan, och att detta kan dra med sig farliga konsekvenser. Till en början undrar jag, om icke detta motstånd i någon mån beror på en synvilla. Vi sammanblanda så ofta två slag af demokrati, den politiska och den sociala. Den politiska demokratien är republiken. Den är en suverän Riksdag, med rättigheter, som öfverflygla alla andras, Riksdagen såsom ensam berättigad i staten. Men den sociala demokratien vill ej på något sätt ändra Riksdagens bestående rättigheter; den vill endast låta Riksdagen stå i intimare öfverensstämmelse med den valmansmassa, som den ju är satt att afspegla. Det är detta allena, som röstplikten vill. Här är ej fråga om att öka representationens rättigheter, icke ens att öka väljaremassan, utan blott att öka öfverensstämmelsen mellan Riksdagen och den redan bestående väljarmassan.</w:t>
        <w:br/>
        <w:br/>
        <w:t>Det må så vara, säger man, men genom ett slags tyngdlag kommer denna sociala förändring att verka politiskt; den bredare grunden för Riksdagen skall af sig själf ge Riksdagen större tyngd. Här känner jag mig pliktig att göra en principiell erinran. Det finnes enligt min mening två sätt att befrämja de sambhällsbevarande idéerna. Det ena är att göra resolut motstånd mot det, som man anser ondt. Det andra är, att, sedan man funnit detta motstånd icke längre vara hållbart, resolut uppgifva det och orientera sig i det nya landet och söka göra det bästa af det, som finnes där. Men nu finnes också en tredje högerpolitik, och jag: tror, att motståndet mot röstplikten har sitt säte i den. Den haltar mellan bägge de nyssnämnda. Den har nödd och tvungen lämnat det gamla välkända landet, men kan icke låta bli att skela tillbaka dit, att försöka taga tillbaka med ena handen hvad den gifvit med den andra. Och därför hälsar den med glädje och bebåller med energi allt, som kan hindra folkviljan att göra sim teoretiskt redan erkända rätt praktiskt gällande. Jag tillåter mig att ogilla och jag måste allvarligt varna för en sådan politik. Jag måste uttala en varning mot att söka bekämpa demokratien i vår tid från utgångspunkter utanför demokratien själf. Min tro på demokratier är visserligen starkt blandad med tvifvel på densamma. Jag vet väl, att den likt kunskapens träd är på både godt och ondt. Men jag tror,</w:t>
        <w:br/>
        <w:br/>
        <w:t xml:space="preserve">att, sedan vi planterat detta träd i trädgården, det ej står till att för- Om söka hindra växten. Tnifrån skall demokratien bekämpas, icke med En förande of yttre medel. Inom folkviljan själf skola vi nu uppsöka krafter, med vöstplikt hvilka vi kunra uppbära vår sträfvan, icke utanför </w:t>
      </w:r>
      <w:r>
        <w:rPr>
          <w:b/>
        </w:rPr>
        <w:t>henne²</w:t>
      </w:r>
      <w:r>
        <w:rPr>
          <w:b w:val="0"/>
        </w:rPr>
        <w:t xml:space="preserve">. m. Mm. Jag glömmer naturligsvis icke ett ögonblick, att vi hafva andra = (Forts.) idéer till samhällets värn: den monarkiska idén, som jag i motionen gifvit sin rätt, och äfven till en viss grad den aristokratiska. Men när det gäller den demokratiska idén på dess egen mark, när det gäller sammansättningen af Riksdagens Andra kammare, då kan striden mot det onda och farliga i demokratien endast upptagas inom dess egna råmärken. Jag menar nu, att röstplikten skulle tjäna en sådan politik. Den vill parera demokratien på dess egen mark. Den söker boten, där soten finnes. Den accepterar en plattform för striden, som är historiskt gifven och som man ej kommer undan: den accepterar alltså begreppet folkvilja; men den uppsöker inom detta begrepp just sådana punkter, från hvilka samhällsbevarande intressen borde kunna starkare tillgodoses än under nuvarande förhållanden. Jag menar härmed, att den i grunden ställer sig i tjänst hos en folkvilja, som är mäktigare än den, som göres gällande direkt vid våra partiagitationer. . År det ej så, att väljarefolket kan tänkas såsom ett haf i storm? Öfverst är det upprördt, där finnes ett lättrörligt lager. Därunder träffas ett lugnare skikt, om jag så får säga, af själfständigt tänkande, som på egen hand bilda sig en öfvertygelse och stå för den, och som : hafva en känsla af medborgarplikt inneboende hos sig, så att de ej behöfva yttre påstötningar för att taga sin del i rörelsen. Men ändå längre ned hafva vi massan, som icke låter sig bekomma af agitationen på ytan. Den ligger still. Hos oss utgör nu denna massa i medeltal 43 4 och i många yrken ända till halfva antalet af väljarne. Hvad representera de? Ja, det är åtskilliga skiftande element, som jag försökt redovisa för efter den vetenskapliga undersökningens resultat på området; men det är ett af dem, som är särskildt påfallande, och det är hvad man plägar kalla de »stilla i landet», d. v. s. de, som ej följa tillfälliga stämningar, men varaktiga sådana. Det är om dessa, som konstitutionsutskottet fällt domen, att de sakna »håg och intresse», och därmed skulle det vara slut med dem. Här har man således lagt tonvikten uteslutande på detta: håg och intresse för politiska strider — annars duger man icke. Jag menar, att detta är partimannens lättköpta dom öfver partilösheten. Jag skall göra en motfråga: äro alla dessa, som stå i valmansköerna, </w:t>
      </w:r>
      <w:r>
        <w:rPr>
          <w:b/>
        </w:rPr>
        <w:t>mor²</w:t>
      </w:r>
      <w:r>
        <w:rPr>
          <w:b w:val="0"/>
        </w:rPr>
        <w:t xml:space="preserve"> Sveas bästa barn? Det var någon nyss, som kallade dem för »valboskap». Skall det vara idealet? Ja, från partiledarens synpunkt, men ej från statsmannens. Det tjänar ju icke mycket till att vädja till uttalanden från vetenskapsmän. Jag skall endast i förbigående anföra ett: valstrejkarna, säger Laband, »äro ingalunda de politiskt indolenta, utan just de besinningsfulla och moderata elementen, hvilka sätta ett passivt motstånd mot de extrema partiernas upphetsande talemän&gt;. Den som så talar är samtidens erkändt främste statsvetenskapsman. Men vi behöfva ej gå så långt. Vi behöfva ej bry vår hjärna med det problemet, hvilka som äro bäst eller sämst, de 40 4, hemmansägare, som icke rösta, eller</w:t>
        <w:br/>
        <w:br/>
        <w:t>Om de 60 4, som rösta, de 43 4, arbetare, som icke rösta, eller de 57 4, Wnförande, afsom rösta. Vi kunde kanske vara ense om, att det icke är möjligt, Pöstplikt att alla icke-röstande äro sålda under synden och alla de andra frälsta! mn Men ett veta vi säkert, och det är, att Riksdagen ej blir en sann af- (Forts.) spegling af nationen sådan den är, om den bildas enbart på grund af uppagiterade stämningar och rent själfständiga politiska element, utan hänsyn till den återstående massan. Och ett annat veta vi också, nämligen att Riksdagen ej blir så känslig för alla opinionens vindkast,</w:t>
        <w:br/>
        <w:br/>
        <w:t>om denna nationens rest kommer med i dess bildande.</w:t>
        <w:br/>
        <w:br/>
        <w:t>Det är således i kontinwitetens namn, som jag velat rekommendera att taga hänsyn just till denna rest, genom en metod, som redan är en marche ute i världen. Den representerar ett varaktigare element än de uppagiterade stämningarna. Det, som ligger under, är folkets genom tiderna nedärfda och bevarade kärlek till den privata gärningen och dess längtan att få vara i fred med sitt arbete. Jag tror, att det skulle vara af nytta att kunna tillsätta detta fridselement till statens arbete — och detta alldeles särskildt just i vår tid.</w:t>
        <w:br/>
        <w:br/>
        <w:t>Här kommer jag till min slutliga anmärkning, som efter min mening är den allvarligaste. Jag menar, och ingen lär kunna undgå att se det, att vi nu här i landet stå, om icke vid ingången till en frihetstid, så inne i ett nytt partitidehvarf. Nu är det klart, att partier måste finnas, och att strider måste finnas, men då partierna klyfva samhället djupare ned än under en viss gräns, och då striderna rasa med en högre temperatur än en viss värmegrad, då är det stor fara å färde. Folk i allmänhet af samma bildningsgrad tänker dock i grunden icke så synnerligen olika. Men så få programmakarna tag i dessa meningsskiftningar och tänja och mejsla ut dem och borra och fördjupa dem, så att vi slutligen se stora klyftor gapa, där det från början egentligen ej var mer än springor. Och så blifva vi till sist utan tvingande skäl programslafvar och inbördes fiender. Det är ofta programmet mer än lifsmotsättningen själf, som skiljer oss. Men därför går det också nu ur folkets djup ett rop om samhällsfrid och försoning. Så snart någon allvarligt tänkande man, som själf står utanför striden — såsom senast en Mittag-Leffler — tager ordet i allmänna ärenden, så är det för att vittna om denna längtan bos folket. Jag fruktar, att allmänheten ej älskar våra visors buller här lika mycket som vi själfva. Den reagerar mot partiolåten, när den går öfver en viss gräns; och om det finnes olust i landet, tror jag, att denna till ej ringa grad kommer sig däraf, att allmänheten ser sina högst betrodda ombud skatta allt för mycket åt de rena partistriderna.</w:t>
        <w:br/>
        <w:br/>
        <w:t>Naturligtvis har jag ej någon särskild rätt att stå här och klandra, liksom om jag skulle vara immun mot partisjukan. Det skulle vara ett eländigt hyckleri, om jag ville låta påskina något sådant. Vi ha nog alla, mer eller mindre, röda eller blåa glas för ögonen, när vi se på de allmänna ärendena; programmet hänger ytterst och faller först i ögonen i våra själar liksom helgonbilden i förstugan till ett ryskt hem. Men jag tror, att vi alla också hafva ett rum innanför, där vi tänka fritt och känna själfständigt. Från ett sådant rum är denna motion utgången, och till sådana rum vädjar den. Därför menar jag, att den står i djupare öfverensstämmelse med den verkliga</w:t>
        <w:br/>
        <w:br/>
        <w:t xml:space="preserve">folkmeningen i landet än mycket, åt hvilket vi ägna stora debatter. Om På tröskeln till ett partitidehvarf ljuder den som en fridsröst; och "förande af skulle den förklinga, och skola vi gå ännu längre i partiyra, som sönvöstplikt dersliter landet — då skall den åtminstone bära eftervärlden vittnesbörd = mm om, att det ej alldeles saknades varningar äfven inom Riksdagen. (Forts.) Nu vet jag, att man säger om detta: det må vara, men medlet hjälper icke till målet, röstplikten skulle än mera uppröra folket, ettersom den skulle draga äfven den stilla resten af folket in i partistriden, och göra vi icke då folket en bättre tjänst genom att behålla valstrejkarna som ett slags dämpare utanför våra stridslinjer! Ja, jag har redan i min motion upptagit detta skäl till belysning. Det utgår ifrån, att folket är föränderligt, men partierna fasta. Jag menar, att det förhåller sig tvärtom: folket är det relativt oföränderliga, partierna få röra sig efter folket. Partierna få anpassa sig, när de veta, att alla måste fram till valet, äfven de som icke kunna och vilja anlägga partisynpunkter. För deras skull måste partierna justera och moderera sina gamla program. Vill man fånga stora massor, då måste man vidga näten. Detta är också erkändt i den utländska diskussionen, att röstplikten verkar såsom en dämpare på partipolitiken. Och hvad beträffar valstrejkarnes betydelse som ett slags samvete för partierna, så ha vi just icke känt mycket däraf; vi ha just icke sett våra politiker ta mycken hänsyn till dem som de ej se vid valurnorna. Sådana invändningar göras endast på känn, utan stöd vare sig 1 erfarenheten eller i doktrinen. Men härmed må nu vara huru som helst. Naturligtvis måste äfven jag till en viss grad respektera sådana invändningar; och att det kräfves försiktighet i en sådan stor fråga, det vill jag obetingadt erkänna. Men därför har jag icke heller här satt i fråga mera, än att man skulle anse mina synpunkter och hvad som öfverbufvud i saken förekommit — inklusive den utländska praxis och det inländska läget — att man skulle anse allt detta värdt så pass mycket afseende, att saken förtjänar en undersökning. Här är ju endast fråga om en utredning huruvida och i hvad mån. Det kan ju hända, att det kommer att stanna vid utredningen. Första kammaren har redan år 1906 beslutit en sådan utredning i fråga om </w:t>
      </w:r>
      <w:r>
        <w:rPr>
          <w:b/>
        </w:rPr>
        <w:t>kvinnorösträtten¹</w:t>
      </w:r>
      <w:r>
        <w:rPr>
          <w:b w:val="0"/>
        </w:rPr>
        <w:t xml:space="preserve">; men då utredningen kom, och kammaren fick se närmare på den, så förskräcktes kammaren och slog ihjäl frågan, och jag hoppas, att den skall göra det ännu eu gång nu om lördag. Jag har nu icke velat säga detta därför att jag önskar samma öde för min motion angående röstplikt, men jag har velat visa, att kammaren icke är bunden af en skrifvelse med begäran om utredning, isynnerhet om man använder den försiktiga formulering, som reservanterna herrar Bellinder och Ekman föreslagit. Jag vill sluta med en rent praktisk fråga. Det är väl mer än en af herrarna, som i sitt stilla sinne tänker, att </w:t>
      </w:r>
      <w:r>
        <w:rPr>
          <w:b/>
        </w:rPr>
        <w:t>kvinnorna¹</w:t>
      </w:r>
      <w:r>
        <w:rPr>
          <w:b w:val="0"/>
        </w:rPr>
        <w:t xml:space="preserve"> till sist kunna bli oss öfvermäktiga, och att man alltså har att motse möjligheten af att dessa stora </w:t>
      </w:r>
      <w:r>
        <w:rPr>
          <w:b/>
        </w:rPr>
        <w:t>kvinnliga¹</w:t>
      </w:r>
      <w:r>
        <w:rPr>
          <w:b w:val="0"/>
        </w:rPr>
        <w:t xml:space="preserve"> väljaremassor skola kastas in i den politiska marknaden. Jag frågar nu dessa herrar, huru kunnen I tänka eder vår framtid, om dessa massor utlämnas i frihet åt agitationen? Hvilket parti skall vinna därpå? Säkerligen skolen I inför den synpunkten erkänna, att jag har rätt i min sats, att demokratien måste bekämpas</w:t>
        <w:br/>
        <w:br/>
        <w:t>från en punkt innanför densamma, och att den försvarspunkten här heter röstplikt.</w:t>
        <w:br/>
        <w:br/>
        <w:t>För öfrigt skrifves ju numera snart sagdt om allt möjligt mellan himmel och jord. Nyss beslöts i medkammaren en skrifvelse till Kungl. Maj:t med begäran om utredning angående militärkommenderingar i syfte att det skulle förbli som det nu är! Skulle man då icke kunna vara villig för omväxlings skull att besluta en utredning i en verkligt stor fråga.</w:t>
        <w:br/>
        <w:br/>
        <w:t>Jag ber att få yrka bifall till den af herrar Bellinder och Ekman afgifna reservationen.</w:t>
      </w:r>
    </w:p>
    <w:p>
      <w:pPr>
        <w:pStyle w:val="Heading2"/>
      </w:pPr>
      <w:r>
        <w:t>2. Olof Olsson (Socialdemokraterna, man)</w:t>
      </w:r>
    </w:p>
    <w:p>
      <w:r>
        <w:rPr>
          <w:b w:val="0"/>
        </w:rPr>
        <w:t>Herr talman! Jag hörde icke början af den ärade motionärens yttrande, men af det som nådde mig tyckte jag mig märka att han uttalade något missnöje med utskottets utlåtande. Då jag står antecknad bland dem, som ha varit närvarande i utskottet, när frågan där behandlades, faller jag naturligtvis under detta motionärens missnöje, men då jag å andra sidan icke känner mig speciellt företräda den motivering, som utskottet låtit föregå sitt afslagsyrkande, och då jag också tror, att denna fråga kommer igen, skall jag be att få ge mig in i en liten skärmytsling redan nu. Det kan ju kända, att en sådan kan vara nyttig för framtiden.</w:t>
        <w:br/>
        <w:br/>
        <w:t>Jag skulle i likhet med herr Kjellén vilja anlägga hufvudsakligen de större synpunkterna. Men det är klart, att jag måste lägga min syn på saken, och jag är då rädd för, att jag kommer att flytta ned diskussionen några längder. Jag bar nämligen icke så lätt att hålla. mig uppe i de luftlager, som den ärade motionären tyckes trifvas i. Jag ber i alla fall att få börja liksom han och säga att de, som läst motionen — och jag hoppas, att alla gjort det — säkerligen sett, att motionären går ut ifrån något, som enligt hans uppfattning icke finnes i det här landet, nämligen en verklig folkvilja. Det har framhållits mycket tydligt i motionen — och motionären har strukit under det här i dag — att af dem, som borde gå till val, är det en hel del, som stanna hemma, och att följaktligen resultatet af våra val icke på långa håll kan sägas vara identiskt med den verkliga folkvilja, som man förutsätter finnas i det här landet. Ett sådant förhållande anser motionären innebära en dubbel fara, först och främst den faran att en minoritet kan usurpera folkets makt och rätt, som han visst uttrycker det, och vidare den faran att i denna folkmening kan komma att fattas en hel mängd af de allra bästa rösterna. Det vill emellertid synas mig, som om motionären själf delgifvit saker och ting, som göra, att man nästan vill tro, att faran icke är så stor. De procenttal i motionen som angifva, huru många som varit närvarande vid valen, visa, att den verkliga folkviljan i vårt land är en marche. På 15 år har procenttalet stigit från 40 till 60. Och om man tänker på den allra sista tidens händelser, så tycker jag, att man borde ba det klart för sig, att ett minoritetsvälde åtminstone i vårt land är dödligt. Motionären söker förringa »den segrande partikombinationen»; han söker göra den så liten som möjligt. Den utgjorde, säger han, »71/, procent af hela folket, mindre än 31 procent af röstlängdernas numerär och icke fullt 39 procent af de verkligen röstberättigade». Nå, det</w:t>
        <w:br/>
        <w:br/>
        <w:t>må ju så vara, men det är i alla fall så, att dessa 39 procent ha haft Om konsekvenser, som jag tror ha känts äfven i denna kammare; och äfven införenga af om denna »segrande partikombination» hvilar endast på 39 procent, östplikt hvilar den i alla fall på röstberättigade till mer än dubbelt så stort $i. fä antal som den regering hvilade på, som måste gå i höstas. Och om (Forts.) det är så — och det är väl så — att denna »segrande partikombination»&gt; icke kom till ett tu tre i ett ögonblick, utan att den fanns förut, så förefaller det mig, som om detta innnebär, att en minoritet icke i längden kan regera i det här landet. Jag tycker då för min del, att det borde vara trösterikt för herr Kjellén att veta, att den fara, som han nu teoretiskt kämpar emot, den afvärjdes praktiskt redan i höstas.</w:t>
        <w:br/>
        <w:br/>
        <w:t>Det är en trossats bland en mängd människor, att de s. k. valstrejkarna skulle utgöra en alldeles särskild elit i vårt land så väl som i alla andra länder. I sin motion, liksom här i dag, har den ärade motionären citerat samtidens — som han säger — främste statsvetenskapsman Laband. Jag behöfver icke läsa upp dennes yttrande, då motionären gjorde det. Det var som vi hörde mycket vackert sagdt om valstrejkarna. Herr Kjellén tillägger själf: »tror man verkligen, att de röstande alltid representera den större insikten, fosterlandskänslan, ansvarskänslan eller ens det större intresset?» Han har också ägnat ett belt kapitel åt dessa valstrejkare. Om vi bland dessa taga ut dem, som det egentligen kan bli tal om, nämligen de frivilliga, så säger han, att den vetenskapliga analysen har alldeles särskildt löst upp dessa i en hel del kategorier, och han nämner, såsom herrarna minnas: pessimister och optimister, räddhågans män och principfasthetens män, de finkänsliga och de likgiltiga valstrejkarna. Om han menar något med detta, med att först citera dessa vackra omdömen om valstrejkarna och så skärpa detta omdöme och sedan enligt den vetenskapliga analysen dela upp dem i dessa olika grupper — om han, säger jag, menar något med detta, så måste det väl vara, att pessimister och optimister o. s. v. äro i en ganska afsevärd majoritet gentemot de likgiltiga, ty de likgiltiga kan ban väl icke ha så särskildt höga tankar om. Men om det är på det viset, om han tror detta, då får jag säga, att det mycket litet stämmer med den erfarenhet, jag har, ty jag har verkligen litet erfarenhet i detta. Jag skulle vilja rekommendera åt herr Kjellén att vid ett stadsfullmäktigeval i Göteborg gå ur hus och i hus, trappa upp och trappa ned. Jag tror, att han då skulle inhämta några synnerligen nyttiga lärdomar både om valstrejkarna och om röstplikten. Ty den kult, som i våra dagar bedrifves och som det tyckes mig att herr Kjellén bedrifver med de s. k. stilla i landet, det är en kult, som jag för min del anser böra afskrifvas. De stilla, ja de äro stilla, men det är på det sättet, som den sofvande är stilla, såvida han icke drömmer elakt någon gång. För öfrigt synes det mig, som om herr Kjelléns egna siffror justerade hans omdöme i detta fall. Han nämner, hurusom godsägare och folkskollärare gå synnerligen mangrant till rösturnorna; af torpare, drängar och handelsbiträden är det däremot endast inemot 50 procent, som komma fram. Kan man tänka sig, att just dessa godsägare och folkskollärare icke skulle bland sig inrymma några pessimister, optimister, principfasthetens män eller finkänsliga? Öch kan man å andra sidan tänka sig,</w:t>
        <w:br/>
        <w:br/>
        <w:t>att dessa torpare, drängar och handelsbiträden skulle bland sig räkna</w:t>
        <w:br/>
        <w:br/>
        <w:t>införande af en afsevärd procent at just den sortens folk? Det synes mig, som</w:t>
        <w:br/>
        <w:br/>
        <w:t>om orsaken till, att man går till valurnorna eller stannar hemma, icke alls vore den, som den s. k. vetenskapliga analysen hittat på.</w:t>
        <w:br/>
        <w:br/>
        <w:t>Men om det nu också icke ligger någon fara i, att dessa många. bli borta, så kunde det kanske ändå vara en fördel, att de komma fram till valurnorna. Och det är ju så, att herr Kjellén anser, att det. skulle vara en mycket stor fördel. Han behandlar också detta i ett särskildt kapitel med rubriken »Valstrejkens politiska innebörd».</w:t>
        <w:br/>
        <w:br/>
        <w:t>Det är då först socialismen, som dessa valstrejkare skulle ha ett. mycket hälsosamt inflytande på, därest de komme tillstädes. Han säger i motionen, och han har upprepat det här i dag, att socialismen bar en relativt liten kontingent bland de frånvarande. Han säger, att »de ofvannämnda psykiska faktorerna utöfva det minsta inflytandet gentemot den nästan religiöst färgade solidaritetskänska, som bjuder partiets menige att göra sin plikt mot partiet&gt;. Och han har ytterligare påpekat, att förhållandena, sådana de äro, utgöra »ett premium åt socialismen». Men han säger också, att man gör »klokt i att icke allt för mycket lita på detta resultat», och det tror jag också, att man gör mycket klokt i. Ty om man ser på det föregående kapitlet, finner man, att städernas arbetare och jordbrukets småklasser hafva särskildt hållit sig borta från valet i höst; af industriarbetarna är det icke mer än hälften, som gått fram. Jag vill icke ge mig in på dessa saker, därför att det skulle taga alltför lång tid. Men jag tror, att jag med stort lugn kan ge en förbindelse på, att om det finnes några i vårt. land, som äro predestinerade för socialismen, så är det just industriarbetarna och jordbrukets småklasser, torparna, drängarna o. s. v. Och om det är så, att dessa nu alldeles särskildt äro borta, förefaller det mig, som om vi socialister icke skulle ha något att förlora på, om de fördes fram till valurnorna.</w:t>
        <w:br/>
        <w:br/>
        <w:t>Herr Kjellén har här, liksom i motionen, sagt en hel del om partiväsendet. »Den allmänna rösträtten, lämnad åt sig själf vid valurnorna, sträfvar att belöna partienergien utan afgörande afseende på den verkliga folkmeningen.&gt; Jag skulle vilja äfventyra en fråga: »Ar det verkligen så, att partiväsendet, partistriden är ett absolut ondt? Kan man icke tänka sig, att detta partiväsende är just den djupplöjning, som vi behöfva, för att bjärnorna en gång skola komma i politisk kultur?» Men om det nu skulle vara så ondt, som man säger, är man då alldeles säker på, att det skulle bli bättre i detta afseende, om man finge röstplikt? Herrarna, som varit med — och antagligen varit mycket lifligt med — när proportionalismen gjorde sitt intåg, minnas nog, huru man målade ut de välsignelser, som proportionalismen skulle föra med sig. Då målade man ut för höger och vänster partiyran värre än någonsin; vi behöfde en dämpare på denna partiyra, och den dämparen skulle proportionalismen bli. Nu ha vi proportionalismen, och nu tyckas vi ha yran än värre, och nu kommer man med röstplikten såsom en ny utmärkt bra dämpare. Min tro är, att röstplikten icke kommer att verka såsom dämpare. Vi äro alldeles för många partimän i det här landet. Och det är nog så, som herr Kjellén säger, att »för den rena partimannen äro de partilösa en förargelse och en styggelse».</w:t>
        <w:br/>
        <w:br/>
        <w:t xml:space="preserve">Det kan ju vara ledsamt, ty, fortsätter herr Kjellén: »för statsmannen ter sig saken till äfventyrs annorlunda». Fastän herr Kjellén i dag liksom sökt lägga en ny motivering bakom denna sats, tror jag ändå, att den, sådan den här står, är värd pengar. »För statsmannen ter sig saken till äfventyrs annorlunda». Jag drager mig till minnes, huru det var i Lund på min studenttid. Det var en alldeles särskild sjuka, som där grasserade. Man var så rädd för att icke vara tillräckligt intelligent. Jag hoppas, att vi icke här skola bli rädda för att icke vara tillräckligt stora statsmän, men om vi nu skola vara rädda för något, förefaller det mig, att det skulle vara klokt att vara rädda för att bli statsmän af den sort, som här framföres. Eftersom det står, att statsmannen till äfventyrs ser saken annorlunda, menas det väl, att för honom skulle de partilösa vara något alldeles särskildt värdefullt, och att det blir hans plikt att värna om dem; han skall icke störa dem i deras oskuldsfulla sömn eller, som professorskan Söderblom säger, icke grumla </w:t>
      </w:r>
      <w:r>
        <w:rPr>
          <w:b/>
        </w:rPr>
        <w:t>flickans²</w:t>
      </w:r>
      <w:r>
        <w:rPr>
          <w:b w:val="0"/>
        </w:rPr>
        <w:t xml:space="preserve"> själ». Men huru gör han då? Jo, genom den här röstplikten drifver han dem, som herr Kjellén säger, »rakt in i partifållorna», d. v. s. gör dem till partimän, enligt herr Kjellén naturligtvis helst till goda högermän. Och såvidt jag kan förstå, kan detta inte annat än ytterligare öka den där förargelsen och styggelsen.</w:t>
        <w:br/>
        <w:br/>
        <w:t>Men om det nu är så, att icke socialismen och icke heller partiyran kan stäckas genom röstplikten, vinnes dock en sak: man får en renodlad folkvilja. Och herr Kjellén säger, att »röstplikt i detta fall är en konsekvens af valrättens allmännelighet». Jag vill icke ta och särskildt dissekera detta yttrande, ty det skulle föra för långt. Men jag vill säga, att det förefaller vara ett bra originellt sätt att skapa en folkvilja, en verklig folkvilja. Staten kan se till, att människor hållas vid lif och hälsa; den kan vidare se till, att de själsliga egenskaperna icke hämmas i sin utveckling. Men att staten med tvång skulle kunna skapa personligt lif, det har jag för min del aldrig hört förrän nu. Öfversten kunde under min beväringstid kommendera oss allesammans att åhöra en predikan, men att skapa gudsfruktan det var ändå någonting, som — gudskelof, höll jag på att säga — öfversteg hans kroppskrafter.</w:t>
        <w:br/>
        <w:br/>
        <w:t>Men röstplikten har i alla fall sin stora betydelse, och jag kommer härvid in på det, som herr Kjellén själf vidrörde, då han talade om &gt;statliga intressen och privata intressen», Läser man igenom det kapitel, som handlar om »Röstplikten som eröfrande tidsidé&gt;, och framförallt om man läser herr Räfs motion — herr Räf har alldeles glömts bort i den här diskussionen; han står annars sida vid sida med herr Kjellén — läser man igenom detta, finner man, att det verkligen ligger någonting i denna röstplikt. Det ligger däri ett nytt sätt att, såsom man sagt på vissa håll, »beställa om sitt hus i tid&gt; Herr Kjellén talade om, att vi gå tillmötes ett nytt partitidebvarf; det kan hända, att man med detta som bakgrund bör se röstplikten. Det förefaller mig likväl, som om det vore en något senfödd garanti mot tidens ondska — man sätter ju gärna likhetstecken mellan tidens ondska och oss socialister. Och äfven i denna roll tror jag, att röstplikten har sina vanskligheter. Herrarna ha kanske lagt märke till, att man i Belgien just nu går till en kraftmätning, som man hoppas skall vara</w:t>
        <w:br/>
        <w:br/>
        <w:t>afgörande; det är hela den samlade vänstern, som går till kamp mot</w:t>
        <w:br/>
        <w:br/>
        <w:t>inför ände af klerikalismen. Om vänstern kommer att segra i denna kamp, tror jag,</w:t>
        <w:br/>
        <w:br/>
        <w:t>att röstplikten haft sin stora del i segern. Men detta gör dock icke, att röstplikten för mig ter sig i en fördelaktigare dager, det gör endast, att jag ännu en gång ser besannadt det gamla talesättet, att det finnes en kraft till godt äfven i onda ting. Ty för mig är det så, att röstplikten i och för sig själf är tvifvelaktig.</w:t>
        <w:br/>
        <w:br/>
        <w:t xml:space="preserve">Om vi se på, hvad saken innerst gäller, finna vi, att det är detta, att man vill söka göra en personlig rättighet, något som hittills betraktats såsom en personlig rättighet, till en plikt mot staten. Om man icke fyller den plikten, blir man brottslig, och på brottet följer straffet. Men det är väl i så fall en ringa begäran, att den som blifvit dömd, skall kunna fullt fatta och förstå, hvarför han blifvit dömd. Om vi nu se världen, sådan den är, och icke bry oss om att teoretisera — tro verkligen herrarna, att det kan vara möjligt att skapa om den svenska politiska jordmånen så, att skuldmedvetenheten rundt omkring växer fram som markens blomster? Striden om rösträtten i vårt land har gått efter helt andra linjer och rört sig med helt andra värden. Detta gäller om arbetarnas rösträttsstrid, sådan som den förts förut och ännu föres, och det gäller äfven om </w:t>
      </w:r>
      <w:r>
        <w:rPr>
          <w:b/>
        </w:rPr>
        <w:t>kvinnornas¹</w:t>
      </w:r>
      <w:r>
        <w:rPr>
          <w:b w:val="0"/>
        </w:rPr>
        <w:t xml:space="preserve">. Icke gå arbetarna och </w:t>
      </w:r>
      <w:r>
        <w:rPr>
          <w:b/>
        </w:rPr>
        <w:t>kvinnorna¹</w:t>
      </w:r>
      <w:r>
        <w:rPr>
          <w:b w:val="0"/>
        </w:rPr>
        <w:t xml:space="preserve"> fram i rösträttsstriden, därför att de äro så angelägna om att fylla en plikt mot staten! Och blir det icke underligt i alla fall, att hundratusentals människor skola vara utestängda från en rättighet, som andra skola straffas för därför att de icke vilja utnyttja den? Jag kan verkligen icke värja mig för att det är något underligt i detta. Jag kan icke tycka annat än, att om herr Kjellén har rätt uti, att rösträtt bör vara en plikt mot staten, då ställer sig högerns ståndpunkt i rösträttsfrågan i en ändå mera ofördelaktig dager. Och jag upprepar hvad jag en gång sade i utskottet: tänk hvilken pliktmassa mot staten som högern i detta fall står i vägen för!</w:t>
        <w:br/>
        <w:br/>
        <w:t>Men om vi gå vidare i motionens text, så finna vi också en förutsättning för rösträtten — skattskyldigheten. Skattskyldigheten är ja en annan plikt mot staten. Om nu rösträtt också skulle vara röstplikt, få vi detta märkliga, att man köper sin plikt med att betala sin skatt. Jag frågar: kan man köpa en plikt? Och ändå märkligare är, att om man icke betalar sin skatt, d. v. s. sviker sin plikt i detta fall, så går man också fri från en annan plikt. Kan man göra det? Enligt herr Kjelléns egna förutsättningar kan det åtminstone icke blifva en högsta rangens plikt. Och ändå mera tvifvelaktig framstår denna röstplikt, om man tänker på de straff, som skulle följa. I Belgien straffas fjärde resan uraktlåtenhet att rösta med förlust af rösträtt på tio år. Jag skall be, att herrarna tänka på detta. Lagen förbjuder belgarne att stanna hemma, men om de stanna hemma, så få de stanna hemma i tio år. Om vi flytta öfver detta egendomliga tänkesätt till andra områden här i världen och särskildt tänka på det gamla budet: »du skall icke stjäla», så blir följden af denna straffart denna: du skall visserligen inte stjäla, men om du stjäl, så bara häng i! Jag kan icke neka till, att jag tycker, att man då hunnit så långt som man gärna kan hinna.</w:t>
        <w:br/>
        <w:br/>
        <w:t>När jag gick hit i dag, rann mig i minnet en historia i Strix,</w:t>
        <w:br/>
        <w:br/>
        <w:t>som jag läste för en del år sedan. "Till historien hörde en teckning, . om som föreställde en ölstuga — ja, jag tror att det var en ölstuga — införande af och man såg där, som vi skåningar säga, en svartmuskig karl, som /</w:t>
        <w:br/>
        <w:br/>
        <w:t>röstplikt slog näfven i bordet och sade: »Här delar dom ut debetsedlar åt höger Ho Me och vänster» — och han tillade något om samhällets nonchalans att (Forts.) glömma bort honom, som passade bra i Strix, men icke skulle passa</w:t>
        <w:br/>
        <w:br/>
        <w:t>här i kammaren. Det förefaller mig, som om denna strixfigur vore</w:t>
        <w:br/>
        <w:br/>
        <w:t>en vilsekommen främling från det pliktglada land, som herr Kjellén drömmer sig. Är det möjligt, att han kan varsla om en ny tid för</w:t>
        <w:br/>
        <w:br/>
        <w:t>oss här i Sverige? Jag vet det icke, men det är i grund och botten</w:t>
        <w:br/>
        <w:br/>
        <w:t>icke mycket hoppgifvande, att jag aldrig mött denna nya vackra medborgartyp mer än en enda gäng i mitt lif, och detta till på köpet 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