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w:t>
      </w:r>
    </w:p>
    <w:p>
      <w:r>
        <w:rPr>
          <w:b/>
        </w:rPr>
        <w:t xml:space="preserve">Datum: </w:t>
      </w:r>
      <w:r>
        <w:t>1914-06-13</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(Socialdemokraterna, man)</w:t>
      </w:r>
    </w:p>
    <w:p>
      <w:r>
        <w:rPr>
          <w:b w:val="0"/>
        </w:rPr>
        <w:t>Herr talman! Jag har i denna fråga alldeles samma uppfattning som reservanterna, d. v. s. att förslaget är mycket litet motiverat, och jag kan tillägga, att hela saken på mig verkar i hög grad oresonlig. Det står här i papperen omtalat, att man frågat domkapitlet i Uppsala om pastor Åslevs verksamhet, och domkapitlet talar om, att enligt dess uppfattning är denna verksamhet synnerligen gagnelig och att inga anmärkningar mot pastor Åslev kommit till domkapitlets kännedom. Man tvingas nästan säga om det senare, att det fattades bara.</w:t>
        <w:br/>
        <w:br/>
        <w:t xml:space="preserve">Bakom de åtgärder, som vidtagits mot mormonismen i vårt land, ligger den uppfattning, som redan vid 1910 års kyrkomöte hade en särskild taleman i Paul Peter Waldenström och som delvis också kom fram hos den siste talaren, nämligen att en icke ringa del av dem, som emigrera, äro förvillade av mormonagenter. Och så vidare också det, att denna mormonism är ett andligt fördärv för folket, som det knappast finnes ord för. När anslaget första gången här i riksdagen var före år 1912, gjorde jag en blygsam och stillfärdig erinran om de överdrifter, som här tydligen vore rådande. Av de 1,144,000 svenskar i runt tal, som under 60 år emigrerat, är det icke flera än 7,822 mormoner. Man kan icke säga, att det är en icke ringa del, ty det är verkligen en ringa del. Och när det gäller det andliga fördärvet, tror jag, att man gör klokt i att taga det litet mindre sentimentalt. Vi taga på saken så, som om alla dessa mormoner ginge en moralisk död till mötes, och vi betrakta mormonismen ungefär som en serie hemska </w:t>
      </w:r>
      <w:r>
        <w:rPr>
          <w:b/>
        </w:rPr>
        <w:t>kvinnoöden¹</w:t>
      </w:r>
      <w:r>
        <w:rPr>
          <w:b w:val="0"/>
        </w:rPr>
        <w:t xml:space="preserve">. Men om vi tänka på dem, som stanna här hemma, kunna vi ju själva kontrollera, att de icke gå alla de förmodade vådorna till mötes, och om dem, som gå över havet, gäller det ju att de inte allesammans äro </w:t>
      </w:r>
      <w:r>
        <w:rPr>
          <w:b/>
        </w:rPr>
        <w:t>kvinnor¹</w:t>
      </w:r>
      <w:r>
        <w:rPr>
          <w:b w:val="0"/>
        </w:rPr>
        <w:t xml:space="preserve">. Man får väl heller icke alldeles se bort från det religiösa momentet. Uti en bilaga till Emigrationsutredningen har pastor Åslev skrivit en del om sin erfarenhet i Amerika och talar därvid bland annat om ett samtal med en gammal f. d. soldat. Denne hade under samtal med mormoner, skildras det, känt sig gripen av uppenbarelsens ande, och det hade gått upp ett nytt ljus för honom. Såvitt jag kan förstå, visar detta, att vägen till livet för oss människor icke är en och densamma och att denna för den gamle soldaten gick just genom mormonismens träskmarker. Och om vi förresten tänka på </w:t>
      </w:r>
      <w:r>
        <w:rPr>
          <w:b/>
        </w:rPr>
        <w:t>kvinnorna¹</w:t>
      </w:r>
      <w:r>
        <w:rPr>
          <w:b w:val="0"/>
        </w:rPr>
        <w:t xml:space="preserve"> och se saken rent världsligt,</w:t>
        <w:br/>
        <w:br/>
        <w:t xml:space="preserve">så är ju det värsta som kan hända idem detta, att de måste gå in som delägare i en mormon. Jag undrar, huru många </w:t>
      </w:r>
      <w:r>
        <w:rPr>
          <w:b/>
        </w:rPr>
        <w:t>kvinnor¹</w:t>
      </w:r>
      <w:r>
        <w:rPr>
          <w:b w:val="0"/>
        </w:rPr>
        <w:t xml:space="preserve"> det är i vårt eget land, som måste finna sig i att praktisera enahanda hälftenbruk.</w:t>
        <w:br/>
        <w:br/>
        <w:t>Men frånsett överdrifterna, som jag för min del tycker äro påtagliga, är mormonismen i alla fall ett religiöst och kulturellt barbari, och som kulturfolk måste vi naturligtvis söka utrota den. Det är sålunda icke målet, som jag tvistar om, men jag vänder mig mot överdrifterna och mot sättet. Jag vill icke draga upp någon längre principdebatt nu, jag tror icke årstiden är vidare lämplig, men skall be att till det praktiska förståndet i denna kammare få rikta ett par ord.</w:t>
        <w:br/>
        <w:br/>
        <w:t>I Emigrationsutredningens statistik som också är mormonernas egen, meddelas det, att år 1909 dagligen i vårt land, jag ber att få stryka under det två gånger, dagligen hölls ett sextiotal s. k. evangeliska samtal, försåldes över ett hundratal böcker, utdelades sjuhundra ströskrifter och besöktes femhundra hem, och allt det där skedde icke på måfå utan fullt målmedvetet, ty dessa mormonagenter äro för det mesta ganska intelligent folk. Jag har personlig erfarenhet därav. För en 15 å 16 år sedan diskuterade jag mormonismen med en sådan agent på en redaktionslokal nere i Ystad. Jag gick visserligen omkring bland mina bekanta och skröt över att jag övade min själs muskler på en liten mormonstut, men nu efteråt kan jag ju gärna erkänna, att det långt ifrån var någon dum karl. Nå, det är sålunda 700 ströskrifter, som delas ut fullt målmedvetet, och det är 500 hem, som dagligen besökas. Jag frågar: tror verkligen herr Hahn eller någon annan här i kammaren, att pastor Åslev kan uträtta något stort mot just detta? Jag har alldeles nyss läst igenom hans redogörelse för sin verksamhet under år 1913. Den mynnar ut i, att han sagda år hållit 69</w:t>
        <w:br/>
        <w:br/>
        <w:t xml:space="preserve">föredrag, föredrag som icke stå specificerade, men som man ur berättelsen kan läsa ut om, att de mest rört sig om </w:t>
      </w:r>
      <w:r>
        <w:rPr>
          <w:b/>
        </w:rPr>
        <w:t>mor²</w:t>
      </w:r>
      <w:r>
        <w:rPr>
          <w:b w:val="0"/>
        </w:rPr>
        <w:t xml:space="preserve">: mcnismens religiösa innehåll, på samma gång de också skildrat alla de många agentknepen och illistigheterna som användas för att locka människor i fördärvet. Den mynnar egendomligt nog även ut i det, att han rest 8,245 km., därav 300 km. efter hästskjuts. Det är nu icke precis detta, man vill hava reda på — kilometernas betydelse vid mormonismens bekämpande rör oss mycket litet — utan vad man vill ha reda på är väl det andliga resultatet. Och jag kan sanningsenligt säga, att av denna berättelse framgår mycket litet i det stycket; det skulle då vara, att pastor Åslev tror, att han uppe i Skellefteå räddat en </w:t>
      </w:r>
      <w:r>
        <w:rPr>
          <w:b/>
        </w:rPr>
        <w:t>flicka²</w:t>
      </w:r>
      <w:r>
        <w:rPr>
          <w:b w:val="0"/>
        </w:rPr>
        <w:t>, som var »nära att fångas i nätet». Ja, hela saken förefaller mig, det måste jag erkänna, högst egendomlig. Tack vare mormonagenternas övertalningsförmåga sjunka människor ned på en religiös nivå, som är ovärdig medlemmar av den svenska nationen. Och detta söka vi bota genom att skicka ut en karl, som talar om, hur alltsammans går</w:t>
        <w:br/>
        <w:br/>
        <w:t>till. Det är onekligen en stark hjälp i nöden. Vad vi just nu behöva är icke en resande i mormonknep utan tusentals själasörjare, och vi hava dessa tusental — till namnet åtminstonc. Men vi behöva mera. Man finner av allt, som hör hit, att de folklager, som mormonagenterna mest vända sig till, äro de okunnigaste och de fattigaste, de andligen och lekamligen mest betryckta. Om vi verkligen vilja göra något, som en gång kan göra denna propaganda omöjlig, då måste vi rikta in vår verksamhet just här. Vi måste se till, att dessa samhällets lägsta lager höjas i kultur. Det är dit vi måste komma. Men det går icke genom ett anslag på 4,000 kronor, och det går icke på ett år och icke på ett par år.</w:t>
        <w:br/>
        <w:br/>
        <w:t>Nu vet jag mycket väl, att det här i riksdagen finnas rappa karlar, som tro sig kunna lösa denna fråga mycket enklare och behändigare. När jag kom hit idag fann jag på mitt bord en motion, väckt inom andra kammaren av 26 ledamöter, som går ut på att utvisa alla mormonagenter av utländsk medborgarrätt och täppa till munnen på dem av svensk sådan. Jag för min del misstror den där rappheten; den slår i luften. Och särskilt i detta fall hemfaller den åt villfarelsen att tro, att vad som leder till målet också är ändamålsenligt. Mot tandvärk är som bekant halshuggning ett osvikligt medel, men man kan åtminstone diskutera om det är ändamålsenligt. Man kan nog utvisa en agent och täppa till munnen på en annan, men på den vägen når man aldrig någonsin den samhällsmark, som av sig själv alstrar icke bara mormoner, utan vad som är värre än mormoner.</w:t>
        <w:br/>
        <w:br/>
        <w:t>Med denna syn på saken ber jag, herr talman, att få yrka avslag.</w:t>
      </w:r>
    </w:p>
    <w:p>
      <w:pPr>
        <w:pStyle w:val="Heading2"/>
      </w:pPr>
      <w:r>
        <w:t>2. Karl Gustaf Westman (Bondeförbundet, man)</w:t>
      </w:r>
    </w:p>
    <w:p>
      <w:r>
        <w:rPr>
          <w:b w:val="0"/>
        </w:rPr>
        <w:t>Herr talman! Det är nu sju år sedan universitetet i Lund första gången gjorde framställning om att en särskild professur 1 statistik skulle inrättas vid uni-</w:t>
        <w:br/>
        <w:br/>
        <w:t>universitetet i VerSitetet, och detta önskemål har med åren alltmera vuxit i</w:t>
        <w:br/>
        <w:br/>
        <w:t>styrka. Den nuvarande ordningen, enligt vilken statistiken och statskunskapen äro förenade under en och samma professur, är icke tillfredsställande, och det har visat sig, att statistiken därvid icke kunnat erhålla det utrymme och den bearbetning, kom äro erforderliga. När Kungl. Maj:t föreslår riksdagen att tillmötesgå universitetets önskan och i Lund inrätta en ny professur i statistik, stöder sig detta förslag icke blott på rent vetenskapliga skäl utan jämväl på praktiska. De förra, de vetenskapliga skälen, äro utförligt framställda i den utredning, som återfinnes uti statsverkspropositionen, och jag skall inskränka mig till att i korthet antyda några av de praktiska synpunkterna.</w:t>
        <w:br/>
        <w:br/>
        <w:t>Det statistiska arbete, som årligen verkställes för statens räkning, är såsom bekant synnerligen omfattande, och därpå nedlägges från statens sida stora alltjämt växande kostnader. För att detta arbete skall bliva av verkligt värde, fordras det, att det ledes och utföres av krafter, som erhållit tillbörlig utbildning och skolning. Det vore lätt att anföra exempel, utvisande att till följd av bristande tillgång på sådana krafter statistiska utredningar blivit bristfälliga, ja till och med måst göras pm, helt och hållet eller åtminstone till stor del, med betydande kostnader och stor tidsutdräkt. Särskilt hava sådana fall inträffat vid de kommittéarbeten, som på senare tider ägt rum. Det skulle enligt min mening vara ur statens synpunkt synnerligen fördelaktigt, om ökade arbetskrafter för den statistiska utbildningen erhölles på den väg, som föreslås i statsverkspropositionen. Så länge den ungdom, som studerar vid vårt sydsvenska universitet, är utestängd från erhållandet av nöjaktig utbildning i statistik, kan organisationen av universitetets undervisning icke anses vara tillfredsställande.</w:t>
        <w:br/>
        <w:br/>
        <w:t>Vidare är det ett mycket stort och påtagligt statsintresse, att de väldiga massor av statistiska utredningar och sammanställningar, som år från år hopas och växa, också bliva fullt tillgodogjorda och utnyttjade. Det är visserligen sant, att detta material uti vidsträckt mån användes vid arbetet inom administrationen och i riksdagen, men det är givet, att det skulle bliva till mycket större gagn, om man till bearbetningen av detta material uti vidsträckt mån användes vid arbetet inom admiskulle erhålla i en ny professor i statistik. Tack vare sin vetenskapliga utbildning och de förhållanden, under vilka han skulle arbeta, kunde han med bättre översikt granska det använda materialet och de synpunkter, varunder materialet hopsamlats, och han hade tillfälle att se detaljerna i ett större sammanhang och därmed också särskilda förutsättningar för att upptäcka de problem, som ligga dolda uti materialet och lägga dem i dagen till diskussion Gok till erforderliga åtgärder.</w:t>
        <w:br/>
        <w:br/>
        <w:t>För var och en, som känner till förhållandena, torde det vara klart, att det skulle vara förenat med god hushållning för staten att få ytterligare en arbetskraft till detta arbetes utförande. | oo iu</w:t>
        <w:br/>
        <w:br/>
        <w:t>Om det sätt, varpå den föreslagna professurens omfattning bör bestämmas och om dess benämning ha i viss mån avvikande meningar uttalats. Liksom många andra vetenskaper har statistiken ganska svävande gränser, och i detta såsom i så många andra fall kommer det i hög grad att bero på läggningen av vederbörande professors begåvning och riktningen av hans intresse, vilket innehåll och vilken omfattning han förmår att giva åt sin vetenskapliga verksamhet och därmed även åt den professur han sköter. Blir en förstklassig vetenskaplig kraft förvärvad för denna nya professur, kommer han, därom kan man vara övertygad, att giva åt statistiken det innehåll och den omfattning, som bäst ägnar sig för ernåendet av goda vetenskapliga och praktiska resultat. Jag kan därför icke betrakta de antydda skiljaktigheterna såsom någonting av större betydelse.</w:t>
        <w:br/>
        <w:br/>
        <w:t>Starka skäl tala alltså enligt min mening för bifall till det i den kungl. propositionen framställda förslaget. Jag beklagar, att statsutskottet ansett sig böra avstyrka detsamma, men jag anser mig böra framhålla, att statsutskottets motivering har karaktären av en motivering för uppskov, och den synes mig icke utgöra hinder för att, om förslaget nu faller, ett förslag om en ny statistisk professur snarast möjligt ånyo framlägges.</w:t>
      </w:r>
    </w:p>
    <w:p>
      <w:pPr>
        <w:pStyle w:val="Heading2"/>
      </w:pPr>
      <w:r>
        <w:t>3. Samuel Clason (Första kammarens nationella parti, man)</w:t>
      </w:r>
    </w:p>
    <w:p>
      <w:r>
        <w:rPr>
          <w:b w:val="0"/>
        </w:rPr>
        <w:t xml:space="preserve">Herr talman, mina herrar! Utskottets framställning i denna punkt har, det må väl sägas, både av mig och helt visst många andra mottagits med lika mycken överraskning som ledsnad. Detta därför, att det måste erkännas vara en synnerligen både blygsam och befogad framställning, som kommit från Lunds universitet, när det begärt att få en professur i statistik. Var och en, som känner dessa förhålfanden, vet nämligen, att initiativet till modern akademisk undervisning i statistik i vårt land utgått just från Lunds universitet, tack vare det intresse, som dåvarande extra ordinarie professorn i historia och statskunskap redan från början av 1890-talet visade detta ämne, långt innan undervisning i ämnet på något sätt meddelades vid </w:t>
      </w:r>
      <w:r>
        <w:rPr>
          <w:b/>
        </w:rPr>
        <w:t>systeruniversitetet²</w:t>
      </w:r>
      <w:r>
        <w:rPr>
          <w:b w:val="0"/>
        </w:rPr>
        <w:t xml:space="preserve">. Framställning om inrättandet av en professur i statistik vid Lunds universitet har ock kommit därifrån långt tidigare, än från </w:t>
      </w:r>
      <w:r>
        <w:rPr>
          <w:b/>
        </w:rPr>
        <w:t>systeruniversitetet²</w:t>
      </w:r>
      <w:r>
        <w:rPr>
          <w:b w:val="0"/>
        </w:rPr>
        <w:t>, och när så Uppsala universitet redan 1909 fått sin professur i ämnet, vore det verkligen ingalunda ett ögonblick för tidigt, om Lunds universitet nu också finge sin. Ty man får komma ihåg att det här gäller ett mycket viktigt examensämne, som måste studeras av ett stort antal tjänstemän i vårt land med ständigt vidgade arbetsområden, och det går då ej an att ställa så till, att undervisningsmöjligheterna försämras eller kanske alldeles komma att saknas vid det ena uneversitetet, och</w:t>
        <w:br/>
        <w:br/>
        <w:t>allra minst är det lämpligt, att så sker vid det universitet, där hela ämnet från första början drivite fram. Jag vill också erinra därom, att den statistiska kommittén, som ju hade tillsatts på riksdagens begäran redan 1907, framhöll att upprättandet av en särskild professur i statistik var lika nödvändigt för Lunds som för Uppsala universitet, och att undervisningskanslern redan samma år, Z v. s. för sju år sedan, betonade, att en sådan lärostol borde inrättas för vartdera av universiteten, samt år 1908 upprepade denna hemställan om inrättande av professurer 1 ämnet vid båda universiteten. När sedan statsrådet och chefen för ecklesiastikdepartementet 1909 föreslog inrättandet av professuren i Uppsala, yttrade han därvid uttryckligen, att han ansåg, att den dittillsvarande sammankopplingen i Lund av statistik och statskunskap vore oläglig för båda vetenskaperna, och det anstånd med inrättandet av professuren i Lund, som propositionen innebar, skulle enligt vad, som framhölls i hans yttrande, endast gälla »någon tid», till dess mera erfarenhet hämtats från lärostolen i Uppsala. Denna erfarenhet är nu för längesedan vunnen, och i vilken riktning den går, framgår bland annat av ett beslut, som kammaren nyss fattat, då kammaren beslöt att till statistiska seminariet i Uppsala anslå ett visst årligt penningbelopp, vilket ju visar sakens vetenskapliga betydelse. Längre fram på huvudtiteln finnes dessutom en proposition om ett anslag av 12,000 kronor till statistisk forskning vid Uppsala universitet, en framställning, som visserligen statsutskottet ännu icke behandlat, men som naturligtvis talar samma språk. Jag hänvisar för övrigt till vad statsrådet och chefen för ecklesiastikdepartementet nyss uttalat om betydelsen av en fullgod undervisning på detta område. Jag frågar då: Är det rimligt och rättvist att låta Lund längre vänta, som dock såsom förut sagts, gått 1 spetsen på detta område i vårt land?</w:t>
        <w:br/>
        <w:br/>
        <w:t>Härtill kommer ännu ett skäl. Den nuvarande professur i Lund, där undervisning i detta ämne i någon mån bedrives, är ju den, som 1902 fick namn av professur i statskunskap och statistik, och den blir under nästa år ledig. Det kommer då icke att finnas någon möjlighet att besätta den med kompetent innehavare, om man bibehåller den nuvarande ämneskombinationen. Man måste därför uppdela professuren. Det är naturligtvis icke heller någon rimlighet i att undervisningen i statskunskap som 1 vårt land är av så stor betydelse, i Lund skall åtnöja sig med, om jag så får säga, en halv professur. Denna undervisning kräver också i Lund fullt och helt sin man. Även på denna grund måste således ämnet vara uppdelat före 1915 och detta så mycket hällre, som i statuterna av lätt insedda skäl föreskrives, att så vitt möjligt fråga om ändring i lärarebefattnings omfång bör bringas å bane, innan befattningen blir ledig. Ingen vid Lunds universitet har heller kunnat fatta uttalandet till statsrådsprotokollet 1909 annat än som ett löfte, att Lunds universitet ganska snari efter Uppsala skulle få sina önskemål på denna punkt till-</w:t>
        <w:br/>
        <w:br/>
        <w:t>godosedda. Och nu vid riksdagen innevarande år har proposition i detta ämne två gånger framlagts av Kungl. Maj:t och vunnit understöd av två olika ecklesiastikministrar.</w:t>
        <w:br/>
        <w:br/>
        <w:t>Vad har då'statsutskottet anfört som skäl för sitt avstyrkande? Först erkänner utskottet behovet och betydelsen av, att Lunds universitet får sin undervisning i statistik på ett mera tillfredsställande sätt tillgodosedd. Men utskottet omtalar däremot icke att, såsom frågan nu ligger, precis samma behov förefinnes för ämnet statskunskap, ehuru naturligtvis ett omnämnande därav bort ytterligare stärka Kungl. Maj:ts förslag.</w:t>
        <w:br/>
        <w:br/>
        <w:t>Utskottets skäl för avstyrkande hava emellertid varit två. Det ena har varit hänsynen till »de stora krav, som för närvarande från universitetens sida ställas på statskassan». Jag har verkligen svårt att förstå det skälets bärkraft för denna fråga. Är det så, att därmed skulle åsyftas de anslag till sjukhusbyggnader, som föreligga för båda universiteten, tillåter jag mig erinra, att vad som det därvid gäller, är väl icke främst ett universitetens intresse, utan ett de sjukas intresse och framför allt möjligheten att åt våra läkare, som skola gå ut över hela landet, giva en fullgod undervisning för att de skola kunna bispringa de sjuka. Dessutom är på detta område för nästa år lika mycket begärt för båda universiteten — ehuru slutsumman för Uppsala universitet går till omkring 170,000 kronor mera än för Lunds — och det vore då bra underligt, om, därest nu detta krav skulle nödvändiggöra en minskning på 7,500 kr., denna minskning uteslutande skulle gå ut över Lunds universitet. Äsyftas återigen andra byggnadsanslag, vill jag påpeka, att åt Uppsala anvisas 378,000 kr. för nästa år, åt and 150,000 kr. Jag frågar återigen: är det rimligt att under sådana förhållanden anföra dessa anslag såsom skäl, varför man ej skulle giva åt Lund dessa stackars 7,500 kr. i år? Och går jag några år tillbaka och tager byggnadsanslagen för dem, visar sig åter ungefär samma förhållande för båda universiteten, i stort sett bortåt dubbelt för Uppsala mot för Lund. Slutligen även en tredje jämförelse: Under de fem senaste åren från 1909 har man givit Uppsala universitet sex nya professurer, åt Lunds tre och därjämte 1 ett fall ombildning av en mera underordnad befattning till professur. Det synes under sådana förhållanden verkligen, som om billigheten krävde, att man icke anförde kostnadsfrågan som skäl för att icke giva Lunds universitet den professur, som det väntat på så länge.</w:t>
        <w:br/>
        <w:br/>
        <w:t>Sitt andra skäl har utskottet funnit i de »olika meningar», som skulle hava gjort sig gällande med avseende på professurens ämnesomfattning. Men även det skälet kan jag för min del ej finna synnerligen bärkraftigt. Beträffande professurens ämnesomfattning har man med ett par undantag i Lund varit fullt ense, att dess tyngdpunkt skall ligga på det samhällsvetenskapliga området. Visserligen hava två medlemmar av konsistorium, professorerna Wicksell och Charlier, velat starkare</w:t>
        <w:br/>
        <w:br/>
        <w:t>betona den matematiska statistiken, men frågan härom har icke egentligen rört vad som skall vara professurens tyngdpunkt och huvudändamål, utan vilka förkunskaper den blivande innehavaren av professuren borde äga, och deras avvikande ståndpunkt i detta hänseende har icke heller bestämt akademiska konsistoriets beslut. Att man vid Lunds universitet har fullt klart för sig, att den eftersträvade professurens huvudtyngd skall ligga på det samhällsvetenskapliga området, är sålunda alldeles tydligt. Lunds universitet fick för övrigt för ett par år sedan en ny professur i matematik, så att på det området behövs för närvarande icke någon förstärkning.</w:t>
        <w:br/>
        <w:br/>
        <w:t>Men så har en annan sak inträffat. Sedan från Lunds universitet allt är klart, sedan kanslärsämbetet tillstyrkt förslaget och kungl. propositionen framställts, komma från annat håll idessa »olika meningar», som synas hava i någon mån imponerat på utskottet, i det ett par lärare i andra ämnen vid en enskild läroanstalt yrkat, att professuren skulle inrättas i stället i nationalekonom: och statistik. Det synes mig emellertid rätt egendomligt, om på detta sätt, sedan Lunds universitet en lång följd av år varit ense om vad det behöver, dessa utomstående skulle komma och bestämma något helt annat. Jag tror aldrig, att det gått så till förut. Vi behöva i Lund en professur i statistik, då skulle dessa andra bestämma: nej, Ni skola ha en professur i företrädesvis nationalekonomi. Jag vill då erinra, att vi för närvarande ha fem professurer i nationalekonomi i vårt land, och att vi vid Lunds universitet hava en professur samt två docenturer, båda för närvarande förenade med docentstipendium, därav den ena inom den humanistiska sektionen. Vad som behöves för den statistiska utbildningen i landet och för Lunds universitet, är således icke alls vad som från detta utomstående håll påyrkats utan det är ett bättre tillgodoseende av undervisningen både i statistik och i statskunskap.</w:t>
        <w:br/>
        <w:br/>
        <w:t>Jag skall under sådana förhållanden icke ge mig mycket in på den motivering, som framförts i motionen. Jag vill med avseende på dess hänvisningar till utlandet endast anmärka, att när den exempelvis yttrar sig om åtskilliga förhållanden i Tyskland och säger, att där ej finnes så många professurer i enbart statistik, glömmer man, att namnet på en protessur där visst icke alltid täcker platsens omfattning. När t. ex. i Minchens statsvetenskapliga fakultet av dess fjorton professurer åtta bära nationalekonomi i namnet, är det klart, att tyngdpunkten vid dessa ligger ej på nationalekonomien utan just på de andra ämnen, som jämte nationalekonomi uppräknas i dessa professurers namn. För övrigt pågår i Tyskland för närvarande en ivrig rörelse att få fram statistiken mera självständigt. Och slutligen är det ju här icke alls fråga om behoven i Tyskland, utan hos oss, och här har den statistiska kommittén redan för länge sedan förklarat, att vad vi behöva, är just ökad undervisning i statistik. Detta har också herr statsrådet nyss kraftigt understru-</w:t>
        <w:br/>
        <w:br/>
        <w:t>kit. Vidare utgår förslagets motståndare från en godtycklig men alldeles felaktig uppfattning om 'huru statistiken har uppfattats, åtminstone vid Lunds universitet. Det har aldrig varit fråga om, såsom i denna motion antytts, att statistiken, när den arbetar med siffror till belysning av samhällsföreteelserna, skulle se bort från andra faktorer, som ej lika siffermässigt kunna uttryckas, utan man har fullt klart för sig, att jämte siffrorna hänsyn måste tagas till även annat material vid bedömandet. Så har man alltid gått tillväga i Lund och kommer även att göra det för framtiden. Men med denna felaktiga utgångspunkt faller motionärens hela bevisföring.</w:t>
        <w:br/>
        <w:br/>
        <w:t>Det är dock ännu ett yttrande från detta håll, som jag måste beröra, medan jag befarar, att det kanske är karaktäristiskt för den åskådning som här framträder. Det framhålles först i den tidskriftsuppsats, där saken först kom fram, och sedan i själva motionen, att nu har Uppsala universitet fått sin professur i statistik och nu önskar det därjämte en professur i nationalekonomi, och statsutskottet, säges det, synes rätt hågat för att en dylik skall komma till stånd inom filosofiska fakulteten i Uppsala. Om man då upprättar en professur i statistik och national- 'ekonomi i Lund, så blir — säger artikeln — saken »slutgiltigt ordnad för Lunds universitets vidkommande», eller som det står i motionen, Lunds universitets behov på detta område blir »väl tillgodosett». Det vill alltså säga, att den stora del av Sveriges befolkning, som studerar vid det sydsvenska universitetet, skulle bli »väl tillgodosedd» om man i detta fall gåve detta universitet hälften av vad som säges skola givas åt det mellansvenska universitetet! Jag tror nu icke, att detta också är statsutskottets mening, det skulle i så fall beteckna att man ämnade slå in på en annan väg, än den som hittills följts i dylika frågor. Men nog antager jag, att både chefen för ecklesiastikdepartementet, universitetskanslern och utskottets ärade medlemmar skola ge mig rätt i, att om det är på yrkanden av sådan innebörd, som utskottet stött sin hänvisning till de delade meningarna i fråga om ämnesomfattningen, har det varit ett mycket olyckligt stöd, hälst om det sammanställes med de siffror jag nyss anfört om huru det faktiskt förhåller sig med utskottets andra skäl, nämligen de stora anslagsbeloppen.</w:t>
        <w:br/>
        <w:br/>
        <w:t>Jag förmodar också, att statsutskottet ger mig rätt däri, att faktiskt detta önskemål i fråga om den statistiska professuren i Lund icke länge kan undanskjutas. Men om så är, frågar jag till sist: är det då verkligen rimligt att, för att ett år spara dessa 7,500 kronor, vägra universitetet i Lund, vad det begärt sedan år 1907, vad alla vederbörande myndigheter förordat, vad kanslersämbetet upprepade gånger understött och vad det år 1909 fått löfte på att snart få?</w:t>
        <w:br/>
        <w:br/>
        <w:t>Men för så vitt ännu farhågor skulle finnas ifråga om professurens ämnesomfattning, skall jag tillåta mig att göra ett litet tillägg till den formulering, som föreslagits i den kungl.</w:t>
        <w:br/>
        <w:br/>
        <w:t>propositionen. Det förutsättes i motiveringen till propositionen, att, om professuren beviljas, Kungl. Maj:t efter vederbörandes hörande skall giva närmare bestämmelser rörande densamma. Jag ber att få föreslå, att i klämmen inskjutes, att professuren beviljas med bemyndigande för Kungl. Maj:t att närmare bestämma platsens omfattning så, att dess huvudvikt lägges på det samhällsvetenskapliga området. Jag tror, att ett sådant tillägg skall giva tillräcklig klarhet åt båda hållen. Mitt yrkande kan alltså sammanfattas så, »att i utgiftsstaten för universitetet i Lund avdelningen A) avlöningar m. m., filosofiska fakulteten, uppföres en professor i statistik med enahanda avlöningsförmåner som tillkomma universitetsprofessorer i allmänhet och med skyldighet för tjänstens innehavare att vara underkastad de för dessa förmåners åtnjutande fastställda villkor och bestämmelser, med bemyndigande för Kungl. Maj:t att närmare bestämma platsens omfattning så, att dess huvudvikt lägges på det samhällsvetenskapliga området, ävensom att för ändamålet höja det ordinarie anslaget till universitetet i Lund med 7,500 kronor.</w:t>
      </w:r>
    </w:p>
    <w:p>
      <w:pPr>
        <w:pStyle w:val="Heading2"/>
      </w:pPr>
      <w:r>
        <w:t>4. Fredrik Wachtmeister (–, man)</w:t>
      </w:r>
    </w:p>
    <w:p>
      <w:r>
        <w:rPr>
          <w:b w:val="0"/>
        </w:rPr>
        <w:t>Herr talman! Det har icke kunnat undgå någon av kammarens ledamöter, som tagit del av handlingarna i denna fråga, att jag i egenskap av universitetskansler mycket livligt förordat inrättandet av en professur i statistik vid universitetet i Lund, och det kan då åtminstone vid första ögonblicket för herrarna synas ganska besynnerligt, att jag icke låtit anteckna mig såsom reservant vid statsutskottets förevarande betänkande. Jag skall sedan be att för kammaren få omtala, varför jag ansett det vara klokare att icke nu reservera mig, men vill först bemöta de skäl — jag talar nu å statsutskottets vägnar — som den siste ärade talaren anfört mot statsutskottes motivering för sitt avslagsyrkande.</w:t>
        <w:br/>
        <w:br/>
        <w:t>När herr Clason drog fram dessa skäl, började han med det, som statsutskottet tagit fram subsidiert, nämligen de stora krav, som från universitetens sida ställas på statskassan. Jag skall be att få börja med huvudskälet, som bäst visar, varför statsutskottet icke nu velat vara med om beviljandet av denna professur. Dels uti de uti de handlingar, som åtfölja den kungl. propositionen och dels i den motion, som väckts i andra kammaren, uttalas mycket olika meningar om professurens ämnesomfattning. Nu har herr Clason förklarat, att inga nya skäl anförts i motionen, men herr Clason får ursäkta att statsutskottets ledamöter i allmänhet icke äro så sakkunniga som han, och när de sett, att vetenskapsmän i ett eller annat avseende hava mycket olika meningar 1 fråga, hava de tyckt det vara bäst att frågan bleve mera utredd, innan de gå att fatta sitt beslut. I den motion av herr Hallendorff som jag syftat på står det även en sak, som gjort statsutskottet icke så litet betänksamt. Där står nämligen talat om att professurer i enbart statistik endast förekomma vid några få universitet och att Tyskland icke är i besittning av en enda sådan professur. Statsutskottet har under hand fått mot-</w:t>
        <w:br/>
        <w:br/>
        <w:t>taga en framställning i ärendet av en av herr Clasons kamrater vid universitetet i Lund, professor Fahlbeck. Han har med bestämdhet drivit den satsen, att riksdagen bör genast bevilja anslag till en professur i statistik, men han föreslår såsom ett förtydligande även en annan benämning för densamma. Han har föreslagit, att den skulle kunna kallas för professur i statestik och socialvetenskap eller i praktisk ekonomi. Dessa förslag kunna ju vara mycket goda, men de hava ingivit statsutskottets medlemmar den övertygelsen, att det skulle vara skäl, att de akademiska myndigheterna toge frågan om professurens ämnesomfattning ännu en gång under omprövning.</w:t>
        <w:br/>
        <w:br/>
        <w:t>Det andra skälet för avslag som statsutskottet anfört är de stora krav som för närvarande från universitetens sida ställas på statskassan. Här har sagts »från universitetens sida», och det ville herr Clason uttyda så, att dessa stora krav skulle avse sjukhusbyggnader. Nej, herr Clason, så är det icke. Om herr Clason vill vara god och gå igenom staterna för universiteten och Karolinska institutet, som ju måste räknas till universiteten, skall han finna, att det är ganska stora krav som detta år ställas på statskassan från universitetens sida.</w:t>
        <w:br/>
        <w:br/>
        <w:t>När statsutskottet gick att fatta beslut, huru det skulle tillstyrka riksdagen att göra i detta fall, fanns det två förslag till motivering framlagda inför utskottet. Det ena, som kom från avdelningen, lydde så, att sedan utskottet talat om och erkänt, att universitetet i Lund med avseende på undervisningen i statistik icke vore väl tillgodosett, utskottet likväl i betraktande av de synnerligt stora anslagskrav särskilt för byggnadsändamål, vilka såväl till innevarande riksdag framställts som ock under följande riksdagar komme att framställas från universitetens sida, ansett sig icke kunna förorda bifall till nu förevarande framställning. Nu förstår kammaren väl, att, om en sådan motivering som denna antagits av statsutskottet och gått igenom i kamrarne, möjligen fallit i denna men antagits i andra kammaren, det under de närmaste åren skulle mött stora svårigheter att kunna få fram denna fråga.</w:t>
        <w:br/>
        <w:br/>
        <w:t>Det förelåg även ett annat förslag till motivering, vari förekom, att statsutskottet icke kunnat inse behovet av, att en professur inrättades i enbart ämnet statistik. Enligt utskottets uppfattning kunde vägande skäl anföras för, att den ifrågavarande professuren, såsom jämväl motionären i ärendet föreslagit, erhölle ett något vidsträcktare verksamhetsområde.</w:t>
        <w:br/>
        <w:br/>
        <w:t>Nu är det naturligt, att om statsutskottet tagit denna motivering i stället för den första, utskottet också därmed hade fastslagit, att det icke ansett sig kunna bevilja medel till en professur i enbart statistik, och med den ståndpunkt representanten för universitetet i Lund, såsom vi nyss hörde, intagit, skulle det vara synnerligen beklagligt för frågans framtida lösning, om denna motivering kommit fram i statsutskottets betänkande. Jag tror därför, att det är lyckligt, att statsutskottets motivering för sitt avslagsyrkande fått den lydelse, som herrarne se av handlingarna. Jag tror, att ecklesiastik-</w:t>
        <w:br/>
        <w:br/>
        <w:t>ministern hade fullkomligt rätt, då han sade, att han icke läst denna motivering på annat sätt än att det endast vore fråga om ett kortare uppskov. Jag har alltid tänkt mig, att universitetsmyndigheterna skulle efter frågans vidare utredning till nästa år framkomma med förnyad framställning, så att nästa års riksdag skulle få denna fråga sig förelagd.</w:t>
        <w:br/>
        <w:br/>
        <w:t>Herr Clason har sagt, att det är nödvändigt att frågan avgöres i år, därför att professor Fahlbeck, som nu är professor 1 statskunskap och statistik vid universitetet i Lund, blir pensionsmässig nästa år och saken till dess borde vara klar. Det är icke behövligt att saken blir klar vid denna men väl vid nästa riksdag, därför att professor Fahlbeck icke blir pensionsmässig förr än den 15 oktober nästa år, och om nästa års riksdag fattar beslut i frågan, kan saken bliva arrangerad såsom herr Clason önskar.</w:t>
        <w:br/>
        <w:br/>
        <w:t>Vidare talade herr Clason om, att han icke kunde begripa, vad vinsten skulle vara med att icke nu bevilja medel till denna professur utan tänka på uppskov. Jo, herr Clason, det är en verklig vinst, däri att riksdagen icke nu bestämt avslår denna professur utan går med på ett avslag för tillfället, som räcker ut en hand, så att man under den närmaste tiden kan få frågan avgjord.</w:t>
        <w:br/>
        <w:br/>
        <w:t>I den situation, vari vi nu befinna oss, har jag trott mig kunna gagna saken bäst genom att gå med på den motivering till statsutskottets yttrande, som kammaren tagit kännedom om. Jag har trott detta vara klokare än om jag reserverat mig till förmån för Kungl. Maj:ts förslag.</w:t>
        <w:br/>
        <w:br/>
        <w:t>Herr talman! Jag ber att få yrka bifall till statsutskottets förslag.</w:t>
      </w:r>
    </w:p>
    <w:p>
      <w:pPr>
        <w:pStyle w:val="Heading2"/>
      </w:pPr>
      <w:r>
        <w:t>5. Ludvig Widell (Första kammarens nationella parti, man)</w:t>
      </w:r>
    </w:p>
    <w:p>
      <w:r>
        <w:rPr>
          <w:b w:val="0"/>
        </w:rPr>
        <w:t>Herr talman! Det har från åtskilliga håll väckt undran, att chefen för statistiska centralbyrån utan reservation varit med om att avstyrka denna professur, och det har naturligtvis icke varit med lätt hjärta jag gjort detta. Ingen kan livligare än jag instämma i de starka skäl, som anförts för inrättandet av denna professur, men med det läge frågan fått, har jag, i likhet med den föregående ärade talaren, ansett, att ingen annan utväg fanns än att nu gå med på avslagsyrkandet.</w:t>
        <w:br/>
        <w:br/>
        <w:t>Mitt första skäl härför har varit nödvändigheten av att få en motivering för beslutet om avslag, som möjliggjorde att till nästa riksdag återkomma med ny framställning. Men därjämte förelåg för mig även ett annat skäl, som förmått mig att framställa ett särskilt förslag till motivering, av vilket greve Wachtmeister nyss meddelat en del.</w:t>
        <w:br/>
        <w:br/>
        <w:t>De skäl, som anförts för inrättandet av en professur i statistik vid universitetet i Lund, äro huvudsakligen av praktisk natur. De taga sikte på behovet av, att våra statistiska ämbetsmän redan från början få en god vetenskaplig grundläggning för sin blivande verksamhet. Men just om man instämmer i detta skäl, blir man betänksam, när man läser Kungl. Maj:ts förslag i fråga om denna professur. Det har nämligen under ärendets behandling i Lund från</w:t>
        <w:br/>
        <w:br/>
        <w:t>håll, som herr Clason närmare angivit, yrkats på, att i denna professur ett särskilt utrymme skulle tillmätas den matematiska statistiken. Man kan visserligen icke säga, att konsistoriet anslutit sig till denna uppfattning. men den dåvarande ecklesiastikministern har i sitt anförande till statsrådsprotokollet den 14 januari förklarat, att vid bestämmandet av professurens omfattning hänsyn skulle tagas jämväl till särskilda krav på kompetens i fråga om den matematiska statistiken. Nu vill jag naturligtvis icke uttala något underkännande av den matematiska statistiken. Den har en stor betydelse ur rent vetenskaplig och närmast matematisk synpunkt, och dess intresse ur denna synpunkt vill jag till fullo vitsorda. Men för utbildning av blivande statistiska tjänstemän är den matematiska statistiken av minimal betydelse. Det skulle enligt mitt förmenande fullständigt snedvrida hela professuren, om vid dess inrättande nämnvärd hänsyn toges till den matematiska statistiken. Nu kan det ju så vara, att läget är så lyckligt, att det för tillfället finnes en person, som är kompetent på hela området, men man kan icke räkna med, att det alltid skall bliva så, och att bestämma professurens omfattning med hänsyn till den ögonblickliga tillgången på sökande, kan icke vara lämpligt. Det säkraste sättet att undvika, att den matematiska statistiken får ett obehörigt utrymme, är att kombinera ämnet statistik med ett annat samhällsvetenskapligt ämne, som angiver att professurens ty mngdpunkt skall ligga på den samhällsvetenskapliga sidan. Det var därför jag framställde mitt förslag till motivering inom utskottet, vilket utmynnar i en sådan kombination. För min del kan jag emellertid icke vara med om vad motionären föreslagit. Bestämmes näniligen professuren till en professur i nationalekonomi och statistik, blir säkerligen följden den, att vi få en ny professur i nationalekonomi och att statistiken blir lika styvmoderligt behandlad som förut. Jag ansåg, som jag nyss nämnde, nödvändigt, att i utskottets motivering gavs ett bestämt uttryck åt, att en blivande professur 1 statistik borde vara samhällsvetenskaplig och icke en professur 1 statistikens teori eller matematisk statistik. Emellertid har nu herr Clason under diskussionen framställt förslag om ett tillägg, till den kungl. propositionen, vilket tillägg i väsentliga delar undanrödjer de betänkligheter jag hyst, och jag anser mig därför oförhindrad att frånträda den ställning jag intog i statsutskottet och förena mig med herr Clason.</w:t>
        <w:br/>
        <w:br/>
        <w:t>i Herr talman! Jag ber att få yrka bifall till herr Clasons förslag.</w:t>
        <w:br/>
        <w:br/>
        <w:t>profes 5 huvudvikt lades på det samhällsvetenskapliga området, ävensom att</w:t>
        <w:br/>
        <w:br/>
        <w:t>med övervägande ja besvarad.</w:t>
        <w:br/>
        <w:br/>
        <w:t>folkhögskolor. dan välvilja även kommit den föreliggande punkten till del, men</w:t>
        <w:br/>
        <w:br/>
        <w:t>jag kan å andra sidan icke bortse ifrån att utskottet kunde hava varit ändå välvilligare, och det är den synpunkten jag nu vill med några ord inför kammaren försvara.</w:t>
        <w:br/>
        <w:br/>
        <w:t>Som bekant höjdes på Kungl. Maj:ts initiativ vid riksdagen 1912 anslaget till stipendier åt elever vid folkhögskolor från 35,000 till 80,000 kronor. Redan första året visade sig emellertid att detta belopp var för litet såtillvida att tilldelande av de av Kungl. Maj:t och av riksdagen såsom maximibelopp avsedda stipendierna icke rymdes inom denna anslagssumma. Det belopp, som av folkhögskoleinspektören ansågs vara det riktiga, därest dessa maximibelopp skulle komma eleverna tillgodo, beräknades redan första året till 32,100 kronor, således utöver det belopp, som av motionärerna nu ifrågasatts, nämligen 30,000 kr. och betydligt över det belopp, till vilket utskottet kommit såsom höjningssumma, eller 20,000 kr.</w:t>
        <w:br/>
        <w:br/>
        <w:t>Nu skulle man ju kunna säga att dessa 32,100 kronor, vartill folkhögskoleinspektören kommit, är en summa, som till äventyrs skulle kunna anses något för hög. Men tar man reda på hur denna siffra uppkommit, vill det synas mig att det är tämligen givet att den snarare är för låg än för hög. Det förhåller sig nämligen så under det år, som av folkhögskoleinspektören här avsetts, att det inkommit högst betydande krav på stipendier till dels medellösa och dels mindre bemedlade elever. TIfrån denna summa avdrogs först av rent formella skäl ett icke obetydligt belopp. Men sedermera genom den granskning, som av folkhögskoleinspektören gjordes, överflyttades ett betydligt antal elever från gruppen medellösa till gruppen mindre bemedlade, och detta skedde oaktat vederbörliga intyg från orterna angåvo att de skulle rätteligen tillhöra de kategorier, som deras ansökningshandlingar ville hänföra dem till. Jag kan således icke finna annat än att allt som göras kan är gjort för att nedbringa det belopp, om vilket här är fråga, och det oaktat har folkhögskoleinspektören beräknat den ökning av anslaget, som borde ifrågakomma, till 32,100 kronor, därest beloppen skulle ifrågasättas till de maximibelopp, som Kungl. Maj:t och riksdagen avsett.</w:t>
        <w:br/>
        <w:br/>
        <w:t>Går jag nu över till utskottets motivering, så åberopar utskottet först och främst vad statsutskottet vid 1912 års riksdag anförde, nämligen att dessa av Kungl. Maj:t och riksdagen fastställda maximibelopp naturligtvis kunde under vissa förhållanden understigas och följaktligen behövde man icke anse såsom en alldeles oomkullkastlig regel att dessa elever vid folkhögskolorna alltid skulle ifrågakomma till de högsta ifrågasatta beloppen. Och utskottet framhåller i en senare del av sin motivering »vikten av att vid stipendiernas utdelande sorgfällig prövning ägnas de ifrågasatta stipendiaternas ekonomiska förhållanden».</w:t>
        <w:br/>
        <w:br/>
        <w:t>Då det gäller att skilja mellan den grupp av stipendiater, som går under rubriken obemedlade och mindre bemedlade å ena sidan</w:t>
        <w:br/>
        <w:br/>
        <w:t>ifrån dem, som till äventyrs efter granskning befinnas tillhöra rubriken bemedlade, då är, efter allt vad jag kunnat finna, all rättfärdighet uppnådd. Jag kan icke finna att man skall kunna gå längre i att minska det antal elever, som anmäler sig såsom obemedlade och mindre bemedlade, än man gjort under det år, som jag särskilt tagit hänsyn till, och där anslagsökningen ändå skulle bliva 32,100 kronor per år.</w:t>
        <w:br/>
        <w:br/>
        <w:t xml:space="preserve">Men om utskottet med denna maning till sorgfällig prövning av stipendiaternas ekonomiska förhållanden avser att icke någon skall räknas som obemedlad, som icke verkligen är det, och icke någon räknas som mindre bemedlad, som icke tillhör den kategorien, vill det synas mig, som om en sådan maning är i viss mån överflödig. Ty som intygen nu avgivas, är verkligen den saken tämligen klar. Då en person får intyg på att vara fullständigt obemedlad, är det givet att inom den kategorien, dit en sådan man eller </w:t>
      </w:r>
      <w:r>
        <w:rPr>
          <w:b/>
        </w:rPr>
        <w:t>kvinna¹</w:t>
      </w:r>
      <w:r>
        <w:rPr>
          <w:b w:val="0"/>
        </w:rPr>
        <w:t xml:space="preserve"> hör, låter icke tänka sig någon vidare gradation. Jag kan således icke finna annat än att både riksdagen och Kungl. Maj:t måst, då anslaget förra gången höjdes, hava avsett att en sådan obemedlad man eller </w:t>
      </w:r>
      <w:r>
        <w:rPr>
          <w:b/>
        </w:rPr>
        <w:t>kvinna¹</w:t>
      </w:r>
      <w:r>
        <w:rPr>
          <w:b w:val="0"/>
        </w:rPr>
        <w:t xml:space="preserve"> skulle hava det ifrågasatta högsta anslaget 125 kronor för en art av kurser, och ett mindre belopp för de s. k. mindre kurserna. Men man kan icke tänka sig att, då samtliga dessa lärjungar anses såsom obemedlade, mellan dessa skulle kunna bliva någon särskild gradation. De böra ifrågasättas få det anslag, som anses lämpligt för att lämna en obemedlad möjlighet att gå igenom en kurs vid folkhögskola.</w:t>
        <w:br/>
        <w:br/>
        <w:t>Vad åter de mindre bemedlade eleverna beträffar, tror jag att, som det nu sker, finns det knappast någon, som räknats dit som icke verkligen är mindre bemedlad och vid de månvofaldiga tillfällen, då det har ålegat mig att bestämma detta begrepp, mindre bemedlad, har det verkligen tagits så restriktivt som möjligt. Mången gång har det verkligen varit fråga om man icke gått kanske något för hårdhänt tillväga och såsom mindre bemedlad räknat ungdom, som till äventyrs skulle hava hänförts till obemedlad.</w:t>
        <w:br/>
        <w:br/>
        <w:t>Anser nu åter utskottet att inom denna grupp »mindre bemedlade» skulle vara olika gradationer för olika läroverksalumner, tror Jag att man mycket misstager sig. Det är naturligtvis en likartad ekonomi för alla dessa, som gå under rubriken mindre bemedlade. Jag tror således att på den vägen kan man knappt tänka på att göra besparingar, då det gäller anslag till stipendier.</w:t>
        <w:br/>
        <w:br/>
        <w:t>Nu säger vidare utskottet, på samma gång som utskottet välvilligt erkänner att motionärerna hava uppenbarligen visat — vad också utskottet kommit till — att en höjning är behövlig, att utskottet har gjort jämförelser med de med dessa folkhögskolor närbesläktade lantmannaskolorna och där har utskottet funnit en höjning av det nu ifrågavarande stipendieanslaget från 70,000 kronor till 100,000 kronor av behovet påkallad, och utskottet drar därav den slutsatsen, att om dessa folkhögskoleanslag höjdes med 20.000 kronor och anslaget således når siffran 100.000 kronor, hade man gjort ungefär vad man gjort för jordbruksundervisningsanstalternas elever. Men</w:t>
        <w:br/>
        <w:br/>
        <w:t>jag kan icke finna att utskottet i den delen räknat rätt. Det är nämligen en sak, som i motionen är åberopad och som utskottet även lämnar fullständigt oanmärkt, och det är att både antalet elever</w:t>
        <w:br/>
        <w:br/>
        <w:t>folkhögskolor. och antalet behövande stipendiater är betydligt lägre inom dessa</w:t>
        <w:br/>
        <w:br/>
        <w:t>jordbruksundervisningsanstalter än det är vid folkhögskolorna. Vid sådant förhållande skulle även med hänsyn till dessa jordbruksundervisningsanstalters läge i det föreliggande avseendet utskottet med utdragna konsekvenslinjer hava kommit till en större ökning av anslaget än utskottet här ifrågasätter. Jag tror att denna höjning, åtminstone icke ur den synpunkten sett, skulle vara mindre än den höjning av 30,000 kronor, som motionärerna hava föreslagit.</w:t>
        <w:br/>
        <w:br/>
        <w:t>Vidare påpekar utskottet den hastiga tillväxten av detta anslag, som påkallar en viss varsamhet ifråga om ytterligare höjning av detsamma. Ja, det är ett mycket gammalt, av statsutskottet ofta åberopat skäl, och ett skäl, som ofta av kammaren mycket välvilligt mottagits och ofta av kammaren gillats. Men jag kan icke finna att i detta speciella fall utskottet bort med särskild kraft åberopa det skälet, därför att hela denna stipendiefråga varit fullkomligt försumpad. Anslaget höjdes vid 1912 års riksdag ifrån 35,000 till 80,000 kronor. Det var ju ett ganska stort steg. Men tar man reda på anledningen, sådan den i både Kungl. Maj:ts proposition och i utskottets betänkande framhölls, var det den att stipendiebeloppen efter hand som elevantalet vid skolorna vuxit blivit så små att de icke kunde anses lämna någon avsevärd hjälp till folkhögskolekursers genomgående.</w:t>
        <w:br/>
        <w:br/>
        <w:t>När man står inför det förhållandet, att ett anslag icke lämnar avsevärd hjälp, då måste man väl taga ett högst betydligt steg, och det gjorde även riksdagen då, välvilligt erkännande anslagets stora betydelse.</w:t>
        <w:br/>
        <w:br/>
        <w:t>Nu har frågan åter kommit i det läge, såvitt jag kan finna, att. redan första året denna ökning skedde, anslaget var 32,100 kronor för lågt. Vore det icke skäl, för att frågan icke ytterligare skall råka in i sådant där marvatten, att höja detta anslag, så att det blir till ett verkligt stöd för eleverna vid statens folkhögskolor. Det råder knappast något tvivel om, att sedan några år gått, elevantalet, som jag hoppas. kommer att ökas och följaktligen stipendiebeloppen att minskas, så att anslaget åter behöver höjas. Men icke kan det nuvarande tillståndet gagna folkhögskolans utveckling, och icke inverkar den ifrågasatta höjningen på svenska statens ekonomi. Vore det icke därför lämpligt, då man står inför nödvändigheten att höja anslaget — något som utskottet välvilligt påpekat — att taga steget fullt ut och höja åtminstone med de 30,000 kronor, som motionärerna ifrågasätta?</w:t>
        <w:br/>
        <w:br/>
        <w:t>Utskottet påpekar vidare, att den motion i ämnet, som av herr Lundgren m. fl. väcktes vid den första av innevarande års riksdagar, icke ifrågasatte anslagets höjande till mer än 100.000 kronor. Ja, man måste erkänna, att en motionärs yrkande icke är ett bevis av någon rang. Men jag får verkligen säga, att om motionärerna vid innevarande riksdag yrka på 110.000 kronor, så borde väl strängt</w:t>
        <w:br/>
        <w:br/>
        <w:t>taget dessa motionärers yrkande hava mera vitsord, än de motionärers. som vid förra riksdagen väckte motion i frågan. Motionärerna vid innevarande riksdag hava haft tillfälle att granska de skäl och omständigheter, som i den första motionen anfördes, och när de hava kommit med ett förslag, vari de utan tvekan ifrågasätta större ökning än de första motionärerna, så tycker jag att i fråga om valet mellan motionerna — vilka jag som sagt måste tillskriva en obetydlig beviskraft — man ändå måste fästa mera avseende vid den sista motionen.</w:t>
        <w:br/>
        <w:br/>
        <w:t>Herr talman, det är dessa skäl, på vilka jag tillåter mig yrka bifall till den vid den nu föredragna punkten fogade reservationen.</w:t>
        <w:br/>
        <w:br/>
        <w:t>Jag kan icke neka till, att då man av de här föreliggande handlingarna ser, att det lilla Danmark för motsvarande syfte för sina folkhögskoleelever består ett årligt anslag av betydligt öfver 200,000 kronor, man icke kan säga, att det skulle överstiga den svenska statens bärkraft att till enahanda syfte lämna ett årligt belopp av 110,000 kronor.</w:t>
        <w:br/>
        <w:br/>
        <w:t>Det har under föregående debatt i dag här talats om, att den svenska kulturen måste hava stödjare och bärare, och jag tror knappast, att man skall kunna leta upp bättre kulturhärdar än de i vårt land spridda folkhögskolorna. Jag tror, att en ökning av anslaget enligt motionärernas yrkande skulle bidraga till att i ökad takt samla eleverna kring folkhögskolornas bildningshärdar. Och i det syftet, herr talman, ber jag få yrka bifall till den vid punkten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