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1287</w:t>
      </w:r>
    </w:p>
    <w:p>
      <w:r>
        <w:rPr>
          <w:b/>
        </w:rPr>
        <w:t xml:space="preserve">Datum: </w:t>
      </w:r>
      <w:r>
        <w:t>1914-08-22</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Blott några ord med anledning av herr Palmstiernas sista yttrande.</w:t>
        <w:br/>
        <w:br/>
        <w:t>Man har icke rätt att, som herr Palmstierna gjorde, slå fast vad en talare yttrat, utan att vara säker på vad vederbörande verkligen sagt. Detta vill jag nämna med anledning av herr Palmstiernas bedömande av mitt yttrande om den allmänna rösträtten. Jag vill då för min del säga, att den allmänna rösträtten finns icke ens i det socialdemokratiska förslaget; det finnes icke något parti, som icke med den allmänna rösträtten förbinder en eller flera inskränkningar. Det är endast detta jag velat säga.</w:t>
        <w:br/>
        <w:br/>
        <w:t>Den, som vill, att kammaren avslår förevarande av herr Brandagens andra</w:t>
        <w:br/>
        <w:br/>
      </w:r>
      <w:r>
        <w:rPr>
          <w:b/>
        </w:rPr>
        <w:t>Kvinna¹</w:t>
      </w:r>
      <w:r>
        <w:rPr>
          <w:b w:val="0"/>
        </w:rPr>
        <w:t xml:space="preserve"> är berättigad att avsäga sig riksdagsmannauppdrag, även om icke något av nu nämnda skäl är för handen.</w:t>
      </w:r>
    </w:p>
    <w:p>
      <w:pPr>
        <w:pStyle w:val="Heading2"/>
      </w:pPr>
      <w:r>
        <w:t>2. unknown (–, –)</w:t>
      </w:r>
    </w:p>
    <w:p>
      <w:r>
        <w:rPr>
          <w:b w:val="0"/>
        </w:rPr>
        <w:t>Herr talman! Det utlåtande, som här föreligger ifrån konstitutionsutskottet, och vars kläm är åstadkommen på det vanliga eller åtminstone ofta vanliga sättet, nämligen genom den förseglade sedelns ödesdom, är visserligen 28 sidor starkt, men jag antar, att jag icke begår någon indisk retion, om jag berättar, att om själva frågan har inom konstitutionsutskottet icke yttrats ett ord, bokstavligen icke ett ord. Det förefaller mig under nuvarande förhållanden nästan, som om detta konstitutionsutskottets föredöme kunde vara ett efterdömligt exem-</w:t>
        <w:br/>
        <w:br/>
        <w:t>pel för kammaren. Vad oss reservanter beträffar, skola vi icke göra något för att förhindra detta exempels efterföljd, utan skall jag här endast tillåta mig att å reservanternas vägnar yrka avslag ä utskottets betänkande.</w:t>
      </w:r>
    </w:p>
    <w:p>
      <w:pPr>
        <w:pStyle w:val="Heading2"/>
      </w:pPr>
      <w:r>
        <w:t>3. Nils Eden (Liberala riksdagspartiet, man)</w:t>
      </w:r>
    </w:p>
    <w:p>
      <w:r>
        <w:rPr>
          <w:b w:val="0"/>
        </w:rPr>
        <w:t xml:space="preserve">Herr talman, mina herrar! Den förre ärade talaren inskränkte sig egentligen till ett naket avslagsyrkande. Om han därmed har velat vinna, att någon verklig större debatt icke skulle kunna uppkomma, så är det ju möjligt, att det resultatet är vunnet. Men jag tror icke, att han därmed skall kunna vinna, att han kan undanskjuta den djupa betydelsen och det djupa berättigandet av den stora reform, som ligger i konstitutionsutskottets tillstyrkande utlåtande till motionerna om </w:t>
      </w:r>
      <w:r>
        <w:rPr>
          <w:b/>
        </w:rPr>
        <w:t>kvinnans¹</w:t>
      </w:r>
      <w:r>
        <w:rPr>
          <w:b w:val="0"/>
        </w:rPr>
        <w:t xml:space="preserve"> rösträtt. Det går icke att försöka komma ifrån diskussionen om denna stora fråga om den </w:t>
      </w:r>
      <w:r>
        <w:rPr>
          <w:b/>
        </w:rPr>
        <w:t>kvinnliga¹</w:t>
      </w:r>
      <w:r>
        <w:rPr>
          <w:b w:val="0"/>
        </w:rPr>
        <w:t xml:space="preserve"> rösträtten, även om man genom ett</w:t>
        <w:br/>
        <w:br/>
        <w:t>naket avslagsyrkande kan förkorta själva debatten i kammaren. Denna diskussion tränger sig fram med makten av den sambhällsutveckling, som vi genomlöpa. Frågan kommer att vinna segrar efter segrar ute i den allmänna åskådningen, och den kommer kanske inom mycket kort tid att även för dagens konstitutionsutskottsreservanter stå som en helt annan realitet, än de nu vilja erkänna den vara.</w:t>
        <w:br/>
        <w:br/>
        <w:t xml:space="preserve">Vi hava alldeles nyss uti anförande, som för några minuter sedan hölls i första kammaren, haft ett litet eller, om man så vill, ett ganska stort bevis för att denna stora sak verkligen går framåt. Att den nu sittande regeringens egen justitieminister, visserligen naturligtvis icke å sitt ämbetes vägnar, uppträdde och gav sin varma och oförbehållsamma anslutning till kravet på den </w:t>
      </w:r>
      <w:r>
        <w:rPr>
          <w:b/>
        </w:rPr>
        <w:t>kvinnliga¹</w:t>
      </w:r>
      <w:r>
        <w:rPr>
          <w:b w:val="0"/>
        </w:rPr>
        <w:t xml:space="preserve"> rösträtten, den omständigheten tror jag borde i och för sig vara tillräcklig för att giva även dem här i denna kammare, som nu stå fullkomligt oförstående och som försöka att skjuta ifrån sig hela frågan såsom obekväm, något att tänka på. Ty det är ett tecken till att den rena negationens ståndpunkt icke längre går att upprätthålla.</w:t>
        <w:br/>
        <w:br/>
        <w:t>Jag skall i varje fall för min del icke nu inlåta mig på någon djupgående utredning av skälen varför den Ikvinnliga rösträtten bör genomföras och varför jag tror, att vi här i vårt land äro färdiga att taga det stora steget. Jag skall kort och gott bara antyda några huvudsakliga synpunkter.</w:t>
        <w:br/>
        <w:br/>
        <w:t xml:space="preserve">För mig ligger saken så, att hela denna idé om den </w:t>
      </w:r>
      <w:r>
        <w:rPr>
          <w:b/>
        </w:rPr>
        <w:t>kvinnliga¹</w:t>
      </w:r>
      <w:r>
        <w:rPr>
          <w:b w:val="0"/>
        </w:rPr>
        <w:t xml:space="preserve"> rösträtten är en naturligt framvuxen frukt av den andliga utveck ling, som har gjort det till vår gemensamma åskådning, att </w:t>
      </w:r>
      <w:r>
        <w:rPr>
          <w:b/>
        </w:rPr>
        <w:t>kvinnans¹</w:t>
      </w:r>
      <w:r>
        <w:rPr>
          <w:b w:val="0"/>
        </w:rPr>
        <w:t xml:space="preserve"> plats i samhället är lika berättigad som mannens, att </w:t>
      </w:r>
      <w:r>
        <w:rPr>
          <w:b/>
        </w:rPr>
        <w:t>kvinnan¹</w:t>
      </w:r>
      <w:r>
        <w:rPr>
          <w:b w:val="0"/>
        </w:rPr>
        <w:t xml:space="preserve"> såväl som mannen är medborgare, och att för </w:t>
      </w:r>
      <w:r>
        <w:rPr>
          <w:b/>
        </w:rPr>
        <w:t>henne²</w:t>
      </w:r>
      <w:r>
        <w:rPr>
          <w:b w:val="0"/>
        </w:rPr>
        <w:t xml:space="preserve"> såväl som för mannen gäller den allmänna rätt, som vi kalla människorätt. Denna utveckling av den </w:t>
      </w:r>
      <w:r>
        <w:rPr>
          <w:b/>
        </w:rPr>
        <w:t>kvinnliga¹</w:t>
      </w:r>
      <w:r>
        <w:rPr>
          <w:b w:val="0"/>
        </w:rPr>
        <w:t xml:space="preserve"> rösträttstanken har också kommit därutav, att hela samhället självt under dessa sista årtionden genomgått en omvälvning, som tvungit </w:t>
      </w:r>
      <w:r>
        <w:rPr>
          <w:b/>
        </w:rPr>
        <w:t>kvinnan¹</w:t>
      </w:r>
      <w:r>
        <w:rPr>
          <w:b w:val="0"/>
        </w:rPr>
        <w:t xml:space="preserve"> ut på arbetsmarknaden på ett helt annat sätt än förr, som gör att särskilt i</w:t>
        <w:br/>
        <w:br/>
        <w:t xml:space="preserve">värt nordiska land </w:t>
      </w:r>
      <w:r>
        <w:rPr>
          <w:b/>
        </w:rPr>
        <w:t>kvinnorna¹</w:t>
      </w:r>
      <w:r>
        <w:rPr>
          <w:b w:val="0"/>
        </w:rPr>
        <w:t xml:space="preserve"> själva och självständigt arbeta för sitt uppehälle i en sådan utsträckning, att man icke längre kan hänvisa dem till »hemmets värld», såsom det gamla goda slagordet lyder. Jag erinrar endast om den statistik, som visar, att av </w:t>
      </w:r>
      <w:r>
        <w:rPr>
          <w:b/>
        </w:rPr>
        <w:t>kvinnor¹</w:t>
      </w:r>
      <w:r>
        <w:rPr>
          <w:b w:val="0"/>
        </w:rPr>
        <w:t xml:space="preserve"> över 25 års ålder i vårt land åtminstone en tredjedel äro självförsörjande, en statistik som bäst ådagalägger, hur stor förändringen i det </w:t>
      </w:r>
      <w:r>
        <w:rPr>
          <w:b/>
        </w:rPr>
        <w:t>kvinnliga¹</w:t>
      </w:r>
      <w:r>
        <w:rPr>
          <w:b w:val="0"/>
        </w:rPr>
        <w:t xml:space="preserve"> arbetet redan blivit. Men till sist följer för mig den </w:t>
      </w:r>
      <w:r>
        <w:rPr>
          <w:b/>
        </w:rPr>
        <w:t>kvinnliga¹</w:t>
      </w:r>
      <w:r>
        <w:rPr>
          <w:b w:val="0"/>
        </w:rPr>
        <w:t xml:space="preserve"> rösträtten också därav, att jag tror, att just i våra skandinaviska länder alla förutsättningar finnas för att folket, vårt politiskt och samhälleligt arbetande folk, får lov att med sig upptaga alla de krafter det äger, icke blott männens utan även </w:t>
      </w:r>
      <w:r>
        <w:rPr>
          <w:b/>
        </w:rPr>
        <w:t>kvinnornas¹</w:t>
      </w:r>
      <w:r>
        <w:rPr>
          <w:b w:val="0"/>
        </w:rPr>
        <w:t xml:space="preserve">. Det är icke någon tillfällighet, att det just är i dessa nordiska länder, som den </w:t>
      </w:r>
      <w:r>
        <w:rPr>
          <w:b/>
        </w:rPr>
        <w:t>kvinnliga¹</w:t>
      </w:r>
      <w:r>
        <w:rPr>
          <w:b w:val="0"/>
        </w:rPr>
        <w:t xml:space="preserve"> rösträtten har hastigast och starkast gått fram i Europa. Det är icke någon tillfällighet, att Norge och Finland hava </w:t>
      </w:r>
      <w:r>
        <w:rPr>
          <w:b/>
        </w:rPr>
        <w:t>kvinnlig¹</w:t>
      </w:r>
      <w:r>
        <w:rPr>
          <w:b w:val="0"/>
        </w:rPr>
        <w:t xml:space="preserve"> rösträtt, och att Danmark står i färd med att få sådan rösträtt, kanhända om blott några månader. Detta beror tydligen på våra alldeles särskilda förhållanden, våra traditioner, som alltid hava givit </w:t>
      </w:r>
      <w:r>
        <w:rPr>
          <w:b/>
        </w:rPr>
        <w:t>kvinnan¹</w:t>
      </w:r>
      <w:r>
        <w:rPr>
          <w:b w:val="0"/>
        </w:rPr>
        <w:t xml:space="preserve"> en plats i samhällslivet av helt annan självständighet än exempelvis de latinska länderna, och den åskådning, som har brutit igenom hos oss under det senaste århundradet.</w:t>
        <w:br/>
        <w:br/>
        <w:t xml:space="preserve">Jag tror, att under dessa allra senaste år hava visat sig alldeles oförtydbara tecken på att även de, som icke principiellt vilja giva </w:t>
      </w:r>
      <w:r>
        <w:rPr>
          <w:b/>
        </w:rPr>
        <w:t>kvinnan¹</w:t>
      </w:r>
      <w:r>
        <w:rPr>
          <w:b w:val="0"/>
        </w:rPr>
        <w:t xml:space="preserve"> plats i det politiska arbetet, sannerligen icke försmå att anlita </w:t>
      </w:r>
      <w:r>
        <w:rPr>
          <w:b/>
        </w:rPr>
        <w:t>hennes²</w:t>
      </w:r>
      <w:r>
        <w:rPr>
          <w:b w:val="0"/>
        </w:rPr>
        <w:t xml:space="preserve"> kraft, </w:t>
      </w:r>
      <w:r>
        <w:rPr>
          <w:b/>
        </w:rPr>
        <w:t>hennes²</w:t>
      </w:r>
      <w:r>
        <w:rPr>
          <w:b w:val="0"/>
        </w:rPr>
        <w:t xml:space="preserve"> entusiasm och </w:t>
      </w:r>
      <w:r>
        <w:rPr>
          <w:b/>
        </w:rPr>
        <w:t>hennes²</w:t>
      </w:r>
      <w:r>
        <w:rPr>
          <w:b w:val="0"/>
        </w:rPr>
        <w:t xml:space="preserve"> ofter villighet just i detta politiska arbete — om det blott lämpar sig för de syften, som man själv håller på. Jag tror också, att detta </w:t>
      </w:r>
      <w:r>
        <w:rPr>
          <w:b/>
        </w:rPr>
        <w:t>kvinnornas¹</w:t>
      </w:r>
      <w:r>
        <w:rPr>
          <w:b w:val="0"/>
        </w:rPr>
        <w:t xml:space="preserve"> ingripande i de stora politiska frågorna, vare sig det skett i den ena eller andra riktningen, är det bästa beviset på hur ofantligt hastigt bland dem själva mognar en slags oemotständlig känsla av att de icke kunna hålla sig utanför. Det är inte bara rätten att vara med, de begära, utan de känna också ansvaret för vad som sker i landets angelägenheter. När så är förhållandet, då är också tiden inne för att vi skola låta detta </w:t>
      </w:r>
      <w:r>
        <w:rPr>
          <w:b/>
        </w:rPr>
        <w:t>kvinnliga¹</w:t>
      </w:r>
      <w:r>
        <w:rPr>
          <w:b w:val="0"/>
        </w:rPr>
        <w:t xml:space="preserve"> politiska arbete och denna de svenska </w:t>
      </w:r>
      <w:r>
        <w:rPr>
          <w:b/>
        </w:rPr>
        <w:t>kvinnornas¹</w:t>
      </w:r>
      <w:r>
        <w:rPr>
          <w:b w:val="0"/>
        </w:rPr>
        <w:t xml:space="preserve"> känsla av ansvar för vad som händer och sker i vårt land få taga sig samma uttryck, som det nu tar sig för männen, nämligen med röstsedeln i hand och med full medvetenhet om vad det betyder att direkt säga sitt ord i landets angelägenheter.</w:t>
        <w:br/>
        <w:br/>
        <w:t xml:space="preserve">För mig är det visserligen klart, att </w:t>
      </w:r>
      <w:r>
        <w:rPr>
          <w:b/>
        </w:rPr>
        <w:t>kvinnorösträttens¹</w:t>
      </w:r>
      <w:r>
        <w:rPr>
          <w:b w:val="0"/>
        </w:rPr>
        <w:t xml:space="preserve"> införande betyder ett mycket allvarligt steg, vars följder icke äro så lätta att överskåda. "Men jag är också förvissad, att detta är ett steg, som måste tagas, och ett steg, som i grunden och i längden kommer att vara till styrka för oss. Ty varje litet folk behöver att få så många som möjligt av sina medborgare, både män och </w:t>
      </w:r>
      <w:r>
        <w:rPr>
          <w:b/>
        </w:rPr>
        <w:t>kvinnor¹</w:t>
      </w:r>
      <w:r>
        <w:rPr>
          <w:b w:val="0"/>
        </w:rPr>
        <w:t>, med i ansvaret för detta folks öden och för detta folks lyckliga utveckling. |</w:t>
        <w:br/>
        <w:br/>
        <w:t>Dessa äro de allmänna grunder, på vilka jag för min del har stött mig, när jag varit med om att tillstyrka det förslag om kvin-</w:t>
        <w:br/>
        <w:br/>
        <w:t>nans rösträtt, som i de liberala motionerna blivit framlagt. Och jag ber, herr talman, att få yrka bifall till utskottets hemställan.</w:t>
      </w:r>
    </w:p>
    <w:p>
      <w:pPr>
        <w:pStyle w:val="Heading2"/>
      </w:pPr>
      <w:r>
        <w:t>4. Carl Hallendorff (Lantmanna- och borgarepartiet inom andrakammaren, man)</w:t>
      </w:r>
    </w:p>
    <w:p>
      <w:r>
        <w:rPr>
          <w:b w:val="0"/>
        </w:rPr>
        <w:t>Herr talman, mina herrar! Jag hade hoppats, att i överensstämmelse med vad den förste talaren antydde, diskussionen här skulle bli mycket kort. Då emellertid nu konstitutionsutskottets ärade ordförande har inlett en verklig diskussion, och då han ifrågasatt, att man kanske skulle på vår sida finna en sådan obekväm, har jag ansett, att jag är skyldig att åtminstone med några ord ripostera häremot.</w:t>
        <w:br/>
        <w:br/>
        <w:t xml:space="preserve">Jag vill genast från början säga, att jag alldeles delar den mening, som konstitutionsutskottets ordförande uttryckte, att </w:t>
      </w:r>
      <w:r>
        <w:rPr>
          <w:b/>
        </w:rPr>
        <w:t>kvinnans¹</w:t>
      </w:r>
      <w:r>
        <w:rPr>
          <w:b w:val="0"/>
        </w:rPr>
        <w:t xml:space="preserve"> plats i samhället skall erkännas vara lika berättigad som mannens. Ja, det finns väl ingen, som opponerar sig däremot, men därav följer icke, att utan vidare alldeles samma uppgifter inom sambhällsarbetet falla på den ena och på den andra; detta blir tvärtom en fråga, som man kan mer eller mindre diskutera om.</w:t>
        <w:br/>
        <w:br/>
        <w:t xml:space="preserve">Det är egentligen ej särdeles angenämt att här behöva föra oppositionens talan, ty saken har ju nog mycket diskuterats. Jag ser redan, hur den, som opponerar sig, får veta att han bara upprepar »de till leda uttröskade skälen» mot </w:t>
      </w:r>
      <w:r>
        <w:rPr>
          <w:b/>
        </w:rPr>
        <w:t>kvinnans¹</w:t>
      </w:r>
      <w:r>
        <w:rPr>
          <w:b w:val="0"/>
        </w:rPr>
        <w:t xml:space="preserve"> politiska rösträtt. Jag får finna mig i omdömet. Jag tänker, att om motsidan upprepar »de till leda uttröskade skälen» för </w:t>
      </w:r>
      <w:r>
        <w:rPr>
          <w:b/>
        </w:rPr>
        <w:t>kvinnans¹</w:t>
      </w:r>
      <w:r>
        <w:rPr>
          <w:b w:val="0"/>
        </w:rPr>
        <w:t xml:space="preserve"> politiska rösträtt, så kunna vi vara kvitt i den delen.</w:t>
        <w:br/>
        <w:br/>
        <w:t xml:space="preserve">Den liberala motionen har sökt så utförligt som möjligt motivera sitt yrkande, och man har där särskilt upptagit de anmärkningar, som från olika håll gjorts mot den </w:t>
      </w:r>
      <w:r>
        <w:rPr>
          <w:b/>
        </w:rPr>
        <w:t>kvinnliga¹</w:t>
      </w:r>
      <w:r>
        <w:rPr>
          <w:b w:val="0"/>
        </w:rPr>
        <w:t xml:space="preserve"> rösträtten. När jag granskar de argument, som finnas angivna här i konstitutionsutskottets utlåtande, förefalla de mig emellertid icke så särdeles övertygande.</w:t>
        <w:br/>
        <w:br/>
        <w:t xml:space="preserve">Där erinras först, jag vill icke säga som ett bevis, men i alla fall med visst eftertryck om den sista </w:t>
      </w:r>
      <w:r>
        <w:rPr>
          <w:b/>
        </w:rPr>
        <w:t>kvinnliga¹</w:t>
      </w:r>
      <w:r>
        <w:rPr>
          <w:b w:val="0"/>
        </w:rPr>
        <w:t xml:space="preserve"> rösträttspetitionen. Nå, den är ju imponerande nog. För egen del kan jag likväl icke säga, att man behöver låta alltför mycket påverka sig av petitioner över huvud taget. Det är ingen så förfärligt kinkig sak att skapa petitioner, och särskilt inte, när det gäller petitioner, som begära nya rättigheter; då är det övervägande en organisationssak, hur pass många namn man kan få med sig.</w:t>
        <w:br/>
        <w:br/>
        <w:t xml:space="preserve">Det har vidare av motionärerna påpekats, vilket stort samhälleligt studieintresse, som har visats av </w:t>
      </w:r>
      <w:r>
        <w:rPr>
          <w:b/>
        </w:rPr>
        <w:t>damerna²</w:t>
      </w:r>
      <w:r>
        <w:rPr>
          <w:b w:val="0"/>
        </w:rPr>
        <w:t xml:space="preserve"> under de sista åren. Ja, det är så sant, och det skattar jag. som intresserad av undervisningsverksamhet, särdeles högt, men i och för sig ser jag icke, att därav kunna dragas några särskilt starka slutsatser för vad som nu yrkas.</w:t>
        <w:br/>
        <w:br/>
        <w:t>Det har vidare erinrats, och det gjorde den siste talaren också, om förhållandena i åtskilliga andra länder. Jag skulle därvidlag</w:t>
        <w:br/>
        <w:br/>
        <w:t>Lördagen den 22 augusti, f. m. 41 vilja be herrarna observera, vad det är för länder, vilkas exempel man här kan åberopa. Utom Norge, Finland, samt nu snarligen kanske Danmark, är det utomeuropeiska stater, stater med tämli-</w:t>
        <w:br/>
        <w:br/>
        <w:t xml:space="preserve">en övervägande nybyggarekaraktär, där alla samhällsförhållanden igga så väsentligen annorlunda än här i Europa. Över huvud taget överväger där den privata verksamheten så den politiska, att man rätt ofta kan tillåta sig utan att alltför mycket besväras därav diverse experiment på det politiska området. Det är endast detta, att politiken faktiskt står i bakgrunden, som förklarar, att en hel del av de missförhållanden, man känner från många av dessa håll, kan tolereras så pass länge som sker. Det kan därför icke för våna, att man på de hållen också utan alltför stor tvekan experimenterar även med den </w:t>
      </w:r>
      <w:r>
        <w:rPr>
          <w:b/>
        </w:rPr>
        <w:t>kvinnliga¹</w:t>
      </w:r>
      <w:r>
        <w:rPr>
          <w:b w:val="0"/>
        </w:rPr>
        <w:t xml:space="preserve"> rösträtten etc., då man experimenterar med så mycket annat. Men om vi nu hålla oss till de europeiska länderna, så borde väl ändå vi som svenskar utan att förhäva oss kunna hävda, att något mer av politisk erfarenhet och något mer av politiskt ansvar ha vi och hava vi haft i detta land, för att vi utan vidare skulle behöva följa de exempel, som på grund av alldeles särskilda förhållanden kunna hava givits av det era eller det andra bland våra grannländer.</w:t>
        <w:br/>
        <w:br/>
        <w:t xml:space="preserve">Slutligen pekar motionen på ett motiv, som jag verkligen vill erkänna skulle kunna vara ett starkt motiv, att utan politisk rösträtt </w:t>
      </w:r>
      <w:r>
        <w:rPr>
          <w:b/>
        </w:rPr>
        <w:t>kvinnorna¹</w:t>
      </w:r>
      <w:r>
        <w:rPr>
          <w:b w:val="0"/>
        </w:rPr>
        <w:t xml:space="preserve"> icke skulle få framförda de önskningar och yrkanden, som särskilt intressera dem. Ja, det är en sats, som jag erkänner har en betydande kraft, men jag frågar er, mina herrar, och jag frågar särskilt motionärerna: tro herrarna själva verkligen på det där, att icke </w:t>
      </w:r>
      <w:r>
        <w:rPr>
          <w:b/>
        </w:rPr>
        <w:t>kvinnorna¹</w:t>
      </w:r>
      <w:r>
        <w:rPr>
          <w:b w:val="0"/>
        </w:rPr>
        <w:t xml:space="preserve"> kunna göra sitt inflytande gällande på annan väg, än därigenom att de ha politisk rösträtt och sitta med i parlamentet? Jag tillåter mig erinra en liten historia, som faller mig i minnet från det gamla bondeståndet: där var en gammal riksdagsman, som begärde permission, men den vägrades av ståndet; nästa gång meddelade han »att </w:t>
      </w:r>
      <w:r>
        <w:rPr>
          <w:b/>
        </w:rPr>
        <w:t>mor²</w:t>
      </w:r>
      <w:r>
        <w:rPr>
          <w:b w:val="0"/>
        </w:rPr>
        <w:t xml:space="preserve"> skrivit efter mig», och då beviljades permissionen ögonblickligen.</w:t>
        <w:br/>
        <w:br/>
      </w:r>
      <w:r>
        <w:rPr>
          <w:b/>
        </w:rPr>
        <w:t>Hennes²</w:t>
      </w:r>
      <w:r>
        <w:rPr>
          <w:b w:val="0"/>
        </w:rPr>
        <w:t xml:space="preserve"> Majestät </w:t>
      </w:r>
      <w:r>
        <w:rPr>
          <w:b/>
        </w:rPr>
        <w:t>kvinnan¹</w:t>
      </w:r>
      <w:r>
        <w:rPr>
          <w:b w:val="0"/>
        </w:rPr>
        <w:t xml:space="preserve"> har verkligen ett nog så stort inflytande redan under de statsformer vi nu ha, och — skämt åsido —</w:t>
        <w:br/>
        <w:br/>
        <w:t>det ådagalägges ej minst därigenom att undan för undan — låt vara icke så fort, som alla önskat — en hel rad av de hinder, som</w:t>
        <w:br/>
        <w:br/>
        <w:t xml:space="preserve">stått i vägen för </w:t>
      </w:r>
      <w:r>
        <w:rPr>
          <w:b/>
        </w:rPr>
        <w:t>hennes²</w:t>
      </w:r>
      <w:r>
        <w:rPr>
          <w:b w:val="0"/>
        </w:rPr>
        <w:t xml:space="preserve"> verksamhet, och av de svårigheter, </w:t>
      </w:r>
      <w:r>
        <w:rPr>
          <w:b/>
        </w:rPr>
        <w:t>hon²</w:t>
      </w:r>
      <w:r>
        <w:rPr>
          <w:b w:val="0"/>
        </w:rPr>
        <w:t xml:space="preserve"> haft att bekämpa, undanskaffats, även innan ännu någon som helst representation givits </w:t>
      </w:r>
      <w:r>
        <w:rPr>
          <w:b/>
        </w:rPr>
        <w:t>henne²</w:t>
      </w:r>
      <w:r>
        <w:rPr>
          <w:b w:val="0"/>
        </w:rPr>
        <w:t>. Det torde vara ett tillräckligt starkt bevis detta, att den av motionärerna här proklamerade satsen icke 1 och för sig har någon obestridlig giltighet. Emellertid, jag skulle i alla fall tillmäta den satsen en ganska avgörande betydelse, ifall man först och främst kunde säga, att inga andra vägar funnes, och vidare, om man vore säker på, att inga som helst andra betänkligheter gjorde sig gällande.</w:t>
        <w:br/>
        <w:br/>
        <w:t>Vad nu detta sista beträffar kommer jag ej ifrån, att det verkligen finnes atskilliga nog så allvarsamma betänkligheter. Därvid fäster jag mig mindre vid den anmärkning jag härom året</w:t>
        <w:br/>
        <w:br/>
        <w:t xml:space="preserve">hörde av en mycket framskjuten och klok, även inom </w:t>
      </w:r>
      <w:r>
        <w:rPr>
          <w:b/>
        </w:rPr>
        <w:t>kvinnosaksarbetet¹</w:t>
      </w:r>
      <w:r>
        <w:rPr>
          <w:b w:val="0"/>
        </w:rPr>
        <w:t xml:space="preserve"> känd </w:t>
      </w:r>
      <w:r>
        <w:rPr>
          <w:b/>
        </w:rPr>
        <w:t>dam²</w:t>
      </w:r>
      <w:r>
        <w:rPr>
          <w:b w:val="0"/>
        </w:rPr>
        <w:t xml:space="preserve">, </w:t>
      </w:r>
      <w:r>
        <w:rPr>
          <w:b/>
        </w:rPr>
        <w:t>hon²</w:t>
      </w:r>
      <w:r>
        <w:rPr>
          <w:b w:val="0"/>
        </w:rPr>
        <w:t xml:space="preserve"> påpekade, att </w:t>
      </w:r>
      <w:r>
        <w:rPr>
          <w:b/>
        </w:rPr>
        <w:t>kvinnans¹</w:t>
      </w:r>
      <w:r>
        <w:rPr>
          <w:b w:val="0"/>
        </w:rPr>
        <w:t xml:space="preserve"> aktiva deltagande i det politiska livet skulle leda till bitterhetens tillskärpande inom detta. Jag fäster mindre vikt vid detta, men jag tror nog, att det ligger en ganska stor sanning däri. Det är, som herrarna väl veta, icke så oroväckande lugnt i vårt politiska liv för närvarande, och det kan därför icke vara särskilt frestande att med det första kasta in nya osäkra element. Det är ju så, att allt styrelsearbete kräver 1 hög grad objektivitet. Med alla de brister, vi karlar få erkänna oss ha, tror jag ändå vi kunna tillgodoräkna oss en viss strävan till objektivitet framför det </w:t>
      </w:r>
      <w:r>
        <w:rPr>
          <w:b/>
        </w:rPr>
        <w:t>kvinnliga¹</w:t>
      </w:r>
      <w:r>
        <w:rPr>
          <w:b w:val="0"/>
        </w:rPr>
        <w:t xml:space="preserve"> släktet. Då säger man: ja, men det är bara politisk träning </w:t>
      </w:r>
      <w:r>
        <w:rPr>
          <w:b/>
        </w:rPr>
        <w:t>kvinnorna¹</w:t>
      </w:r>
      <w:r>
        <w:rPr>
          <w:b w:val="0"/>
        </w:rPr>
        <w:t xml:space="preserve"> därvidlag sakna. Ja, jag skulle som man beklaga, om det starkt subjektiva drag, den flammande energi, som just är det utmärkande för den </w:t>
      </w:r>
      <w:r>
        <w:rPr>
          <w:b/>
        </w:rPr>
        <w:t>kvinnliga¹</w:t>
      </w:r>
      <w:r>
        <w:rPr>
          <w:b w:val="0"/>
        </w:rPr>
        <w:t xml:space="preserve"> känslan, skulle borttränas och bortnötas för något så trivialt som det politiska arbetet. Den känslan behöva vi sannerligen på ett helt annat sätt i samhällsarbetet, och den gör sig också där gällande. Jag skulle vilja taga en kanske något djärv bild: man bygger i allmänhet icke en kraftstation mitt i den skummande forsen, utan man leder in forsens vatten genom en lugn kraftkanal till den plats. där turbinerna anbringas. — På samma sätt menar jag, att man kan i samhälleligt arbete tillgodogöra sig den oskattbara känslokraft, som finnes hos </w:t>
      </w:r>
      <w:r>
        <w:rPr>
          <w:b/>
        </w:rPr>
        <w:t>kvinnan¹</w:t>
      </w:r>
      <w:r>
        <w:rPr>
          <w:b w:val="0"/>
        </w:rPr>
        <w:t>, men den bör icke utnötas i den strid, som det politiska livet givetvis har med sig.</w:t>
        <w:br/>
        <w:br/>
        <w:t xml:space="preserve">Vad jag emellertid särskilt skulle vilja understryka och vad som för mig utgör den största betänkligheten mot den </w:t>
      </w:r>
      <w:r>
        <w:rPr>
          <w:b/>
        </w:rPr>
        <w:t>kvinnliga¹</w:t>
      </w:r>
      <w:r>
        <w:rPr>
          <w:b w:val="0"/>
        </w:rPr>
        <w:t xml:space="preserve"> rösträtten, ligger emellertid på ett annat område. Konstitutionsutskottets ärade ordförande sade nyss, att med kraften hos en samhällsutveckling tränger sig detta krav fram. Ja, det är just det; vi befinna oss i en samhällsutveckling, om vars konsekvenser och om vars tendenser vi egentligen i detta ögonblick veta ganska litet. Vi stå inför en samhällsomdaning på alla möjliga områden. Det </w:t>
      </w:r>
      <w:r>
        <w:rPr>
          <w:b/>
        </w:rPr>
        <w:t>kvinnliga¹</w:t>
      </w:r>
      <w:r>
        <w:rPr>
          <w:b w:val="0"/>
        </w:rPr>
        <w:t xml:space="preserve"> arbetet griper utom sin gamla sfär in på det manliga, skapar konkurrens och försvårar i manga hänseenden kanske existensen för båda parterna. Detta sker, allt under det man icke ens från ledande </w:t>
      </w:r>
      <w:r>
        <w:rPr>
          <w:b/>
        </w:rPr>
        <w:t>kvinnosakshåll¹</w:t>
      </w:r>
      <w:r>
        <w:rPr>
          <w:b w:val="0"/>
        </w:rPr>
        <w:t xml:space="preserve"> förnekar, att det dock är en betydlig intressemotsats i det väsentliga mellan de båda könen.</w:t>
        <w:br/>
        <w:br/>
        <w:t xml:space="preserve">Huruvida denna samhällsutveckling är sund eller icke, och om den skall fortgå i sina yttersta konsekvenser eller ej, är en sak, som väl ingen i denna stund är i tillfälle att rätt bedöma. Men så mycket är säkert, att ett godtagande för närvarande av det </w:t>
      </w:r>
      <w:r>
        <w:rPr>
          <w:b/>
        </w:rPr>
        <w:t>kvinnliga¹</w:t>
      </w:r>
      <w:r>
        <w:rPr>
          <w:b w:val="0"/>
        </w:rPr>
        <w:t xml:space="preserve"> rösträttskravet vore, så förefaller det åtminstone mig, så att säga pricken över i, ifråga om denna utveckling. Det vore ett officiellt godtagande av den utvecklingen och ett erkännande av att detta är framtidens samhällsordning. Det anser jag för min del under alla omständigheter vara så riskabelt, att jag icke är beredd att därtill medverka.</w:t>
        <w:br/>
        <w:br/>
        <w:t>Saken är ingalunda så enkel, som man så ofta säger, hänvisande till den motion, som vi för en stund sedan behandlade,</w:t>
        <w:br/>
        <w:br/>
        <w:t>Lördagen den 22 augusti, f. m. 43 eller till 1909 års rösträttsreform. Då gällde det en utvidgning av den förut befintliga rösträtten. Här är man inne på ett principieilt nytt område, där det gäller själva samhällslivets grundvalar, och då är det all anledning att vara betänksam.</w:t>
        <w:br/>
        <w:br/>
        <w:t>Det synes mig, att man just nu har särskild anledning att gå försiktigt tillväga. Konstitutionsutskottets ordförande erinrade om den allvarliga tiden, och sådan erinran hör ju för närvarande till varje anförande med självaktning, så att säga. Jag kan icke underlåta att taga upp tanken. Den nuvarande allvarsamma tiden kommer kanske att efterföljas av ett tidsskede, som blir ännu mera allvarligt, en tid, som kommer att än mera påfresta statsinstitutionerna och samhällsformerna, och då det gäller att ha så mycket av samlad styrka som möjligt både i stat och hem. Att under denna situation och inför dessa framtidsutsikter gå med på ett steg, som i sina konsekvenser pekar på en formlig omläggning av samhällsformerna, kan jag icke finna vara på något sätt lämpligt eller över huvud taget försvarligt.</w:t>
        <w:br/>
        <w:br/>
        <w:t>Under sådana förhållanden anser jag starka skäl föreligga att nu yrka avslag på denna framställning.</w:t>
      </w:r>
    </w:p>
    <w:p>
      <w:pPr>
        <w:pStyle w:val="Heading2"/>
      </w:pPr>
      <w:r>
        <w:t>5. Ola Hansson Walden (Socialdemokraterna, man)</w:t>
      </w:r>
    </w:p>
    <w:p>
      <w:r>
        <w:rPr>
          <w:b w:val="0"/>
        </w:rPr>
        <w:t xml:space="preserve">Den största inskränkningen i den s. k. allmänna rösträtten ligger ju däri, att </w:t>
      </w:r>
      <w:r>
        <w:rPr>
          <w:b/>
        </w:rPr>
        <w:t>kvinnorna¹</w:t>
      </w:r>
      <w:r>
        <w:rPr>
          <w:b w:val="0"/>
        </w:rPr>
        <w:t xml:space="preserve"> äro utestängda från politisk rösträtt. Under debatten om konstitutionsutskottets nyss behandlade utlåtande erinrades om, att genom inskränkningar och begränsningar utestängdes medborgare till ett antal av bortåt 300,000 från rösträtt. Här gäller det icke hundra tusenden, utan här gäller det över miljonen av fullmyndiga medborgare, som äro utestängda från denna rätt. Det är detta, som jag särskilt vill understryka här; det är således mer än hälften av landets myndiga medborgare, som sakna denna rösträtt. De skäl, som redan förut framhållits av utskottets ärade ordförande, och som för övrigt så ofta upprepats, finner jag så talande och vägande, att jag icke kan tänka mig, att något allvarligt motstånd skall komma att resas i denna kammare mot kravet på att </w:t>
      </w:r>
      <w:r>
        <w:rPr>
          <w:b/>
        </w:rPr>
        <w:t>kvinnorna¹</w:t>
      </w:r>
      <w:r>
        <w:rPr>
          <w:b w:val="0"/>
        </w:rPr>
        <w:t xml:space="preserve"> få politiskt inflytande i vårt land.</w:t>
        <w:br/>
        <w:br/>
        <w:t xml:space="preserve">Den föregående ärade talarens synpunkter kan jag icke på något sätt tillerkänna något värde. Jag vill endast fästa mig vid ett enda inkast, som han gjorde. Det var då han sade, att </w:t>
      </w:r>
      <w:r>
        <w:rPr>
          <w:b/>
        </w:rPr>
        <w:t>kvinnorna¹</w:t>
      </w:r>
      <w:r>
        <w:rPr>
          <w:b w:val="0"/>
        </w:rPr>
        <w:t xml:space="preserve"> ju kunna göra sitt inflytande gällande på annat sätt än genom utövande av. politisk rösträtt. Det märkliga var, att han för att belysa detta använde en liten anekdot och berättade, huru en </w:t>
      </w:r>
      <w:r>
        <w:rPr>
          <w:b/>
        </w:rPr>
        <w:t>hustru²</w:t>
      </w:r>
      <w:r>
        <w:rPr>
          <w:b w:val="0"/>
        </w:rPr>
        <w:t xml:space="preserve"> till en riksdagsman ville försöka få sim man att åtminstone för en viss tid icke alls använda sitt politiska inflytande. Är det på den vägen, som herr Hallendorff menar, att </w:t>
      </w:r>
      <w:r>
        <w:rPr>
          <w:b/>
        </w:rPr>
        <w:t>kvinnorna¹</w:t>
      </w:r>
      <w:r>
        <w:rPr>
          <w:b w:val="0"/>
        </w:rPr>
        <w:t xml:space="preserve"> skola använda sitt politiska inflytande, så tror jag icke ens han själv vill vara med om den saken.</w:t>
        <w:br/>
        <w:br/>
        <w:t xml:space="preserve">Jag har begärt ordet närmast för att säga ifrån att vi inom vårt parti och från vår utgångspunkt helst sett, att vi kunnat komma ett steg längre i denna fråga än vad som föreslås i den liberala motionen. Jag har också reserverat mig i den riktningen, att man skulle taga steget längre. Det är nämligen så, att om man skall följa det liberala förslaget, vilket är detsamma, som framkom från den liberala regeringen år 1912, blir följden den, att särskilt fattigvårdsstrecket kommer att härja svårt bland </w:t>
      </w:r>
      <w:r>
        <w:rPr>
          <w:b/>
        </w:rPr>
        <w:t>kvinnorna¹</w:t>
      </w:r>
      <w:r>
        <w:rPr>
          <w:b w:val="0"/>
        </w:rPr>
        <w:t xml:space="preserve">. Aven för utskyldsstrecket komma många att falla. Men vad jag finner särskilt anmärkningsvärt är, att man kombinerat mannens skyldighet att betala skatt med den gifta </w:t>
      </w:r>
      <w:r>
        <w:rPr>
          <w:b/>
        </w:rPr>
        <w:t>kvinnans¹</w:t>
      </w:r>
      <w:r>
        <w:rPr>
          <w:b w:val="0"/>
        </w:rPr>
        <w:t xml:space="preserve"> rösträtt, så att </w:t>
      </w:r>
      <w:r>
        <w:rPr>
          <w:b/>
        </w:rPr>
        <w:t>hon²</w:t>
      </w:r>
      <w:r>
        <w:rPr>
          <w:b w:val="0"/>
        </w:rPr>
        <w:t xml:space="preserve"> också stupar för utskyldsstrecket, om mannen icke betalar sin skatt. Jag finner detta alldeles oriktigt, ty oftast är det så, att </w:t>
      </w:r>
      <w:r>
        <w:rPr>
          <w:b/>
        </w:rPr>
        <w:t>kvinnan¹</w:t>
      </w:r>
      <w:r>
        <w:rPr>
          <w:b w:val="0"/>
        </w:rPr>
        <w:t xml:space="preserve"> icke kan hjälpa, om mannen försummar betala sin skatt, för att nu icke tala om de fall — och de äro nog de flesta — då mannen icke heller kan rå för det. Vi ha funnit det oberättigat, att kombinera den </w:t>
      </w:r>
      <w:r>
        <w:rPr>
          <w:b/>
        </w:rPr>
        <w:t>kvinnliga¹</w:t>
      </w:r>
      <w:r>
        <w:rPr>
          <w:b w:val="0"/>
        </w:rPr>
        <w:t xml:space="preserve"> rösträtten med mannens utskyldsstreck, och ha därför velat gå ett stycke längre. Men då de krav, vi framställt, redan ha fallit, anser jag, att vi här i enighetens namn och intresse böra vara med om att stödja det liberala förslaget.</w:t>
        <w:br/>
        <w:br/>
        <w:t xml:space="preserve">Jag tror ändå, att vi ha kommit så långt nu i vårt land, att man från alla håll bör kunna erkänna, att </w:t>
      </w:r>
      <w:r>
        <w:rPr>
          <w:b/>
        </w:rPr>
        <w:t>kvinnorna¹</w:t>
      </w:r>
      <w:r>
        <w:rPr>
          <w:b w:val="0"/>
        </w:rPr>
        <w:t xml:space="preserve"> böra ha samma ställning som männen ifråga om politiskt inflytande liksom </w:t>
      </w:r>
      <w:r>
        <w:rPr>
          <w:b/>
        </w:rPr>
        <w:t>hon²</w:t>
      </w:r>
      <w:r>
        <w:rPr>
          <w:b w:val="0"/>
        </w:rPr>
        <w:t xml:space="preserve"> enligt min uppfattning bör ha samma ställning 1 civilrättsligt avseende och således även i ekonomiskt. Först då blir </w:t>
      </w:r>
      <w:r>
        <w:rPr>
          <w:b/>
        </w:rPr>
        <w:t>kvinnan¹</w:t>
      </w:r>
      <w:r>
        <w:rPr>
          <w:b w:val="0"/>
        </w:rPr>
        <w:t xml:space="preserve"> verkligt likställd med mannen, och det är väl ett rättfärdighetskrav så stort och så berättigat, att man icke gärna bör resa några betänkligheter däremot.</w:t>
        <w:br/>
        <w:br/>
        <w:t>Jag yrkar bifall till utskottets hemställan.</w:t>
      </w:r>
    </w:p>
    <w:p>
      <w:pPr>
        <w:pStyle w:val="Heading2"/>
      </w:pPr>
      <w:r>
        <w:t>6. Olaus Pettersson (–, man)</w:t>
      </w:r>
    </w:p>
    <w:p>
      <w:r>
        <w:rPr>
          <w:b w:val="0"/>
        </w:rPr>
        <w:t>Herr talman, mina herrar! I ett avseende måste man obetingat giva den ärade opponenten herr Hallendorff rätt, nämligen därutinnan, att hans invändningar mot det föreliggande förslaget i högst betydande grad sakna nyhetens friska bouquet. Det må emellertid ursäktas honom, om så är fallet, ty denna fråga är ju nu så grundligt debatterad, att den är mogen för avgörande.</w:t>
        <w:br/>
        <w:br/>
        <w:t xml:space="preserve">Bland herr Hallendorffs invändningar, var det emellertid ett par som jag icke kan lämna alldeles obemötta. Han sade vid redogörelsen för </w:t>
      </w:r>
      <w:r>
        <w:rPr>
          <w:b/>
        </w:rPr>
        <w:t>kvinnornas¹</w:t>
      </w:r>
      <w:r>
        <w:rPr>
          <w:b w:val="0"/>
        </w:rPr>
        <w:t xml:space="preserve"> senaste rösträttspetition, att man enligt hans mening icke borde låta alltför mycket påverka sig av petitioner. Jag vill i anledning därav erinra herr Hallendorff, att orsaken till att denna petition kom fram och anledningen till att den åberopats i motionen bcelt enkelt är, att man frän det håll, som herr Hallendorff tillhör, gång på gång emot förslaget om rösträtt för </w:t>
      </w:r>
      <w:r>
        <w:rPr>
          <w:b/>
        </w:rPr>
        <w:t>kvinnor¹</w:t>
      </w:r>
      <w:r>
        <w:rPr>
          <w:b w:val="0"/>
        </w:rPr>
        <w:t xml:space="preserve"> med mycken skärpa framställt den invändningen: man har ännu icke sett, att </w:t>
      </w:r>
      <w:r>
        <w:rPr>
          <w:b/>
        </w:rPr>
        <w:t>kvinnorna¹</w:t>
      </w:r>
      <w:r>
        <w:rPr>
          <w:b w:val="0"/>
        </w:rPr>
        <w:t xml:space="preserve"> själva verkligen vilja ha rösträtt. När ett sådant påstående framställes från mot-</w:t>
        <w:br/>
        <w:br/>
        <w:t xml:space="preserve">Lördagen den 22 augusti, f. m. 45 ståndarnas sida, är det ganska naturligt, att en petition anordnas för att visa ohållbarheten av detsamma, och det är också ganska naturligt att den i själva verket imponerande anslutningen till petitionen åberopas i motionen jämte alla andra skäl som tala för att giva </w:t>
      </w:r>
      <w:r>
        <w:rPr>
          <w:b/>
        </w:rPr>
        <w:t>kvinnorna¹</w:t>
      </w:r>
      <w:r>
        <w:rPr>
          <w:b w:val="0"/>
        </w:rPr>
        <w:t xml:space="preserve"> rösträtt och valbarhet. Denna herr Hallendorffs invändning förbiser således anledningen till hela petitionen.</w:t>
        <w:br/>
        <w:br/>
        <w:t xml:space="preserve">Vidare sade herr Hallendorff, att utom Norge och Finland och kanske snart Danmark, det blott vore utomeuropeiska stater, som infört rösträtt för </w:t>
      </w:r>
      <w:r>
        <w:rPr>
          <w:b/>
        </w:rPr>
        <w:t>kvinnor¹</w:t>
      </w:r>
      <w:r>
        <w:rPr>
          <w:b w:val="0"/>
        </w:rPr>
        <w:t>. Och sedan ingick han på ett litet resonemang om hur föga vi i vårt land hade att lära av förhållandena i utomeuropeiska nybyggarstater. När herr Hallendorff sade detta, kom jag att tänka på en gammal historia om en bonde, som en gång besökte Skokloster. När han kom hem och blev tillfrågad vad han tyckte om Skokloster, svarade han: ja, utom slottet och sjön och parken var det just ingenting att se. Herr Hallendorff talade på ungefär samma sätt, när han sade: »utom från Norge, Finland och kanske snart Danmark, finnes det ej någon erfarenhet utomlands att åberopa». Norge, Finland och Danmark äro emellertid just de stater som i detta avseende äro av största intresse för oss. Jag tror nämligen att förhållandena där, i Danmark och Norge åtminstone, äro så pass likartade med förhållandena här i Sverige, att man med fog kan peka på dessa länders exempel, när det gäller att motivera ifrågavarande grundlagsändring.</w:t>
        <w:br/>
        <w:br/>
        <w:t xml:space="preserve">Vidare åberopade herr Hallendorff ett skäl, som jag hört många gånger förut, nämligen att </w:t>
      </w:r>
      <w:r>
        <w:rPr>
          <w:b/>
        </w:rPr>
        <w:t>kvinnorna¹</w:t>
      </w:r>
      <w:r>
        <w:rPr>
          <w:b w:val="0"/>
        </w:rPr>
        <w:t xml:space="preserve"> kunna göra sina intressen gällande i samhället, utan att de därför behöva ha rösträtt vid val till riksdagen eller sitta i riksdagens kamrar. Det är ju i viss mån sant, detta, men man kan däremot erinra, att det är skillnad på att utöva ett inflytande utan något ansvar och utöva ett inflytande med ansvar. Man har skäl att vänta, att inflytandet med ansvar skall vara till större gagn både för dem, som utöva inflytandet, och för de angelägenheter i fråga om vilka inflytandet göres gällande.</w:t>
        <w:br/>
        <w:br/>
        <w:t xml:space="preserve">Herr Hallendorff anförde vidare, att vi män kunna tillerkänna oss framför </w:t>
      </w:r>
      <w:r>
        <w:rPr>
          <w:b/>
        </w:rPr>
        <w:t>kvinnorna¹</w:t>
      </w:r>
      <w:r>
        <w:rPr>
          <w:b w:val="0"/>
        </w:rPr>
        <w:t xml:space="preserve"> en viss strävan till objektivitet. Jag vill inte inlåta mig på frågan, huruvida denna jämförelse är rättvis, men jag vill bara säga en sak, som jag hoppas att icke mina ärade kamrater här ta alltför illa upp, och det är, att om man får sitta här i riksdagen några år och höra på de debatter, som här förekomma, så finner man det svårt att medge, att männen i allmänhet i någon synnerlig grad utmärka sig för objektivitet i sina diskussioner.</w:t>
        <w:br/>
        <w:br/>
        <w:t>Då för övrigt den första ärade talaren kan hava rätt i sin maning att nu undvika en längre debatt i denna fråga, skall jag, herr talman, inskränka mig till att hemställa om bifall till utskottets förslag.</w:t>
      </w:r>
    </w:p>
    <w:p>
      <w:pPr>
        <w:pStyle w:val="Heading2"/>
      </w:pPr>
      <w:r>
        <w:t>7. Carl Lindhagen (Socialdemokraterna, man)</w:t>
      </w:r>
    </w:p>
    <w:p>
      <w:r>
        <w:rPr>
          <w:b w:val="0"/>
        </w:rPr>
        <w:t>Jag blev också uppkallad av herr Hallen-</w:t>
        <w:br/>
        <w:br/>
        <w:t xml:space="preserve">dorffs yttrande. Jag vill då till en början framhålla, att vad jag i mitt förra anförande sade om att situationen borde uppfordra alla, således även medlemmarna av högerpartiet, att genomföra en allmän medborgarrätt för alla, det gäller naturligtvis i lika hög grad även i fråga om borttagandet av det s. k. könsstrecket eller med andra ord genomförandet av rösträtt även för </w:t>
      </w:r>
      <w:r>
        <w:rPr>
          <w:b/>
        </w:rPr>
        <w:t>kvinnor¹</w:t>
      </w:r>
      <w:r>
        <w:rPr>
          <w:b w:val="0"/>
        </w:rPr>
        <w:t xml:space="preserve">, ty de ofantliga bördor, som nu skola lassas på folket, komma även och ej minst att drabba </w:t>
      </w:r>
      <w:r>
        <w:rPr>
          <w:b/>
        </w:rPr>
        <w:t>kvinnorna¹</w:t>
      </w:r>
      <w:r>
        <w:rPr>
          <w:b w:val="0"/>
        </w:rPr>
        <w:t xml:space="preserve">, om man nämligen tänker på de mindre bemedlade och fattiga hemmen, där just </w:t>
      </w:r>
      <w:r>
        <w:rPr>
          <w:b/>
        </w:rPr>
        <w:t>hustrun²</w:t>
      </w:r>
      <w:r>
        <w:rPr>
          <w:b w:val="0"/>
        </w:rPr>
        <w:t xml:space="preserve"> ofta får bära de tyngsta bördorna. Nu har herr Hallendorff erkänt, att det ändock finns ett skäl för rösträtten för </w:t>
      </w:r>
      <w:r>
        <w:rPr>
          <w:b/>
        </w:rPr>
        <w:t>kvinnor¹</w:t>
      </w:r>
      <w:r>
        <w:rPr>
          <w:b w:val="0"/>
        </w:rPr>
        <w:t xml:space="preserve">, i det att det ligger någonting i och är någonting att tänka på att </w:t>
      </w:r>
      <w:r>
        <w:rPr>
          <w:b/>
        </w:rPr>
        <w:t>kvinnan¹</w:t>
      </w:r>
      <w:r>
        <w:rPr>
          <w:b w:val="0"/>
        </w:rPr>
        <w:t xml:space="preserve"> bör själv få säga till, hur </w:t>
      </w:r>
      <w:r>
        <w:rPr>
          <w:b/>
        </w:rPr>
        <w:t>hon²</w:t>
      </w:r>
      <w:r>
        <w:rPr>
          <w:b w:val="0"/>
        </w:rPr>
        <w:t xml:space="preserve"> vill ha det ställt i samhället. Ja, herr Hallendorff har därvid just slagit huvudet på spiken och träffat det rätta. Detta är det skäl, som trots herr Hallendorffs och andra högermäns motstånd, dock kommer att även på denna punkt bryta den slöja av enighet, som herr Hallendorff nu är med om att breda över nationen. Det är detta skäl, som efter oändliga strider kanske kommer att trots alla hindrare föra den </w:t>
      </w:r>
      <w:r>
        <w:rPr>
          <w:b/>
        </w:rPr>
        <w:t>kvinnliga¹</w:t>
      </w:r>
      <w:r>
        <w:rPr>
          <w:b w:val="0"/>
        </w:rPr>
        <w:t xml:space="preserve"> rösträtten in i den hamn, som man nu vägrar upplåta för densamma.</w:t>
        <w:br/>
        <w:br/>
        <w:t xml:space="preserve">Herr Hallendorff fällde här det påståendet, att männen äro mera objektiva än </w:t>
      </w:r>
      <w:r>
        <w:rPr>
          <w:b/>
        </w:rPr>
        <w:t>kvinnorna¹</w:t>
      </w:r>
      <w:r>
        <w:rPr>
          <w:b w:val="0"/>
        </w:rPr>
        <w:t xml:space="preserve">; de äro. som han uttryckte det, den lugna kraftkanalen, under det att </w:t>
      </w:r>
      <w:r>
        <w:rPr>
          <w:b/>
        </w:rPr>
        <w:t>kvinnorna¹</w:t>
      </w:r>
      <w:r>
        <w:rPr>
          <w:b w:val="0"/>
        </w:rPr>
        <w:t xml:space="preserve"> äro bara känsla, äro det skum, som måste ledas in genom dessa kraftkanaler, för att det skall bli någon besinningsfull handling. Ja, herr Hallendorff, det kan nog hända, att det är så där i salongerna och på balerna och kanhända också ofta bland förmögnare </w:t>
      </w:r>
      <w:r>
        <w:rPr>
          <w:b/>
        </w:rPr>
        <w:t>kvinnor¹</w:t>
      </w:r>
      <w:r>
        <w:rPr>
          <w:b w:val="0"/>
        </w:rPr>
        <w:t xml:space="preserve">, som ej ha någonting att göra. Men i de mindre bemedlade hemmen och 1 de fattiga hemmen är </w:t>
      </w:r>
      <w:r>
        <w:rPr>
          <w:b/>
        </w:rPr>
        <w:t>kvinnans¹</w:t>
      </w:r>
      <w:r>
        <w:rPr>
          <w:b w:val="0"/>
        </w:rPr>
        <w:t xml:space="preserve"> gärning en enda stor dagsgärning av objektivitet och ingenting annat. Det är den fruktansvärdaste objektivitet man kan tänka sig, och det är </w:t>
      </w:r>
      <w:r>
        <w:rPr>
          <w:b/>
        </w:rPr>
        <w:t>hon²</w:t>
      </w:r>
      <w:r>
        <w:rPr>
          <w:b w:val="0"/>
        </w:rPr>
        <w:t xml:space="preserve"> som får där bära bördorna, och det är </w:t>
      </w:r>
      <w:r>
        <w:rPr>
          <w:b/>
        </w:rPr>
        <w:t>hon²</w:t>
      </w:r>
      <w:r>
        <w:rPr>
          <w:b w:val="0"/>
        </w:rPr>
        <w:t xml:space="preserve">, som får med sitt oändliga tålamod vara just objektiv, där mannen ej längre står ut med detsamma. Det är just för att </w:t>
      </w:r>
      <w:r>
        <w:rPr>
          <w:b/>
        </w:rPr>
        <w:t>hon²</w:t>
      </w:r>
      <w:r>
        <w:rPr>
          <w:b w:val="0"/>
        </w:rPr>
        <w:t xml:space="preserve"> skall få säga till om hur det förhåller sig i detta hänseende och med hänsyn till de bördor </w:t>
      </w:r>
      <w:r>
        <w:rPr>
          <w:b/>
        </w:rPr>
        <w:t>hon²</w:t>
      </w:r>
      <w:r>
        <w:rPr>
          <w:b w:val="0"/>
        </w:rPr>
        <w:t xml:space="preserve"> bär, som det är alldeles nödvändigt, att </w:t>
      </w:r>
      <w:r>
        <w:rPr>
          <w:b/>
        </w:rPr>
        <w:t>hon²</w:t>
      </w:r>
      <w:r>
        <w:rPr>
          <w:b w:val="0"/>
        </w:rPr>
        <w:t xml:space="preserve"> skall få sin medborgarrätt.</w:t>
        <w:br/>
        <w:br/>
        <w:t xml:space="preserve">Nu talade herr Hallendorff om de nya tider, som skulle komma efter världskriget. Då, menade han, är det klart, att objektivitet i all synnerhet behövs, och under sådana förhållanden är det ett ofantligt vågat experiment att nu släppa fram </w:t>
      </w:r>
      <w:r>
        <w:rPr>
          <w:b/>
        </w:rPr>
        <w:t>kvinnorna¹</w:t>
      </w:r>
      <w:r>
        <w:rPr>
          <w:b w:val="0"/>
        </w:rPr>
        <w:t xml:space="preserve">. Jag vill häremot säga, att om, som jag förmodar och hoppas — jag vet inte, om herr Hallendorff hoppas det — det skall kunna bli en nydaning, en föryngring, så att man skall få bort allt detta bråte, som växt upp och nu betäcker den fruktbara jorden i samhället, ja, då tror jag, att framför allt </w:t>
      </w:r>
      <w:r>
        <w:rPr>
          <w:b/>
        </w:rPr>
        <w:t>kvinnorna¹</w:t>
      </w:r>
      <w:r>
        <w:rPr>
          <w:b w:val="0"/>
        </w:rPr>
        <w:t xml:space="preserve"> böra vara med och vara med framför allt just på grund av sina reella erfarenheter. De kanske reflektera ännu mera över vad som skett och önska sig ivrigare något nytt. Jag undrar, om ej en var av dessa</w:t>
        <w:br/>
        <w:br/>
      </w:r>
      <w:r>
        <w:rPr>
          <w:b/>
        </w:rPr>
        <w:t>mödrar²</w:t>
      </w:r>
      <w:r>
        <w:rPr>
          <w:b w:val="0"/>
        </w:rPr>
        <w:t xml:space="preserve"> i Europa, som tänker på sin stora vackra gosse, som en kula från ett bloddrypande samhälle gjort slut på, mer än andra skall komma att reflektera över dessa saker och önska dessa omdaningar, som då äro behövliga för att rycka upp med roten det onda, varav samhället nu lider. Och för den saken måste </w:t>
      </w:r>
      <w:r>
        <w:rPr>
          <w:b/>
        </w:rPr>
        <w:t>kvinnorna¹</w:t>
      </w:r>
      <w:r>
        <w:rPr>
          <w:b w:val="0"/>
        </w:rPr>
        <w:t xml:space="preserve"> också ha politisk rösträtt, och det är därför som jag yrkar bifall till de socialdemokratiska och liberala förslagen.</w:t>
      </w:r>
    </w:p>
    <w:p>
      <w:pPr>
        <w:pStyle w:val="Heading2"/>
      </w:pPr>
      <w:r>
        <w:t>8. Carl Hallendorff (Lantmanna- och borgarepartiet inom andrakammaren, man)</w:t>
      </w:r>
    </w:p>
    <w:p>
      <w:r>
        <w:rPr>
          <w:b w:val="0"/>
        </w:rPr>
        <w:t>Herr talman! Jag skall inte yttra många ord; det mesta, som jag skulle vilja säga, kan jag ju diskutera privat med min ärade granne här till vänster. Men jag skall be att offentligen få göra ett par anmärkningar närmast till honom.</w:t>
        <w:br/>
        <w:br/>
        <w:t>Herr Pettersson i Södertälje påpekade, att det vore ej Så sSärdeles stor objektivitet i männens olitiska diskussioner heller, och det kan jag ju vara med om. Men om dessa diskussioner redan nu i rätt hög grad äro i saknad av objektivitet, hyser jag farhågor för att de bliva ännu mer bristfälliga i den delen, om man ytterligare utökar de icke objektiva elementen. Så — åter gent emot herr Lindhagen — vill jag säga, att jag har visst icke påstått, att alla män äro objektiva, utan jag gör alldeles bestämda undantag, herr Lindhagen.</w:t>
        <w:br/>
        <w:br/>
        <w:t xml:space="preserve">Herr Pettersson yttrade, att då man erkänner </w:t>
      </w:r>
      <w:r>
        <w:rPr>
          <w:b/>
        </w:rPr>
        <w:t>kvinnans¹</w:t>
      </w:r>
      <w:r>
        <w:rPr>
          <w:b w:val="0"/>
        </w:rPr>
        <w:t xml:space="preserve"> inflytande, vore det bättre att ge </w:t>
      </w:r>
      <w:r>
        <w:rPr>
          <w:b/>
        </w:rPr>
        <w:t>henne²</w:t>
      </w:r>
      <w:r>
        <w:rPr>
          <w:b w:val="0"/>
        </w:rPr>
        <w:t xml:space="preserve"> detta med ansvar. Såvitt jag vet, erkänner var och en, att </w:t>
      </w:r>
      <w:r>
        <w:rPr>
          <w:b/>
        </w:rPr>
        <w:t>kvinnan¹</w:t>
      </w:r>
      <w:r>
        <w:rPr>
          <w:b w:val="0"/>
        </w:rPr>
        <w:t xml:space="preserve"> har det allra största tänkbara ansvar. Men det är ej något ansvar, som man kan uttrycka med några juridiska paragrafer eller dylikt, utan det är det moraliska ansvaret inför släktet och inför framtiden för de åskådningar och de tankar </w:t>
      </w:r>
      <w:r>
        <w:rPr>
          <w:b/>
        </w:rPr>
        <w:t>hon²</w:t>
      </w:r>
      <w:r>
        <w:rPr>
          <w:b w:val="0"/>
        </w:rPr>
        <w:t xml:space="preserve"> bibringar det kommande släktet. Detta ansvar anser jag betydligt mycket större och mera fostrande än varje annat.</w:t>
        <w:br/>
        <w:br/>
        <w:t xml:space="preserve">Herr Lindhagen anmärkte, att </w:t>
      </w:r>
      <w:r>
        <w:rPr>
          <w:b/>
        </w:rPr>
        <w:t>kvinnan¹</w:t>
      </w:r>
      <w:r>
        <w:rPr>
          <w:b w:val="0"/>
        </w:rPr>
        <w:t xml:space="preserve"> skulle ha någonting att säga till om i samhället. Ja, det håller jag fullkomligt med om, men jag tror, att </w:t>
      </w:r>
      <w:r>
        <w:rPr>
          <w:b/>
        </w:rPr>
        <w:t>hon²</w:t>
      </w:r>
      <w:r>
        <w:rPr>
          <w:b w:val="0"/>
        </w:rPr>
        <w:t xml:space="preserve"> redan har det. Jag erinrar mig en liten episod, som hände mig för några år sedan. Det var en arbetare hemma och arbetade i min våning, och jag hade nöjet att samspråka litet med honom om en hel del saker. Det var en klok och Tförståndig karl — förresten organiserad, så att inte heller i den delen fanns det något fel på honom. Emellertid talade han om, hur fasligt galet det egentligen var beställt i det nuvarande samhället. </w:t>
      </w:r>
      <w:r>
        <w:rPr>
          <w:b/>
        </w:rPr>
        <w:t>Kvinnorna¹</w:t>
      </w:r>
      <w:r>
        <w:rPr>
          <w:b w:val="0"/>
        </w:rPr>
        <w:t xml:space="preserve"> drages från sina egentliga uppgifter, och barnens uppfostran missriktades, och så utbröt han: »Hur skall det gå för det framtida släktet, ty det är ju ändå </w:t>
      </w:r>
      <w:r>
        <w:rPr>
          <w:b/>
        </w:rPr>
        <w:t>kvinnan¹</w:t>
      </w:r>
      <w:r>
        <w:rPr>
          <w:b w:val="0"/>
        </w:rPr>
        <w:t xml:space="preserve">, som skall imte bara uppfostra barnen utan också karlenb Ja, jag tror, att ni, mina herrar, som nu göra er till </w:t>
      </w:r>
      <w:r>
        <w:rPr>
          <w:b/>
        </w:rPr>
        <w:t>kvinnans¹</w:t>
      </w:r>
      <w:r>
        <w:rPr>
          <w:b w:val="0"/>
        </w:rPr>
        <w:t xml:space="preserve"> speciella riddare förbise, att </w:t>
      </w:r>
      <w:r>
        <w:rPr>
          <w:b/>
        </w:rPr>
        <w:t>hon²</w:t>
      </w:r>
      <w:r>
        <w:rPr>
          <w:b w:val="0"/>
        </w:rPr>
        <w:t xml:space="preserve"> verkligen i detta hänseende har ett stort inflytande genom att mannens uppfostran äger rum under </w:t>
      </w:r>
      <w:r>
        <w:rPr>
          <w:b/>
        </w:rPr>
        <w:t>kvinnligt¹</w:t>
      </w:r>
      <w:r>
        <w:rPr>
          <w:b w:val="0"/>
        </w:rPr>
        <w:t xml:space="preserve"> inflytande, och att ni ta allvarligt fel, när ni vilja skaffa </w:t>
      </w:r>
      <w:r>
        <w:rPr>
          <w:b/>
        </w:rPr>
        <w:t>henne²</w:t>
      </w:r>
      <w:r>
        <w:rPr>
          <w:b w:val="0"/>
        </w:rPr>
        <w:t xml:space="preserve"> inflytande på ett nytt och för </w:t>
      </w:r>
      <w:r>
        <w:rPr>
          <w:b/>
        </w:rPr>
        <w:t>henne²</w:t>
      </w:r>
      <w:r>
        <w:rPr>
          <w:b w:val="0"/>
        </w:rPr>
        <w:t xml:space="preserve"> mindre lämpat område.</w:t>
        <w:br/>
        <w:br/>
        <w:t>Slutligen när herr Lindhagen säger, att den nuvarande situa-</w:t>
        <w:br/>
        <w:br/>
        <w:t xml:space="preserve">tionen särskilt manar till att ge </w:t>
      </w:r>
      <w:r>
        <w:rPr>
          <w:b/>
        </w:rPr>
        <w:t>kvinnorna¹</w:t>
      </w:r>
      <w:r>
        <w:rPr>
          <w:b w:val="0"/>
        </w:rPr>
        <w:t xml:space="preserve"> politisk rösträtt, måste jag påpeka, att det vore en ovärdig anklagelse mot den svenska </w:t>
      </w:r>
      <w:r>
        <w:rPr>
          <w:b/>
        </w:rPr>
        <w:t>kvinnan¹</w:t>
      </w:r>
      <w:r>
        <w:rPr>
          <w:b w:val="0"/>
        </w:rPr>
        <w:t xml:space="preserve"> att påstå, att </w:t>
      </w:r>
      <w:r>
        <w:rPr>
          <w:b/>
        </w:rPr>
        <w:t>hon²</w:t>
      </w:r>
      <w:r>
        <w:rPr>
          <w:b w:val="0"/>
        </w:rPr>
        <w:t xml:space="preserve"> skulle göra sin pliktuppfyllelse nu eller i en framtid beroende på den omständigheten, om </w:t>
      </w:r>
      <w:r>
        <w:rPr>
          <w:b/>
        </w:rPr>
        <w:t>hon²</w:t>
      </w:r>
      <w:r>
        <w:rPr>
          <w:b w:val="0"/>
        </w:rPr>
        <w:t xml:space="preserve"> får gå fram vart tredje år till valurnan.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