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344</w:t>
      </w:r>
    </w:p>
    <w:p>
      <w:r>
        <w:rPr>
          <w:b/>
        </w:rPr>
        <w:t xml:space="preserve">Datum: </w:t>
      </w:r>
      <w:r>
        <w:t>1919-05-31</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Herr greve och talman! Kravet på en normalarbetsdag har nu i följd av förhållandenas tryck framtvingats så aktuellt på dagordningen, att alla människor nu sysselsätta sig med den saken, och den debatt, som föregått i denna kammare, visar ju, att denna fråga ägnas ett allsidigt intresse icke blott från regeringens sida, utan också från alla partiers sida, att det är fullkomligt obehövligt att någon ytterligare röst försöker att ytterligare belysa denna sak. Därför har jag för min del försökt att i stället framföra krav, som enligt min mening hänga nära samman med denna sak, men som icke blivit framförda under diskussionen, krav, för vilka ingen annan i dag fört talan och för vilka det kan vara värt att säga några ord. Innan jag går in på dessa krav, som äro en utvidgning av själva området för denna lagstiftning, dels till tiden och dels till personerna, skall jag bara be att få göra ett par små erinringar om ett par saker, som föllo mig i sinnet under debatten.</w:t>
        <w:br/>
        <w:br/>
        <w:t>Herr Trygger började nämligen med att skarpt betona, att han var så gammalmodig, att han fortfarande höll på avtalsfriheten.</w:t>
        <w:br/>
        <w:br/>
        <w:t>Jag skulle icke bemöta detta uttalande av herr Trygger, om det Lagförslag om icke kom igen över allt från den juridiska världen då det gäller social jestidens lagstiftning. Det är således ett gammalt argument och på så sätt Borta) kan man säga att det är gammalmodigt. Men herr Trygger vet nog. VT" själv i alla fall såsom gammal jurist, att det är ett gammalt juri-</w:t>
        <w:br/>
        <w:br/>
        <w:t>diskt rättskrav ända från romarnas tid och med all sannolikhet ändå</w:t>
        <w:br/>
        <w:br/>
        <w:t>längre tillbaka i tiden, att avtalsfriheten icke existerar annat än</w:t>
        <w:br/>
        <w:br/>
        <w:t>då viljan också är fri och att den formella avtalsfriheten är något</w:t>
        <w:br/>
        <w:br/>
        <w:t>annat än den reella avtalsfriheten. Det har icke varit så, att ar-</w:t>
        <w:br/>
        <w:br/>
        <w:t>betarna haft frihet att avtala om vad de velat i ett fall, utan tvärt</w:t>
        <w:br/>
        <w:br/>
        <w:t>om. Förhållandena hava tvingat dem att finna sig i arbetsgivarnas</w:t>
        <w:br/>
        <w:br/>
        <w:t>villkor. Det har således icke varit avtalsfrihet, utan en befallning,</w:t>
        <w:br/>
        <w:br/>
        <w:t>som de måst lyda efter vanligen på förhand skrivna formulär, där</w:t>
        <w:br/>
        <w:br/>
        <w:t>det varit ganska fåfängt för dem att försöka få en ändring till</w:t>
        <w:br/>
        <w:br/>
        <w:t>stånd. Nu är det visserligen sant, att deras makt ökats genom</w:t>
        <w:br/>
        <w:br/>
        <w:t>deras organisationer, så att deras avtal tagit form av avtalsfrihet</w:t>
        <w:br/>
        <w:br/>
        <w:t>även från deras sida, men vad angår frågan om normalarbetsdag, har</w:t>
        <w:br/>
        <w:br/>
        <w:t>denna maktutveckling icke varit tillräcklig för att skaffa dem den normalarbetsdag, som de eftersträvat, utan de hava nödgats böja</w:t>
        <w:br/>
        <w:br/>
        <w:t>sig för den ensidiga tillsägelsen från andra håll, och det är väl för</w:t>
        <w:br/>
        <w:br/>
        <w:t>att avtalsfrihet där icke existerar, som statsmakterna trätt in för</w:t>
        <w:br/>
        <w:br/>
        <w:t>att på vanligt sätt kunna reglera förhållandena.</w:t>
        <w:br/>
        <w:br/>
        <w:t>Herr Tryggers invändning möter man, som sagt, jämt från den gamla juridikens sida och då vill jag däremot säga, att det gamla rättskravet är, att avtalsfriheten skall vara reell och att den icke kan nöja sig med att vara formell.</w:t>
        <w:br/>
        <w:br/>
        <w:t>En annan fråga, som berörts, och som enligt min mening har visst fog för sig, är, att genom en sådan lagstiftning lägges en schablon över olika förhållanden och olika tillfällen, som kunna kräva en annan behandling. Det skall villigt medgivas att så ofta är förhållandet, men hur skall man kunna göra på annat sätt? Det är nödvändigt på grund av livets ofullkomlighet, att man får börja med en schablon. Så är det på alla områden, så är det också här. Vi hava även ämbetsverk, som fått sin arbetstid reglerad till exempelvis sju-timmarsdag. Tjänstemännen där äro också löntagare; varför skulle man icke kunna tänka sig, att andra löntagare liksom dessa skulle kunna få sin arbetstid reglerad till något, som påminner om denna arbetstid?</w:t>
        <w:br/>
        <w:br/>
        <w:t>Nu är ju dock här, för att undvika denna schablon, en hel del undantag fastställda. Herr von Koch sade, att detta var för honom en sådan huvudsak, att han måste särskilt berömma förslagets stora anpassningsmöjligheter. Gentemot herr von Kochs påstående stå åtskilliga socialdemokratiska motioner, som anse, att man gått för långt. Ja, saken är nog den, att båda hava rätt, det vill säga att i en tid, då det sociala ansvarsmedvetandet har genomträngt alla klasser, äro sådana anpassningsparagrafer särdeles lämpliga, ty man vet att de bliva rättvist tillämpade, men under den första brytningsperioden, då detta ansvar icke trängt in i medvetandet över allt — i denna övergångsperiod befinna vi oss nu — kan det å andra</w:t>
        <w:br/>
        <w:br/>
        <w:t>uppmana regeringen att med ledning av de väckta motionerna överväga, huruvida man icke gått för långt. Ty i en sådan övergångstid bruka sådana säkerhetsventilsparagrafer lika ofta användas för att kringgå lagen som för att göra lagen verkligt fruktbärande.</w:t>
        <w:br/>
        <w:br/>
        <w:t>Efter dessa erinringar om saken i allmänhet, som jag, såsom sagt, icke behöver vidare befatta mig med, skall jag övergå till vad ingen annan talat om.</w:t>
        <w:br/>
        <w:br/>
        <w:t xml:space="preserve">Jag vill då först fästa uppmärksamheten på att i internationalens resolutioner vid de socialdemokratiska internationella kongresserna programpunkten om arbetstiden har tre olika moment. Det ena är normalarbetsdagen, det andra är kravet på söndagsvila och det tredje är förbudet för nattarbete, där det icke av tekniska skäl eller i den allmänna välfärdens intresse måste äga rum. Dessa tre saker sammanfalla med varandra och äro sammanflätade med varandra och det förvånar mig, att man överhuvud kom på tanken att söka åtskilja dem. I det fallet har jag så mycket större skäl att göra en erinran därom — och det må väl förlåtas mig, då jag själv varit motionär i de frågorna, att jag för talan i denna sak — att riksdagen år 1909 beslöt en skrivelse till Kungl. Maj:t med begäran om att göra söndagsvilan effektiv och att riksdagen 1914 skrev till Kungl. Maj:t med begäran om utredning även om reglering av männens nattarbete liksom förut skett med </w:t>
      </w:r>
      <w:r>
        <w:rPr>
          <w:b/>
        </w:rPr>
        <w:t>kvinnornas¹</w:t>
      </w:r>
      <w:r>
        <w:rPr>
          <w:b w:val="0"/>
        </w:rPr>
        <w:t xml:space="preserve"> nattarbete. Från den förra skrivelsen föreligger nu en tid av 10 år, från den senare en tid av 5 år, utan att man sett att något åtgjorts. Man bör icke förundra sig över att en och annan väntat sig att åtminstone vid detta tillfälle dessa frågor, för vilkas beredning man haft så ofantligt lång tid, skulle kunna komma fram till sin lösning samtidigt med ett förslag, som man berett sig på endast under en mycket kort tid. Åtminstone hade jag trott, att dessa saker skulle på något sätt berörts i den kungl. propositionen, men inga vinkar ens med några löften förekomma där, såvitt jag vid ett, dock kanske alltför hastigt, genomögnande kunnat finna. Nu har utskottet funnit och sagt, att dessa bägge saker lära omsider — »lära», säger jag, kursiverat — vara överlämnade till en arbetstidskommitté, som lär inom den närmaste framtiden framkomma med lagförslag i ämnet, och detta ord »lär», det känner jag sedan gammalt såväl vad det kan betyda ävensom innebörden i dessa ord »inom den närmaste framtiden». Det kan betyda ett år, oftare betyder det fem år, mycket ofta betyder det tio år, och i något fall betyder det — aldrig! Så är det nu med den saken. |</w:t>
        <w:br/>
        <w:br/>
        <w:t>Jag skall nu övergå att beröra några arbetargrupper, vilkas krav på normalarbetsdag är lika trängande som och kanske i vissa fall ännu mera trängande än industriarbetarnas för närvarande, krav som även blivit framförda i riksdagen vid många tillfällen och som betonats av andra kammaren och även delvis på senare tider upptagits till behandling av regeringen genom remisser till vederbörande myndigheter, utan att dock någonting kommit fram ur den vidlyftiga apparaten.</w:t>
        <w:br/>
        <w:br/>
        <w:t>Det första gäller lantarbetarna och lösning för lantarbetarnas Lagförslag om del av lantarbetarfrågan, som är en fråga precis lika viktig som rbestidens industriarbetarnas. Den är, kan man säga, just nu ännu viktigare, I insning. därför att den är vida mera försummad. I deras program ingår = (Forts) först och främst naturligtvis kravet på en mänsklig arbetstid. Riksdagen beslöt år 1907 — då även jag motionerade och därför har jag nu särskilt ansett mig skyldig att beröra saken — att hos Kungl. Maj:t begära utredning angående lantarbetarnas levnadsförhållanden ävensom framläggandet sedermera av förslag i ämnet. Det är nu 12 år sedan, och det har kommit en vidlyftig statistik, men den kunna lantarbetarna icke förbättra sina villkor på. De måste hava något annat också, och då frågar man sig hur det gått med denna sak. Nu är det möjligen så, som herr Söderberg framhållit, att av naturliga skäl måste industriarbetarna komma först, men givet är att även de andra måste komma åtminstone efteråt. Herr Ström yttrade, att det givetvis icke vore industriarbetarnas fel att lantarbetarna kommit efter. Det vore regeringens fel. Jag tror, att det beror på, att var och en är sig själv närmast. Industriarbetarna hava haft nog att göra med sin egen fråga, och de hava haft sina organisationer färdiga. Lantarbetarna däremot hava verkat på ett annat område. De hava varit spridda på landsbygden och hava icke kunnat organisera sig. De hava blivit bortglömda, och de hava icke blivit stödda av andra organisationer tillräckligt. Nu är det så mycket mera skyldighet för statsmakterna, då dessa arbetargrupper icke hava samma mjjligheter, som de tätt intill varandra boende industriarbetarna, att organisera sig effektivt, och det var väl meningen också med 1907 års riksdagsskrivelse. Den har, som sagt, ännu icke lett till något resultat. Det har interpellerats i riksdagen vid ett eller två tillfällen, och man har icke precis givit något särskilt löfte, men man har heller icke bestritt att något skulle göras i alla händelser, och vid denna riksdag har till och med med denna kammares tillstånd fått framställas en interpellation till statsministern, men det förljudes, att den icke kommer att besvaras av någon anledning. Denna anledning känner jag icke till, men då jag nu ser herr statsministern närvarande, skulle slumpen möjligen kunna göra, att vi finge höra ett litet korn av sanning om lantarbetarfrågans ställning i regeringen, trots att, såsom det påstås, saken icke anses böra föranleda någon interpellationsdebatt i denna kammare, vilket jag dock tycker att den verkligen förtjänar.</w:t>
        <w:br/>
        <w:br/>
        <w:t>Man skall förstå, mina herrar, vilken oerhörd arbetstid lantarbetarna hava, och det känner nog en och annan av de större godsägarna. som hava säte och stämma här i kammaren. Dessa arbetare få gå ofantligt långa sträckor, miltals kanske, innan de komma till sitt arbete och ibland stiga upp klockan 4 om morgnarna. De hava ett oerhört tungt arbete. Herr Söderberg sade visserligen, att industriarbetarnas arbete vore mera hälsovådligt, och så är det naturligtvis, ty luften i fabrikerna är sämre och luften på fria fältet är bättre; men å andra sidan är det en orimlig arbetstid och ett tungt arbete, som åligger dessa arbetare, som skola gräva i jorden med mera dylikt, och</w:t>
        <w:br/>
        <w:br/>
        <w:t>det uppväger med sina nackdelar fullt ut den större hälsovådligheten i industriarbetarnas arbete. De ha en arbetstid, som på sina håll kanske minskats, men som fortfarande är vidunderlig, om jag så får uttrycka mig.</w:t>
        <w:br/>
        <w:br/>
        <w:t>Vidare ha vi deras bostadsförhållanden, med vilka vi icke ha att göra nu, men det är i alla fall märkvärdigt, att de lära vara sämst i Skåne. Jag har hört av en person, som gjort denna sak till sin uppgift, och såsom deras förtroendeman undersökt detta, och han har märkt, att ju bättre jorden är och ju större jordbruken äro i Skåne, desto sämre äro lantarbetarnas bostäder, men tvärtom, ju magrare jorden är, desto bättre hava ägarna byggt för arbetarna. Jag vet icke vad det beror på, men det måste väl bero på det förhållandet, att det feta alltid står i strid med det magra.</w:t>
        <w:br/>
        <w:br/>
        <w:t>Nu vill jag säga, att man mångenstädes för att förbättra lantarbetarnas lott trott, att man borde ge dem en egen bit att odla för egen räkning. Kan man då icke förstå, menar mången sakkunnig, att för en man, som under 12 å 14 timmar om dagen stått på fältet och arbetat för sina arbetsgivare, och som sedan skulle komma hem och taga itu med precis samma arbete, så blir det ingen omväxling för honom, det är något som han är trött på, och sådana experiment kunna icke annat än till stor del misslyckas. Helt annat är det om en industriarbetare får ett koloniträdgårdsland. För honom, då han kommer från fabriken med i allmäntet kortare arbetstid än lantarbetaren, blir det när han kommer till kolonilandet en liten omväxling, en rekreation, under det att det fortsatta arbetet i jorden för lantarbetaren endast blir en ny börda.</w:t>
        <w:br/>
        <w:br/>
        <w:t>Nu har utskottet sagt om min motion i denna punkt, som ju är ett helt anspråkslöst försök, fått formen av hemställan om en skrivelse med begäran om förslag till nästa riksdag, att utskottet därom skall avge särskilt utlåtande. Det låter ju något uppmuntrande. Jag har emellertid just för att vidare vägleda utskottet i mina egna tankar velat ytterligare säga detta. och skulle nu också statsministern vilja hjälpa mig med ett litet bidrag, vore jag även tacksam därför.</w:t>
        <w:br/>
        <w:br/>
        <w:t>En annan arbetargrupp är hotell-, restaurangoch kafépersonalen. Herrarna behöva ju bara efter nattplena gå ner och se på uppasserskorna här nere, hur utarbetade de se ut efter det långa dagsarbetet, för att förstå, att arbetstiden för dem är väl lång. Det gäller Ju visserligen särskilda undantagsförhållanden för riksdagens personal, men på vanliga restauranger är det på det sättet dagligen, att arbetstiden är över hövan. För denna saks utredning har andra kammaren uttalat sig många gånger. Regeringen har slutligen år 1913 anbefallt en utredning om saken. Denna har således pågått uti 6 år, men änuu har ingenting kommit till synes utav densamma. Utskottet upplyser dock, att resultatet av utredningen möjligen kommer att publiceras inom detta års utgång. Ja, inte kunna de personer, det här gäller, få kortare arbetstid, för att man publicerar en utredning, och inte kunna de äta den heller eller leva på den, så att det resultatet betyder inte så synnerligen mycket för dem. Men utskottet har i alla</w:t>
        <w:br/>
        <w:br/>
        <w:t>fall tyckt, att detta var förhoppningsingivande och har på den grund Lagförslag om avstyrkt motionen. foränining</w:t>
        <w:br/>
        <w:br/>
        <w:t xml:space="preserve">Vidare ha vi hemarbetet. Där råder ju ett verkligt martyrskap, (Forts) | som vi hört talas om åtminstone. Det gäller exempelvis </w:t>
      </w:r>
      <w:r>
        <w:rPr>
          <w:b/>
        </w:rPr>
        <w:t>sömmerskorna³</w:t>
      </w:r>
      <w:r>
        <w:rPr>
          <w:b w:val="0"/>
        </w:rPr>
        <w:t>, som sitta på en vindskupa och sy åt de stora konfektionsaffärerna m. m. sådant. Det är verkligen avgrundens folk om något. 1906 begärde föreningen för socialt arbete här i staden hos Kungl. Maj:t, att man skulle ta itu med detta, och det har nu också efter 13 år blivit en utredning, som statsministern i sitt anförande nyss också hånade, i det han sade, att nu måste det bli annan fart i arbetet, och att man måste omedelbart utan sådana där omvägar ta itu med saken. Jag ber att på det livligaste få till herr statsministerns åtanke tekommendera detta martyrskap, för vilket den trettonåriga utredningen ännu inte lett till något resultat. Nu har emellertid utskottet inhämtat, att socialstyrelsen fått i uppdrag att inkomma med lagförslag, och att ett sådant är att vänta.</w:t>
        <w:br/>
        <w:br/>
        <w:t>Detta är nu exempel, som jag framdragit i olika motioner. Men det finns även andra, som jag förut sysslat med i riksdagen och som fått en liten behandling här och där, varför jag inte vågat taga fram det i detta sammanhang.</w:t>
        <w:br/>
        <w:br/>
        <w:t>Nu vill jag till slut säga, att beträffande alla dessa frågor, som ha förelegat så länge, har det sprungits i trappor, har det interpellarats och gjorts allt möjligt för att om möjligt kunna få någon fart i behandlingen, men det har varit fullständigt förgäves. Under sådana förhållanden gläder det mig, att iag just nu i dag fått officiellt stöd från statsministern, ett stöd, som jag inte väntat skulle komma så snart, nämligen hans uttalande, att nu måste det bli slut på detta sätt att »utreda» sociala frågor. Hur är det, när det gäller militära frågor eller löneregleringar? I ett vips blir det klart, och resultatet kommer ut som en fullbordad verklighet, men så snart det gäller sådana här livsfrågor, då finns det inte någon fart bakom utredningen. Och varför? Jo, därför att våra sinnen, icke äro så införlivade med dessa frågor såsom om de vore våra egna, under det att militärfrågorna och löneregleringsfrågorna ha för oss varit en personlig hjärteangelägenhet. Därför ha de senares utredning gått så fort. Jag hoppas, att den nya rösträtten skall medföra en representation, för vilka även dessa sociala frågor äro hjärteangelägenheter, så att även deras behandling kan gå fort.</w:t>
        <w:br/>
        <w:br/>
        <w:t>Jag kan därför, herr talman, omöjligen nöja mig med att utskot- . tet breder sin signande hand över dessa utredningar och säger: »Frågorna ligga under behandling, vad bråkar motionären då för?» Jag måste tvärtom, då jag kommer till den punkten, yrka bifall till alla mina skrivelseförslag.</w:t>
      </w:r>
    </w:p>
    <w:p>
      <w:pPr>
        <w:pStyle w:val="Heading2"/>
      </w:pPr>
      <w:r>
        <w:t>2. Anders Antonsson (Liberala samlingspartiet, man)</w:t>
      </w:r>
    </w:p>
    <w:p>
      <w:r>
        <w:rPr>
          <w:b w:val="0"/>
        </w:rPr>
        <w:t>Herr greve och talman! Av det föreliggande utlåtandet framgår, att spörsmålet om arbetstiden i byggnadsyrket och andra därmed likställda yrken, som äro beroende av väderlek och årstid, icke varit föremål för någon ingående prövning och utredning. Om så varit förhållandet, skulle säkerligen icke saknats</w:t>
        <w:br/>
        <w:br/>
        <w:t>lämmpning. I $ 5 tredje stycket är visserligen stadgat, att för visst arbete, där arbetstiden i väsentlig mån är beroende av årstiden eller väderleken eller den på grund av annat förhållande är av växlande längd, kan arbetsrådet medgiva, att arbetstiden allenast i genomsnitt skall vara underkastad de i $ 4 givna begränsningar, nämligen 48 timmar i veckan.</w:t>
        <w:br/>
        <w:br/>
        <w:t>Att sådana medgivanden komma att lämnas åt ifrågavarande yrken, finnes, med stöd av innebörden i förslaget, knappast någon förhoppning om. Dessa s. k. säsongyrken, vilka kunna utövas endast under den mildare årstiden, borde enligt min och mångas mening icke vara underkastade en lag, som bestämmer endast 8 timmars arbetsdag under den tid av året, arbete inom dessa yrken kan utföras. Då man tar hänsyn till de ofta långa vintrar med köld och mörker, som äro rådande i vårt land, då intet som helst arbete kan utföras och de i ifrågavarande yrken anställda arbetare icke kunna erhålla annan sysselsättning, torde denna syn på saken förefalla enkel och naturlig. Det torde ävenledes få anses som ett stort slöseri med arbetskraft och betraktas såsom otillbörligt, att säsongarbetare skulle förvägras rättighet att under den gynnsamma årstiden arbeta längre tid och därigenom sättas i tillfälle intjäna de medel, som äro behövliga för deras uppehälle under den tid, yrket på grund av väderlek och årstid ligger nere.</w:t>
        <w:br/>
        <w:br/>
        <w:t>Jag är fullkomligt övertygad om, att därest denna sida av frågan, då det gäller begränsning av arbetstiden, tages i allvarligt övervägande, kan man icke komma till samma tidsbestämmelser för dessa arbetare som t. ex. för arbetare i gruvor och fabriker.</w:t>
        <w:br/>
        <w:br/>
        <w:t>Då jag anser, att i denna viktiga punkt tillräcklig utredning icke förebragts, tillåter jag mig yrka bifall till herr Johan Nilssons m. fl. vid utlåtandet fogade reservation.</w:t>
      </w:r>
    </w:p>
    <w:p>
      <w:pPr>
        <w:pStyle w:val="Heading2"/>
      </w:pPr>
      <w:r>
        <w:t>3. Hjalmar von Sydow (Första kammarens nationella parti, man)</w:t>
      </w:r>
    </w:p>
    <w:p>
      <w:r>
        <w:rPr>
          <w:b w:val="0"/>
        </w:rPr>
        <w:t>Jag begärde ordet för en kort replik i anledning av herr von Kochs anförande.</w:t>
        <w:br/>
        <w:br/>
        <w:t>På grund av vad jag uttalade därom, att enligt min övertygelse knappast funnes någon utsikt, om man nu vidtar en förkortning av arbetstiden, till att man kan vinna igen vad man därmed förlorar genom ökad arbetsintensitet, anförde herr von Koch, att det dock finnes åtskilliga exempel inom litteraturen på att en förkortning av arbetstiden lett till en ökad arbetsintensitet. Detta är riktigt, jag har redan förut framhållit, att inom vissa branscher, t. ex. hantverket och dylikt, det är möjligt och faktiskt förekommit, att arbetsintensiteten ökats, om man minskat arbetstiden, i synnerhet om denna varit mycket lång. Det finnes också en hel del publiktationer utgivna, vari man uppradat exempel på fall, där efter en förkortning av arbetstiden vunnits ökad arbetsintensitet. Men jag vill säga, att dessa exempel äro, åtminstone en stor del av dem, samlade i agitatoriskt syfte. Man har tagit upp alla fall, där man märkt en ökning av arbetsintensiteten, men förtegat de många flera fall, där man icke märkt någon dylik.</w:t>
        <w:br/>
        <w:br/>
        <w:t xml:space="preserve">Herr von Koch åberopade särskilt ett exempel från England, där man inom krigsindustrien anställt </w:t>
      </w:r>
      <w:r>
        <w:rPr>
          <w:b/>
        </w:rPr>
        <w:t>kvinnliga¹</w:t>
      </w:r>
      <w:r>
        <w:rPr>
          <w:b w:val="0"/>
        </w:rPr>
        <w:t xml:space="preserve"> arbetare och efter någon tid förkortat arbetstiden för dem och funnit, att arbetsproduktionen var lika stor eller, om jag förstod herr von Koch rätt, rent av hade ökats. Nu vill jag säga, att detta exempel bevisar intet, därför att de principer, som böra tillämpas för sådana undersökningar, i detta fall icke äro iakttagna. Först och främst har man den principen, att man aldrig får göra ett sådant prov med oskolad arbetskraft. Har man oskolad arbetskraft, går naturligtvis produktionen framåt så småningom, i den mån arbetarna bli mera övade, och då är det ganska naturligt, att om man under övningstiden förkortar arbetstiden, så fortsätter ändå ökningen av produktionen, till följd av att arbetarna bli mera övade.</w:t>
        <w:br/>
        <w:br/>
        <w:t>Vidare är det regel, att man icke får göra jämförelser en helt kort tid efter det man förkortat arbetstiden, ty själva beviljandet av en kortare arbetstid innebär en viss stimulans hos arbetarna till att på grund av ambition eller andra skäl öka sin arbetsintensitet. Men svårigheterna komma, när de glömt bort förändringen, ty då gå de så småningom tillbaka till den arbetslunk, de vant sig vid och som i själva verket för ingen människa är lätt att ändra. Skall man ta ett dylikt prov, måste det sålunda ske flera år efter det att man infört förändringen och icke en och annan månad efteråt. Jag kan sålunda med bästa vilja i världen icke medge, att det av herr von Koch åberopade exemplet i detta avseende har någon beviskraft.</w:t>
        <w:br/>
        <w:br/>
        <w:t>Herr von Koch anförde också, att det från industriellt håll hade sagts, att om man nu införde 3-timmarsdagen, så leder det till ett förödande av industrien. Detta anser herr von Koch vara överdrivet. Jag vill säga, att jag har aldrig sagt eller tänkt eller trott något sådant. Jag har sagt, att enligt min övertygelse denna reform, om den nu genomföres, kommer att medföra en svår belastning av industrien, en ökning av produktionskostnaderna för den, och ett kvarhållande av den prisnivå, som vi annars hoppats skulle sjunka. Men jag har aldrig trott, att den skulle leda till rent av en tillintetgörelse av industrien. Värre än för industrien ställer det sig, det har jag betonat, för lantbruket.</w:t>
        <w:br/>
        <w:br/>
        <w:t>err von Koch uttalade också sin förvåning eller sitt beklagande över den pessimistiska och negativa ståndpunkt, som jag enligt berr von Kochs åsikt intagit i denna fråga. Jag ber få säga, att som herrarna behagade finna, min ståndpunkt varit den, att man nu borde i viss mån tillmötesgå yrkandet om en begränsning på lagstiftningens väg av arbetstiden, och därefter se tiden an för att, i fall förhållandena utomlands utvecklade sig så, att 8-timmarsdagen där bleve ett beståndande faktum, gå vidare här i landet. Jag vädjar till herrarna, om detta kan anses vara en pessimistisk och negativ ståndpunkt i frågan. Mig synes det vara en visserligen moderat och försiktig, men dock tillmötesgående uppfattning av frågan.</w:t>
        <w:br/>
        <w:br/>
        <w:t>I anledning av den kritik, hans excellens herr statsministern behagade rikta mot en del av vad jag här sagt, skulle jag ha åtskilligt</w:t>
        <w:br/>
        <w:br/>
        <w:t>att erinra, men i denna sena timma vill jag ogärna upptaga herrarnas tid —- som herrarna behagade finna, ha vi just nu hatt vår 8-timmarsarbetsdag med denna fråga, och jag skall inte i onödan förlänga den. Det är dock en punkt, där jag inte kan låta hans excellens herr statsministerns uttalande stå oemotsagt. Hans excellens yttrade, att jag hade dels i min reservation och dels här inför kammaren kommit med vilseledande eller oriktiga uppgifter. Mot detta uttalande måste jag inlägga en hövlig, men bestämd gensaga. Enligt min övertygelse är det icke riktigt. Delvis torde uttalandet bero på, att hans excellens har missuppfattat mig, utan tvivel därför att jag icke varit tillräckligt tydlig i mina uttalanden. Hans excellens gjorde anmärkning mot, att jag hade yttrat, att 8-timmarslagen i Finland är satt ur funktion. Nu äro hans excellens och jag ense i sak därom, att läget i Finland är det, att man där under revolutionstiden har stiftat en lag om 8 timmars arbetsdag. Sedermera fick senaten rättighet att ge dispens från denna lag, och den har begagnat denna rätt i sådan utsträckning, att industrien till allra övervägande delen nu icke arbetar på 8-timmars-dag. Detta anser jag mig kunna beteckna med att lagen för närvarande är satt ur funktion. Här är sålunda mera en tvist om ord mellan hans excellens herr statsministern och mig, men jag kan inte finna annat än att det uttryck, jag valde, är riktigt.</w:t>
        <w:br/>
        <w:br/>
        <w:t>Vad sedan Norge och Danmark beträffar, så yttrade hans excellens, om jag fattade honom rätt, att jag skulle ha sagt, att vad där gjordes inte hade någon betydelse för oss, eller något sådant. Detta tror jag mig icke ha sagt, och det har inte varit min mening. Jag yttrade tvärtom, att både i Norge och Danmark har man på överenskommeisens väg fått till stånd 8 timmars arbetsdag, och utan tvivel kommer denna överenskommelse sedan att efterföljas av en lagstiftning. Jag anser detta vara ytterst betydelsefullt för oss och det har varit ett av de skäl, varför jag för min del anser, att man borde i viss mån tillmötesgå yrkandet om genomförande av 8 timmars arbetsdag hos oss.</w:t>
        <w:br/>
        <w:br/>
        <w:t>Vad så Tyskland beträffar, har jag yttrat, att man genomfört 8-timmarsdagen där för att förekomma arbetslösbet efter demobiliseringen. Nu har hans excellens medgivit, att detta anföres såsom ett av motiven för lagens tillkomst. Jag kan sålunda inte finna annat än att mitt uttalande är riktigt.</w:t>
        <w:br/>
        <w:br/>
        <w:t>Vad Frankrike beträffar, så anförde jag, att man där har genom en lag i princip godtagit 8-timmarsdagen, men att tillämpningen av denna princip överlämnats åt beslut av administrativ myndighet, efter det att arbetsgivare och arbetare blivit hörda. Hans excellens herr statsministern tyckte detta vara en oriktig framställning. Då ber jag få läsa upp vad utskottets majoritet säger om den franska lagen. Den säger: »I Frankrike har mot slutet av nästlidna april månad antagits en lag, som för arbetstiden inom industrien och handeln fastställer en begränsning av 8 timmar för dag eller 48 timmar för vecka. Denna begränsning synes emellertid endast vara av grundläggande natur, och lär den närmare utformingen av arbets-</w:t>
        <w:br/>
        <w:br/>
        <w:t>tidens reglering skola ske på administrativ väg och i samråd med Lagförslag om vederbörande arbetsgivaroch arbetarorganisationer.» prperstidena</w:t>
        <w:br/>
        <w:br/>
        <w:t>Vad beträffar England och Amerika, tyckes det inte vara någon olikhet mellan haus excellens” uppfattning och min, men beträffande förhandlingarna vid fredskongressen i Paris ansåg hans excellens, att jag hade uttalat mig oriktigt, då jag sade, att denna kongress hade skjutit frågan ifrån sig och överlämnat den till de blivande förhandlingarna i Washington. Jag tillade dock därvidlag, att detta hade skett med förordande av 8-timmarsdagen. Jag kan inte finna annat än att detta är riktigt, ty det var ju så, att det hade yrkats, att man skulle taga in en bestämmelse om 8-timmarsdagen i stadgarna för nationernas förbund, men detta avslogs av Pariskongressen, och man beslöt i stället, att saken skulle hänskjutas till de blivande förhandlingarna i Washington med uttalande av sympati för 8-timmarsdagen och hemställan, att den där måtte genomföras. Jag kan inte finna, att det är annat än vad jag sagt.</w:t>
        <w:br/>
        <w:br/>
        <w:t>Nu yttrade vidare hans excellens herr statsministern, att då det 1 herr Forssmans och min reservation stod, att frågan om 8-timmarsdagens genomförande på lagstiftningens väg ännu var på förberedelsens stadium, så var detta vilseledande. Låtom oss då se, huru det är mina herrar!</w:t>
        <w:br/>
        <w:br/>
        <w:t>I Finland finnes en lag, som man håller på att omarbeta, i Norge finnes ingen lag, i Danmark finnes ingen lag, i Tyskland finnes en lag, som åtminstone efter beteckningen kan hänföras närmast till krigslagarna, i Frankrike finnes en lag som i princip godtar 8- timmarsdagen, i England finnes ingen lag, i Amerika finnes ingen lag. Detta tycker jag man kan beteckna så, att denna fråga är på förberedelsens stadium, låt vara att förberedelserna skridit ganska långt fram. Jag kan inte medge, att jag genom mitt uttalande kommit med vilseledande eller falska uppgifter.</w:t>
        <w:br/>
        <w:br/>
        <w:t>Ett ord endast i anledning av herr Lindhagens anförande. Herr Lindhagen åberopade, att för tjänstemännen gällde 7 timmars arbetstid. Herr Lindhagen förbisåg därvid, att för tjänstemännen är detta en minimitid, under det att här är fråga om en maximitid. Det är inte så, att en tjänsteman icke får arbeta mera än 7 timmar, tvärtom bör han det, ifall hans göromål kräva det, och det är ingalunda så, att det är fastställt något straff för ett eventuellt överskridande av denna arbetstid. Vad skulle herrarna tycka, om man föreslog en lag här, som gick ut på, att ifall en tjänsteman vid ett ämbetsverk arbetade mer än 7 timmar, skulle chefen för ämbetsverket dömas till straff? Jag tror, att herrarna skulle finna det ganska orimligt.</w:t>
        <w:br/>
        <w:br/>
        <w:t>Herr greve och talman, vad som förekommit här under diskussionen har icke bragt mig att ändra ståndpunkt, utan jag ber att fortfarande få vidhålla mitt yrkande.</w:t>
      </w:r>
    </w:p>
    <w:p>
      <w:pPr>
        <w:pStyle w:val="Heading2"/>
      </w:pPr>
      <w:r>
        <w:t>4. Alfred Petren (Socialdemokraterna, man)</w:t>
      </w:r>
    </w:p>
    <w:p>
      <w:r>
        <w:rPr>
          <w:b w:val="0"/>
        </w:rPr>
        <w:t>Jag föranleddes att begära ordet av ett yttrande utav herr von Sydow i hans första anförande, däri han ville göra gällande, att kravet på en förkortning av arbetstiden icke hade några skäl för sig ur hygienisk synpunkt. Han ville därvid stödja sig på en enquéte med en del läkare, som arbetstidskommittén föranstaltat. Granskar man denna enquéte närmare, så fin-- ner man emellertid, att densamma inte gärna kan ge något stöd för ett dylikt påstående. Enquéten i fråga omfattar svaren på kommitténs frågeformulär och sanitära missförhållanden hos arbetarna på sammanlagt 65 arbetsplatser. I fråga om 40 av dessa ha frågorna visserligen besvarats rent negativt, men från de övriga arbetsplatserna, vilka alltså icke äro så alldeles få, ha läkarna haft att berätta om sociala vådor av det ena eller andra slaget. |</w:t>
        <w:br/>
        <w:br/>
        <w:t>Från flera fabriker har det sålunda anförts, att verkstadsarbetet predestinerar för lungsot. Det är ju också en sedan gammalt känd sak, att tuberkulosdödligheten är särskilt stor inom alla sådana yrken, där arbetet är förenat med alstrandet av damm av ena eller andra slaget. Från andra platser talas om skadliga verkningar utav gaser, som utvecklas på arbetsplatsen. Så t. ex. upplyser bruksläkaren vid Domnarvets järnbruk, att hyttgasförgiftning har varit ganska vanlig hos arbetarna vid detta järnverk. Överhuvud taget ha rapporterna från järnverken allmänt att berätta om sjukdomsföreteelser, som förorsakats av arbetet eller av de omständigheter, under vilka arbetet utföres. Sålunda förorsakar den skarpa växlingen mellan värme och köld, för vilken arbetarna här ofta äro utsatta, icke sällan reumatiska åkommor av kronisk art. Personer, vilka måste utföra sitt arbete i lokaler, där det råder ständigt buller och slammer, få tidigt sin hörsel nedsatt. Och, mest beaktansvärt av allt, flera läkare rapportera, att de gjort den iakttagelsen, att arbetarna åldras i förtid på grund utav överansträngning och för hårt arbete.</w:t>
        <w:br/>
        <w:br/>
        <w:t>Detta synes mig dock vara uppgifter, som man icke utan vidare kan bagatellisera. Särskilt talas det om svåra symtom av överansträngning hos arbetare på sådana arbetsplatser, där arbetet pågår dygnet om med endast 2-skiftsindelning. Det är emellertid anmärkningsvärt och utav särskilt intresse, att det från flera platser är anfört, att sedan i stället blivit införd 3-skiftsindelning, d. v. s. med andra ord, sedan arbetstiden blivit minskad till 8 timmar om dagen, ha icke några symtom av överansträngning förekommit hos arbetarna.</w:t>
        <w:br/>
        <w:br/>
        <w:t>Allt detta inhämtas, som sagts, av nämnda enquéte. Jag skall efter den långa diskussionen icke uppehålla tiden med något utförligare återgivande av läkarerapporterna. Men utav vad jag redan i korthet anfört torde tydligt framgå, att man icke av denna enquéte gärna kan draga den slutsatsen, att en förkortning av arbetstiden skulle ur hygienisk synpunkt vara utan betydelse. Naturligtvis finnes det många yrken, inom vilka ett maximum på 8 timmars arbete om dagen icke kan fordras utav hygieniska skäl, men därom äro ju alla ense, att det inte är de hygieniska synpunkterna utan de</w:t>
        <w:br/>
        <w:br/>
        <w:t>sociala, de kulturella, som äro avgörande vid kravet på begränsning utav arbetstiden till 8 timmar om dagen. Att likväl vid bedömandet av denna fråga även de hygieniska synpunkterna förtjäna beaktande, har jag, herr talman, velat i min egenskap av läkare vid detta tillfälle frambhålla.</w:t>
      </w:r>
    </w:p>
    <w:p>
      <w:pPr>
        <w:pStyle w:val="Heading2"/>
      </w:pPr>
      <w:r>
        <w:t>5. Jöns Jesperson (Första kammarens nationella parti, man)</w:t>
      </w:r>
    </w:p>
    <w:p>
      <w:r>
        <w:rPr>
          <w:b w:val="0"/>
        </w:rPr>
        <w:t>Herr greve och talman! Jag har ju genom min anslutning till den av herr Johan Nilsson m. fl. avgivna reservationen redan angivit min ställning till denna fråga, och att jag nu begär ordet sker endast för att bemöta några uttalanden, som gjorts av herr Lindhagen beträffande lantbrukets utövare och om lantarbetarnas särskilt dåliga ställning. Herr Lindhagen talade om lantarbetarnas långa arbetstid, och han ansåg, att deras arbete var av synnerligen hård och sträng beskaffenhet. Han talade om denna »grävning i jorden». Det visar oförtydbart, att herr Lindhagen inte känner till, vad en jordbruksarbetare har att göra, då han utför sitt dagliga arbete. Grävning i jorden förekommer i allmänhet icke, utom då det är fråga om dräneringsarbeten, om dikning i allmänhet, och vid sådant arbete är det ju alltid vanligt, att arbetarna ha ackord. Sålunda kan man inte därvidlag tala om en oerhört lång arbetstid, ty arbetarna äga ju att sluta, närhelst de vilja. De kunna arbeta så pass länge, som de finna för gott. Under sådana förhållanden anser jag, att det är synnerligen vilseledande för dem, som icke sitta inne med någon kunskap om jordbruksarbetet, då herr Lindhagen framställer saken på detta sätt. Jag har också ansett, att ett sådant yttrande icke bör få stå oemotsagt.</w:t>
        <w:br/>
        <w:br/>
        <w:t>Vidare har herr Lindhagen talat om de dåliga bostäder, som lantarbetarna ha, särskilt i Skåne. Jag vill då påstå, att numera ha arbetarna på egendomarna såväl i Skåne som i övriga delar av landet i allmänhet goda bostäder. Jag vill inte förneka, att det kan finnas ett eller annat ställe, där det ännu är dåliga bostäder, men dessa höra till undantagen och utgöra icke regeln. Jag anser det därför icke vara riktigt, då herr Lindhagen kastar ut en sådan beskyllning. Vad särskilt Skåne beträffar, vet jag med bestämdhet, att en sådan beskyllning numera icke alls kan grunda sig på de verkliga förhållandena.</w:t>
        <w:br/>
        <w:br/>
        <w:t xml:space="preserve">Herr Lindhagen tyckes inte heller finna, att det är önskvärt, att jordbruksarbetarna ha någon egen jord att sköta, ty då få de precis upprepa samma arbete, som de haft förut på dagen. Det blir »grävning i jorden», som han uttrycker det, då de komma hem från det ordinarie arbetet för att sköta sin egen torva. Han glömmer därvidlag, att det ofta nog är </w:t>
      </w:r>
      <w:r>
        <w:rPr>
          <w:b/>
        </w:rPr>
        <w:t>hustrurna²</w:t>
      </w:r>
      <w:r>
        <w:rPr>
          <w:b w:val="0"/>
        </w:rPr>
        <w:t xml:space="preserve"> till lantarbetarna, som sköta om den jordbit, som lantarbetarna ha att odla för sitt eget bruk, och att det långt ifrån är så, att lantarbetaren efter slutat dagsverke själv måste taga i håll med sin egen lilla jordbit. Man kan ju inte heller gärna begära, att man ute på landet skall inrätta mekaniska verkstäder och dylikt för att bereda någon omväxling för jordbruksarbetarna, om de skola få uträtta något efter den ordinarie arbetstiden. Att döma av herr Lindhagens yttrande skulle man emeller-</w:t>
        <w:br/>
        <w:br/>
        <w:t>skulle uträtta något för sin egen räkning, skulle det vara något arbete, som fordrade dylika anordningar.</w:t>
        <w:br/>
        <w:br/>
        <w:t>En föregående talare herr von Sydow, har ju redan bemött herr Lindhagens uttalande om att de vanliga tjänstemännens arbetsdag redan blivit reglerad men att så ännu icke skett för en annan kategori av tjänstemän, som han uttrycker sig, nämligen arbetarna. Men det är ju att vända hela saken på huvudet, ty därvidlag är det ju så, att det för tjänstemännen gäller, att de icke äro skyldiga att arbeta utöver den bestämda tiden, men de ha rättighet att arbeta så mycket de vilja därutöver. Här är ju däremot fråga om att begränsa tiden, så att den, som arbetar längre, skulle bli straffad för det, det är ju en högst väsentlig skillnad.</w:t>
        <w:br/>
        <w:br/>
        <w:t>Jag kan inte underlåta att också vända mig mot herr Ströms yttrande, då han talade om högertalarnas barnsliga och naiva uttalanden. Jag finner för min del, att vissa av de uttalanden, som gjorts såväl av honom själv som av herr Lindhagen i mycket högre grad göra skäl för dessa epitet, än de, som gjorts av högertalarna.</w:t>
        <w:br/>
        <w:br/>
        <w:t>Jag vill vidare nämna, att oaktat det förtäckta eller öppna hot, som här har fällts om följderna av ett avslag utav utskottets hemställan, så kan jag inte ändra mening i denna sak, då jag anser, att antagandet av utskottets förslag skulle medföra vådor för vårt näringsliv, vilka till följd av bristande utredning ej kunna överblickas, och särskilt jordbruket komme säkerligen att få det synnerligen svårt, ty ingen skall åtminstone inbilla mig, då nu jordbruket ensamt ställts utanför lagstiftningen i fråga om maximalarbetsdagen, att icke jordbruket ovillkorligen snart tvingas in på samma arbetstid som övriga näringsgrenar. Om det hade varit så, att en del andra, med jordbruket jämnställda näringsgrenar också stått utanför lagstiftningen, då kunde det ha varit någon möjlighet för att under den tid, då det verkligen behövts, få tillämpa en något längre arbetstid för jordbruket, men när jordbruket ensamt är undantaget, då är jag säker på, att man inte alls kan räkna med en sådan möjlighet.</w:t>
        <w:br/>
        <w:br/>
        <w:t>Jag ber därför, herr greve och talman, att få yrka avslag å utskottets hemställan och bifall till herr Johan Nilssons m. fl. reservation.</w:t>
      </w:r>
    </w:p>
    <w:p>
      <w:pPr>
        <w:pStyle w:val="Heading2"/>
      </w:pPr>
      <w:r>
        <w:t>6. Ernst Trygger (Högerns riksdagsgrupp, man)</w:t>
      </w:r>
    </w:p>
    <w:p>
      <w:r>
        <w:rPr>
          <w:b w:val="0"/>
        </w:rPr>
        <w:t>Herr greve och talman! Den förvåning, man erfor, då man .tog del av den s. k. utredningen och av de skäl, som äro anförda för det kungl. förslaget, den förvåningen försvann, när man hörde hans excellens herr statsministerns uttalande. Man fann därav, att här vore det inte alls fråga om att ge några verkliga sakskäl för denna reform, utan den skulle nu 1 alla fall genomdrivas. Han sade: »Man har på andra ställen fått fatta sitt beslut om 8-timmarsdagen såsom en frukt av en stor internationell rörelse och har där icke kunnat avvakta någon utredning. Så får man också göra hos oss utan hänsyn till de ekonomiska uppoffringar eller andra olägenheter, som därigenom kunna åstadkommas.»</w:t>
        <w:br/>
        <w:br/>
        <w:t>Det är ju klart, att tar man 8-timmarsdagen på dessa skäl, kommer man i framtiden i en synnerligen svag ställning, när det gäller nya krav på arbetstidens ytterligare nedsättning. Har man icke en fast saklig grund att stå på, utan ens ställning, när man tog 8-timmarsdagen, var den, att man blott föll undan för ett krav, kan man av samma skäl känna sig tvungen att falla undan i framtiden för ett ännu längre gående krav. Att ett sådant krav verkligen kommer att uppställas, åtminstone ifrån några håll, det ha vi fått erfara, då vi hörde herr Ström yttra sig. Han sade uttryckligen: »den här 8-timmarsdagen är rakt inte slutmålet utan man kan förkorta arbetstiden ytterligare, om man ordnar produktionen efter rationella grunder. Arbetarna komma att fordra ytterligare inskränkning för att få mera fritid, och detta är till gagn för produktionen, kulturen och människovärdet».</w:t>
        <w:br/>
        <w:br/>
        <w:t>Det skulle vara bra intressant, medan vi avvakta de ytterligare fordringarna i avseende å arbetstidens inskränkning, att få reda på de »rationella grunder», efter vilka produktionen skulle ordnas, för att ge ett gynnsamt resultat trots en ytterligare inskränkning av arbetstiden. Det skulle också vara intressant att höra, hur denna ökade fritid, d. v. s. frihet från arbete, skulle kunna öka produktionen och kulturen och framför allt människovärdet — det avses väl värdet hos dem, som icke arbeta! Kanske finnes det något land, som har prövat den Strömska metoden? Då skulle det ju vara mycket lätt att hänvisa på det och draga fram det resultat man där fått utav en enormt minskad arbetstid och i sammanhang därmed ökad fritid.</w:t>
        <w:br/>
        <w:br/>
        <w:t>Hans excellens herr statsministern slutade sitt anförande med att uttala, att enligt hans mening skulle det vara ett klokt steg från denna kammares sida, ifall den toge utskottets förslag. Kammaren skulle därigenom ådagalägga en klokhet, liknande den, som kammaren i höstas ådagalade, då kammaren, trots stora betänkligheter, antog det då framlagda förslaget med avseende å den kommunala</w:t>
        <w:br/>
        <w:br/>
        <w:t>rösträtten. Vad beträffar frågan om vad som skedde i höstas, var ” jag för min del motståndare till, att man skulle antaga det förslag, som verkligen antogs, men jag lät slutligen mina betänkligheter falla och deltog i ansvaret för beslutet, endast därför att jag hoppades, att det samförstånd mellan alla partier, som därigenom vunnes, skulle kunna bli till gagn för vårt lands såväl inre som yttre ställning. Men jag får säga, att vad som har skett sedan dess har just inte varit ägnat att ge mig den uppfattningen, att jag i denna min förhoppning träffade det riktiga.</w:t>
        <w:br/>
        <w:br/>
        <w:t>Hans excellens herr statsministern har sagt, att om det skulle vara så, att denna kammare icke kan taga förslaget, är regeringen i alla fall fast besluten att snart framföra det ånyo och detta inför kammaren i en annan sammansättning. Frågan om denna kammares upplösning skulle genom ett dylikt kammarens beslut komma till ökad aktualitet. Härpå vill jag svara, att om det funnes någon möjlighet för oss, med vår uppfattning om vad som för vårt land är gagneligt, att antaga utskottets förslag, skulle vi göra det. Men</w:t>
        <w:br/>
        <w:br/>
        <w:t>denna möjlighet finnes icke. Vi kunna icke taga ansvaret och kunna icke anses skyldiga att taga ansvaret för ett beslut, som enligt vår mening komme att få de mest allvarliga följder för vårt land och dess näringsliv. Däremot äro vi naturligtvis fullt beredda att underkasta oss de konsekvenser, som kunna följa utav vårt avslag. Med avseende på den riksdag, som sedermera möjligtvis antar föreliggande förslag, hyser jag för min del, och jag är säker på, även mina meningsvänner, den livligaste önskan, att det beslut, som den fattar, icke måtte bliva så skadligt för vårt land, som vi för närvarande tro oss ha anledning att frukta.</w:t>
        <w:br/>
        <w:br/>
        <w:t>Herr talman, jag vidhåller mitt yrkande om avslag å utskottets hemställan och bifall till reservationen.</w:t>
      </w:r>
    </w:p>
    <w:p>
      <w:pPr>
        <w:pStyle w:val="Heading2"/>
      </w:pPr>
      <w:r>
        <w:t>7. Halfred von Koch (–, man)</w:t>
      </w:r>
    </w:p>
    <w:p>
      <w:r>
        <w:rPr>
          <w:b w:val="0"/>
        </w:rPr>
        <w:t>Herr von Sydow sökte göra gällande, att de uppgifter) jag lämnat om att arbetsintensiteten kunnat ökas vid genomförandet av en kortare arbetstid, skulle ha varit vilseledande eller ha härstammat från några. agitationsskrifter eller dylikt. Jag ber då att få säga, att på detta område finnas numera såväl vetenskapliga undersökningar som officiella redogörelser, så att man ingalunda behöver vända sig till några tendensskrifter för att erhålla upplysning i denna fråga.</w:t>
        <w:br/>
        <w:br/>
        <w:t xml:space="preserve">Vad särskilt angår den undersökning inom den engelska krigsindustrien, som jag i mitt föregående anförande redogjorde för, ber jag få nämna, att den pågått under 13 månaders tid och att den ingalunda avsåg några oskolade krafter, såsom herr von Sydow antydde, utan sådana, som kommit upp i en viss standard med avseende på sin produktion, och att den vidare berörde såväl män som </w:t>
      </w:r>
      <w:r>
        <w:rPr>
          <w:b/>
        </w:rPr>
        <w:t>kvinnor¹</w:t>
      </w:r>
      <w:r>
        <w:rPr>
          <w:b w:val="0"/>
        </w:rPr>
        <w:t xml:space="preserve"> och ungdom. Den engelska kommittén, som har övervakat denna undersökning, har ansett, att den kommit till mycket betydelsefulla resultat. Det förefaller då något förvånande, att herr von Sydow anser sin auktoritet tillräcklig för att alldeles underkänna de resultat, till vilka kommittén kommit.</w:t>
        <w:br/>
        <w:br/>
        <w:t>Jag har velat säga detta, på det att kammaren icke skulle leva i den uppfattningen, att jag här lämnat några vilseledande eller miss- ' visande uppgifter.</w:t>
      </w:r>
    </w:p>
    <w:p>
      <w:pPr>
        <w:pStyle w:val="Heading2"/>
      </w:pPr>
      <w:r>
        <w:t>8. Nils Eden (Liberala riksdagspartiet, man)</w:t>
      </w:r>
    </w:p>
    <w:p>
      <w:r>
        <w:rPr>
          <w:b w:val="0"/>
        </w:rPr>
        <w:t>Herr talman! Några korta ord med anledning av ett par anföranden, som hållits i kväll.</w:t>
        <w:br/>
        <w:br/>
        <w:t>I fråga om den replik, som herr von Sydow riktade till mig med anledning av min kritik utav hans anförande i förmiddags i vissa delar, kan jag inskränka mig till att säga, att den avfattning, som herr von Sydow nu gav sina uttalanden är, såvitt jag har lyckats att jämföra den med vad som efter mina anteckningar sades 1 förmiddags icke är oväsentligt jämkad, och att det på den grund varit möjligt för herr von Sydow att i afton komma till en bild väsentligen liknande den, jag gav i förmiddags. Att i alla händelser denna totalbild ger ett helt annat intryck än vad som framgick ur anförandet i förmiddags, det tror jag ingen inom kammaren skall för-</w:t>
        <w:br/>
        <w:br/>
        <w:t>neka, och att bl. a. man efter en sådan vy över frågans läge uti Lagförslag om de olika länderna skall ha svårt att på allvar vidhålla den uppfrbestidens fattningen, att frågan befinner sig på »förberedelsernas stadium», MaE såsom det yttrats i reservationen, tillåter jag mig också alltjämt (Forts) vidhålla.</w:t>
        <w:br/>
        <w:br/>
        <w:t>Herr von Sydow har emellertid i afton hänvisat till, att han Ju i själva verket icke har velat undandraga sig inverkan av vad som sker ute i världen. Han har, som jag tror orden föllo, varit angelägen att dock i viss mån vilja »tillmötesgå» den strömning, som har kommit fram, med det förbehåll, att man nu skulle taga ett mindre steg än propositionen anser för att avvakta förhållandenas fortsatta utveckling i utlandet, innan man tar ett större. Jag nödgas 1 fråga om detta förfarande säga två saker. Först och främst, att det ju är fullkomligt förfelat att tänka sig, att man skulle betrakta ett steg i enlighet med herr von Sydows reservation såsom ett sådant »tillmötesgående», som här skulle vara utav något verkligt värde. I intet enda land har man ansett, att man kunde nöja sig med en sådan arbetstid, en sådan halvmesyr, och ingalunda lärer herr von Sydow själv med sin rika erfarenhet av den svenska arbetarvärlden tänka sig, att så heller här skulle vara förhållandet. Hela den tanken är sålunda från början — och jag tror mig härvidlag kunna tala å regeringens vägnar — för oss fullkomligt oacceptabel, och vi kunna inte reflektera på att göra något utav den.</w:t>
        <w:br/>
        <w:br/>
        <w:t>Men även i ett annat avseende synes det mig, att det sätt, varpå herr von Sydow lagt denna fråga, icke är lyckligt. Det går ändå inte att i samma andedrag som man medgiver nödvändigheten av tillmötesgående, söka bevisa, hur utomordentligt farlig hela principen om arbetstidens begränsning skulle vara, ja, till och med att draga upp sådana jämförelser, som när man vänder sig emot maximiarbetsdagen därföre, att den begränsar storleken av arbetstiden, medan däremot ämbetsmannen ju endast är ålagd en minimiarbetstid. Med sådana argument bevisar man alldeles för mycket, när man också på samma gång ser sig nödgad att erkänna, att det ändock händer och har hänt så ofantligt mycket i världen, som man icke har kunnat undgå att taga intryck utav.</w:t>
        <w:br/>
        <w:br/>
        <w:t>Herr Trygger har i afton resumerat ett parti utav mitt anförande i förmiddags så, att jag skulle ha sagt, att det inte var fråga om att ge några sakskäl för förslaget. Resumén är mycket betänkligt felaktig. Jag började ju i förmiddags med att framhålla. att om skälen för en förkortning av arbetsdagen tror jag att vi, trots allt, allesammans äro ense: de sociala, de hygieniska, de ideella skäl, som ligga i nödvändigheten att skapa en bättre tillvaro som människor och medborgare för den kroppsarbetande klassen. Det är skälen för förslaget. Det är skälen för de positiva yrkandena. Vad jag därefter har framhållit är, att man under nuvarande förhållanden icke får begära en »utredning» utav den vanliga svenska typen, och att man är tvungen att under nuvarande förhållanden tänka på, hur även andra länder ha fått reda sig utan varje sådan utredning och dock fattat det stora och avgörande beslutet. Herr Trygger kan sålunda icke säga, att</w:t>
        <w:br/>
        <w:br/>
        <w:t>Lagförslag om jag har velat göra gällande, att man icke skulle behöva tänka på de</w:t>
        <w:br/>
        <w:br/>
        <w:t>ekonomiska följderna. Jag har ingalunda dolt, att sådana följder kunna finnas, men jag har framhållit, att samma skäl, som i andra länder ha framtvungit denna uppgörelse om den begränsade arbetsdagen utan den vidlyftiga utredningen, utan den precisa uträkningen av de s. k. ekonomiska följderna, samma skäl få också vara gällande hos oss och göra, att vi för en gång få frångå den vanliga långsamma bågordningen.</w:t>
        <w:br/>
        <w:br/>
        <w:t>Herr Trygger förmenade, att man genom ett sådant förfaringssätt skulle komma i en svag ställning gentemot eventuellt uppträdande nya krav. Det beror på, hur man ser saken. Jag skulle för min del tro, att man genom ett beslut i denna stund på grundvalen utav utskottets förslag skulle giva den starkast möjliga ställning för att vid det då fattade beslutet förbliva och se till dess verkningar, och jag har inte dolt, att jag däremot kan tänka mig, att ett avslag kommer att utav många orsaker öka ivern hos dem, som, efter min mening icke med rätta, anse sig kunna gå längre och sålunda frampressa eller framlocka de nya krav, som herr Trygger naturligtvis är ännu mer emot än emot de här framställda.</w:t>
        <w:br/>
        <w:br/>
        <w:t>Det föll till sist ett ord av herr Trygger utav en mycket allvarlig och värdig klang, då han upptog den frågan, som jag ställde till denna kammare, om icke kammaren dock skulle finna, att man borde söka att göra upp även denna stora sak vid innevarande riksdag. Herr Trygger antydde först, att han kände sig besviken på resultatet av uppgörelsen i författningsfrågan i december, och han tycktes mena, att detsamma skulle väl komma att ske efter en uppgörelse i här föreliggande fråga. Jag vill därvidlag endast anmärka, att om man har väntat ifrån herr Tryggers och hans meningsfränders sida, att beslutet uti december skulle kunna föranleda en demokratisk regering och en demokratisk riksdagsmajoritet att lägga åsido sådana krav, som vi måste betrakta såsom utav hela ställningen och utav kela tidsläget nödvändigt påkallade, då kan jag förstå, att det har blivit en besvikelse. Däremot har jag haft den förnimmelsen, att i det väsentliga på mårga områden har med ett eller annat undantag intill denna dag det dock visat sig, att man från de olika partiernas sida har försökt att komma överens på demokratisk grund, och att det samförstånd, som nåddes i december 1918, ingalunda har varit utan frukt för detta lands öde under den gångna vintern. Detta tror jag mig verkligen icke behöva framhålla. Det visas bäst, om man gör det tankeexperimentet att fråga sig, hur det annars skulle ha gått, om det samförståndet icke hade kommit till stånd.</w:t>
        <w:br/>
        <w:br/>
        <w:t>Så ligger kanhända icke frågan nu. Så tillspetsat är icke läget för ögonblicket som det var i november och december 1918. Men i alla händelser står kvar, såsom jag tillät mig att anföra i förmiddags, den stora önskvärdheten av att denna stora fråga löses nu och löses utav den gamla riksdagen.</w:t>
        <w:br/>
        <w:br/>
        <w:t>Herr Trygger anförde, att det inte vore möjligt för honom och hans vänner att gå med på ett sådant beslut. Han yttrade i sitt anförande i förmiddags, att detta förbjödes utav hans känsla av det an-</w:t>
        <w:br/>
        <w:br/>
        <w:t>svar, som därmed skulle följa, och särskilt utav hans känsla av det an- Lagförslag om svar ifråga om den ekonomiska utvecklingen, som måste följa utav gDetsldens detta beslut. Hela världens politik, vill jag minnas att herr Tryggers "”IO”SMng. ord föllo i förmiddags, är för närvarande behärskad av de stora ekono- (Forte) miska problemen, och han ansåg, att ett beslut i enlighet med utskot-</w:t>
        <w:br/>
        <w:br/>
        <w:t>tets förslag skulle ur den synpunkten vara ödesdigert för vårt land</w:t>
        <w:br/>
        <w:br/>
        <w:t>eller kunna bli det. Mot detta vill jag erinra: det kan mycket ofta vara</w:t>
        <w:br/>
        <w:br/>
        <w:t>ett minst lika stort ansvar att icke våga säga ja i den rätta stunden,</w:t>
        <w:br/>
        <w:br/>
        <w:t>som det är att säga nej för att därmed skjuta ansvaret över på fram-</w:t>
        <w:br/>
        <w:br/>
        <w:t>tiden. Och jag är inte viss om, att det inte blir fallet, att man inte</w:t>
        <w:br/>
        <w:br/>
        <w:t>kommer att känna detta, om nu denna kammare säger nej till detta</w:t>
        <w:br/>
        <w:br/>
        <w:t>förslag. Det är sant, att de ekonomiska förhållandena äro utav en dominerande betydelse i vår tids samhällen. Men det är lika sant,</w:t>
        <w:br/>
        <w:br/>
        <w:t>alt vid sidan av de ekenomiska förhållandena resa sig med oemot-</w:t>
        <w:br/>
        <w:br/>
        <w:t>ståndlig kraft de sociala problemen i alla länder, och det kan aldrig</w:t>
        <w:br/>
        <w:br/>
        <w:t>nog inskärpas, att liksom de länder, om vilka herr Trygger erinrade</w:t>
        <w:br/>
        <w:br/>
        <w:t>och andra ha erinrat, nu stå inför den jättelika uppgiften att reda</w:t>
        <w:br/>
        <w:br/>
        <w:t>upp hela det fruktansvärda konkursboet efter kriget, att reparera sitt näringsliv, att lägga sina statsfinanser på ny grund, så gäller det om</w:t>
        <w:br/>
        <w:br/>
        <w:t>dessa samma länder, att de dock icke tveka, och icke kunna tveka,</w:t>
        <w:br/>
        <w:br/>
        <w:t>att också taga det stora steget i fråga om de sociala reformerna och genomföra 8-timmarsdagen. Kunna dessa länder, med en sådan ekonomisk och finansiell börda, göra det, då borde också vi verkli-</w:t>
        <w:br/>
        <w:br/>
        <w:t>gen kunna det. Och då borde vi ha den tilliten till vårt folks sunda</w:t>
        <w:br/>
        <w:br/>
        <w:t>kraft och förmåga att finna sig uti en ny situation, att vi visserligen</w:t>
        <w:br/>
        <w:br/>
        <w:t>under djupt allvar, men icke med någon bävan eller någon miss-</w:t>
        <w:br/>
        <w:br/>
        <w:t>tröstan, nu taga detta steg, som i alla fall mycket snart oundvikli-</w:t>
        <w:br/>
        <w:br/>
        <w:t>gen måste tagas.</w:t>
      </w:r>
    </w:p>
    <w:p>
      <w:pPr>
        <w:pStyle w:val="Heading2"/>
      </w:pPr>
      <w:r>
        <w:t>9. Fredrik Ström (Socialdemokraterna, man)</w:t>
      </w:r>
    </w:p>
    <w:p>
      <w:r>
        <w:rPr>
          <w:b w:val="0"/>
        </w:rPr>
        <w:t>Endast en kort replik till herr Trygger i anledning av de frågor, han riktade till mig. Han frågade, om jag skulle kunna ange några mera rationella grunder än de, som nu tillämpas, för att öka produktionen, och han menade antagligen sarkastiskt, att det inte fanns några sådana. Jag skulle vilja ställa en motfråga till herr Trygger: om han anser det förhållande, som exempelvis rått inom skoindustrien, tillfredsställande. Inom denna industri har det hittills varit så, att skofabriker uppstått, liksom alstrade genom drivhusvärme, de ha skjutit upp ur jorden i hart när obegränsad mängd, och så ha dessa fabriker drivit fram en konstlad produktion i stor utsträckning. Så kom en kris, och det slutade med att man fick slå igen nästan alla fabrikerna. Man får mot en obetydlig lön under någon tid hålla arbetarna skadeslösa, sedan får man hålla driften i gång under mycket reducerade förhållanden i fråga om arbetstid och annat. Men det hela saknade varje rationell ledning och varje system. En sådan planlöshet, en sådan anarki härskar på många industriområden, och det är klart, att om man här finge en verkligt rationell ledning. skulle det kunna ordnas så, att arbetstiden inskränktes kontinuerligt i stället för att såsom det nu är, det arbetas ibland för högtryck, alldeles oerhört länge, och sedan ibland icke alls.</w:t>
        <w:br/>
        <w:br/>
        <w:t>Jag vill också erinra om det allmänt kända förhållandet i England, att när man där för något tiotal år sedan övergick från elvatill tiotimmarsdagen, detta direkt framtvang en rad synnerligt genomgripande reformer på det industriella området, varigenom industrien tvingades, att på det sättet taga igen vad som förlorats genom sänkningen av arbetstiden. Detta skulle man naturligtvis kunna tänka sig även vid detta tillfälle.</w:t>
        <w:br/>
        <w:br/>
        <w:t>Herr Trygger frågade vidare, i vad avseende en ökad fritid skulle kunna gagna produktionen. Jag ber endast få hänvisa till vad ökade specialstudier för arbetarna skulle betyda för industrien och produktionen. Men möjlighet till ökade specialstudier är beroende av att arbetstiden sänkes. Jag ber tillika få erinra om, att produktionen ju icke bara är den industriella, utan den är ju också jordbruk, och att en industriarbetare, som efter en jämförelsevis kort arbetstid har krafter kvar att jämväl kunna bedriva t. ex. trädgårdsarbete, gagnar även på detta sätt i ofantlig grad produktionen.</w:t>
        <w:br/>
        <w:br/>
        <w:t>Yttermera frågade herr Trygger, huru fritiden skulle kunna gagna kulturen. Jag ber då bara att få hänvisa till, att väl ingenting så mycket gagnar kulturen, som en ökad allmänbildning bland de bredare lagren. Och denna allmänbildning är ju endast möjlig, om man kan skapa en fritid, som medgiver en sådan allmänbildnings åstadkommande.</w:t>
        <w:br/>
        <w:br/>
        <w:t xml:space="preserve">Vad till sist angår, att en ökad fritid skulle kunna gagna människovärdet, vill jag endast hänvisa till, huru det nu mångenstädes är 1 arbetarhemmen, när både man och </w:t>
      </w:r>
      <w:r>
        <w:rPr>
          <w:b/>
        </w:rPr>
        <w:t>hustru²</w:t>
      </w:r>
      <w:r>
        <w:rPr>
          <w:b w:val="0"/>
        </w:rPr>
        <w:t xml:space="preserve"> äro borta från hemmet under en lång tid, större delen, av dagen, och huru detta måste verka förödande på varje hemliv, varje hemglädje och hemkänsla, och huru människovärdet skulle kunna ökas genom en sänkning i arbetstiden, som medgav större frihet för föräldrarna att vistas i hemmet, att fostra sina barn och att fullfölja sin egen andliga odling.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