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1631</w:t>
      </w:r>
    </w:p>
    <w:p>
      <w:r>
        <w:rPr>
          <w:b/>
        </w:rPr>
        <w:t xml:space="preserve">Datum: </w:t>
      </w:r>
      <w:r>
        <w:t>1924-04-29</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Agda Östlund (Socialdemokraterna, woman)</w:t>
      </w:r>
    </w:p>
    <w:p>
      <w:r>
        <w:rPr>
          <w:b w:val="0"/>
        </w:rPr>
        <w:t>Herr talman, ärade kammarledamöter! Jag har också i denna fråga antecknat en reservation, men denna riktar sig icke emot vare sig</w:t>
        <w:br/>
        <w:br/>
        <w:t xml:space="preserve">utskottets motivering eller dess hemställan, ty i det fallet är jag fullständigt ense med utskottet. Min reservation gäller en enda punkt, som varit före i diskussionen genom motionen. Där förekommer nämligen en, som vill förbjuda </w:t>
      </w:r>
      <w:r>
        <w:rPr>
          <w:b/>
        </w:rPr>
        <w:t>kvinnorna¹</w:t>
      </w:r>
      <w:r>
        <w:rPr>
          <w:b w:val="0"/>
        </w:rPr>
        <w:t xml:space="preserve"> att fortsätta med sitt arbete på sjön. I första kapitlet 4 $ av det intagna lagförslaget säges, att »</w:t>
      </w:r>
      <w:r>
        <w:rPr>
          <w:b/>
        </w:rPr>
        <w:t>kvinna¹</w:t>
      </w:r>
      <w:r>
        <w:rPr>
          <w:b w:val="0"/>
        </w:rPr>
        <w:t xml:space="preserve"> må icke», med vissa få uppräknade undantag, »å fartyg utöva tjänst, varom i denna lag sägs»; och går man till övergångsbestämmelserna, finner man, att det har gjorts vissa undantag eller modifikationer, ty där heter det: »Kökspersonalen må utgöras av </w:t>
      </w:r>
      <w:r>
        <w:rPr>
          <w:b/>
        </w:rPr>
        <w:t>kvinnor¹</w:t>
      </w:r>
      <w:r>
        <w:rPr>
          <w:b w:val="0"/>
        </w:rPr>
        <w:t xml:space="preserve"> å fartyg i nordsjöfart under tiden till den 1 januari 1929 samt å annat fartyg i östersjöeller inskränktare fart än maskindrivet passagerarfartyg under tiden till den 1 januari 1934.» I fråga om den yttre sjöfarten har man däremot icke föreslagit ens ett enda års övergångstid. Detta är dock något som kvinrorna icke kunna underlåta att reagera emot.</w:t>
        <w:br/>
        <w:br/>
        <w:t>Jag förstår mycket väl, att då motionärerna tagit upp denna fråga och därvid även tagit upp skeppstjänstkommitterades förslag, de icke ansett sig hava anledning att utesluta den av mig nämnda paragrafen, utan överlämnat åt riksdagen att fatta ståndpunkt till förslaget även i denna punkt. Det är då till den blivande utredningen som jag skulle vilja anföra några synpunkter.</w:t>
        <w:br/>
        <w:br/>
        <w:t xml:space="preserve">Det säges i skeppstjänstkommitterades förslag, att man på manskapsbhåll lär vara fullt enig om att </w:t>
      </w:r>
      <w:r>
        <w:rPr>
          <w:b/>
        </w:rPr>
        <w:t>kvinnorna¹</w:t>
      </w:r>
      <w:r>
        <w:rPr>
          <w:b w:val="0"/>
        </w:rPr>
        <w:t xml:space="preserve"> äro olämpliga för varje anställning ombord och böra ersättas med manlig personal, och man begär, att åtgärder vidtagas i denna riktning. Detta vore, som sagt, åsikten på manskapshåll, men vad befälet beträffar vore meningarna mera delade. Vidare säga skeppstjänstkommitterade, att »man i allmänhet icke försökt närmare bestyrka </w:t>
      </w:r>
      <w:r>
        <w:rPr>
          <w:b/>
        </w:rPr>
        <w:t>kvinnans¹</w:t>
      </w:r>
      <w:r>
        <w:rPr>
          <w:b w:val="0"/>
        </w:rPr>
        <w:t xml:space="preserve"> clämplighet till sjöss utan inskränkt sig till att utan vidare yrka på att den </w:t>
      </w:r>
      <w:r>
        <w:rPr>
          <w:b/>
        </w:rPr>
        <w:t>kvinnliga¹</w:t>
      </w:r>
      <w:r>
        <w:rPr>
          <w:b w:val="0"/>
        </w:rPr>
        <w:t xml:space="preserve"> kökspersonalen skall avskaffas». Detta är verkligen anmärkningsvärt, och en av reservanterna raot skeppstjänstkommitterades förslag säger också, att »det icke torde vara överensstämmande med nutida social åskådning att utestänga en erkänt duglig yrkesgrupp från dess arbete, även om denna yrkesgrupp utgöres av </w:t>
      </w:r>
      <w:r>
        <w:rPr>
          <w:b/>
        </w:rPr>
        <w:t>kvinnor¹</w:t>
      </w:r>
      <w:r>
        <w:rPr>
          <w:b w:val="0"/>
        </w:rPr>
        <w:t xml:space="preserve">». Jag vågar påstå, att det icke framförts några egentliga yrkessynpunkter som skäl för att utestänga </w:t>
      </w:r>
      <w:r>
        <w:rPr>
          <w:b/>
        </w:rPr>
        <w:t>kvinnorna¹</w:t>
      </w:r>
      <w:r>
        <w:rPr>
          <w:b w:val="0"/>
        </w:rPr>
        <w:t xml:space="preserve">, utan att man för den sak man velat genomföra, tillgripit argument som jag tycker icke hade bort framföras i denna diskussion. Man har nämligen sagt, att den kår av </w:t>
      </w:r>
      <w:r>
        <w:rPr>
          <w:b/>
        </w:rPr>
        <w:t>kvinnor¹</w:t>
      </w:r>
      <w:r>
        <w:rPr>
          <w:b w:val="0"/>
        </w:rPr>
        <w:t xml:space="preserve">, som tjänstgör som kökspersonal på fartygen, har visat sig moraliskt undermålig. Detta är en mycket skarp anklagelse, och det är mig veterligt första gången en hel kår dömts på detta sätt. Att i denna kår såväl som i andra kårer finnas människor, som i fråga om moral efter gängse uppfattning icke fylla måttet, är något, som de sjöfarande </w:t>
      </w:r>
      <w:r>
        <w:rPr>
          <w:b/>
        </w:rPr>
        <w:t>kvinnorna¹</w:t>
      </w:r>
      <w:r>
        <w:rPr>
          <w:b w:val="0"/>
        </w:rPr>
        <w:t xml:space="preserve"> själva äro villiga att erkänna; men för detta skall väl icke kåren dömas. Det finnes väl för övrigt ingen yrkeskår, som skulle kunna påtaga sig ansvaret för de enskilda individernas moral. Moralen synes ju dessutom vara ett mycket skiftande begrepp, vilket, som jag nämnt, aldrig borde hava förts in i denna diskussion.</w:t>
        <w:br/>
        <w:br/>
        <w:t xml:space="preserve">Emellertid, vad man anfört som bärande skäl är, att </w:t>
      </w:r>
      <w:r>
        <w:rPr>
          <w:b/>
        </w:rPr>
        <w:t>kvinnorna¹</w:t>
      </w:r>
      <w:r>
        <w:rPr>
          <w:b w:val="0"/>
        </w:rPr>
        <w:t xml:space="preserve"> icke skulle hava tillräckligt starka kroppskrafter för att kunna arbeta på sjön, och att detta skulle medföra ökat handräckningsarbete för manskapet. Detta är kanske i någon mån sant. Men, säga skeppstjänstkommitterade i sitt betänkande vidare: »kökspersonalen är såväl kvalitativt som kvantitativt alldeles otillräcklig»; och om detta är förhållandet, faller också den anmärkningen, att här någon gång den övriga personalen får ökat arbete.</w:t>
        <w:br/>
        <w:br/>
        <w:t xml:space="preserve">För att kunna föreslå, att </w:t>
      </w:r>
      <w:r>
        <w:rPr>
          <w:b/>
        </w:rPr>
        <w:t>kvinnorna¹</w:t>
      </w:r>
      <w:r>
        <w:rPr>
          <w:b w:val="0"/>
        </w:rPr>
        <w:t xml:space="preserve"> skulle föras bort från detta arbetsområde, har man emellertid ansett det nödvändigt att få manlig personal utbildad och för detta ändamål inrättat kockskolor, där männen fått inhämta de första grunderna i matlagning. Så långt har man aldrig gått, när det gällt </w:t>
      </w:r>
      <w:r>
        <w:rPr>
          <w:b/>
        </w:rPr>
        <w:t>kvinnor¹</w:t>
      </w:r>
      <w:r>
        <w:rPr>
          <w:b w:val="0"/>
        </w:rPr>
        <w:t>. Den reservant, som jag förut citerat och som ansett, att det icke stämde med</w:t>
        <w:br/>
        <w:br/>
        <w:t xml:space="preserve">moderna åskådningar att föra bort </w:t>
      </w:r>
      <w:r>
        <w:rPr>
          <w:b/>
        </w:rPr>
        <w:t>kvinnorna¹</w:t>
      </w:r>
      <w:r>
        <w:rPr>
          <w:b w:val="0"/>
        </w:rPr>
        <w:t xml:space="preserve"> från detta arbete anser emellertid att </w:t>
      </w:r>
      <w:r>
        <w:rPr>
          <w:b/>
        </w:rPr>
        <w:t>kvinnorna¹</w:t>
      </w:r>
      <w:r>
        <w:rPr>
          <w:b w:val="0"/>
        </w:rPr>
        <w:t xml:space="preserve"> icke böra avstängas från detta arbete, förrän tillräcklig manlig personal är anskaffad och utbildad. Han har således icke reserverat sig för att rädda yrket åt </w:t>
      </w:r>
      <w:r>
        <w:rPr>
          <w:b/>
        </w:rPr>
        <w:t>kvinnorna¹</w:t>
      </w:r>
      <w:r>
        <w:rPr>
          <w:b w:val="0"/>
        </w:rPr>
        <w:t xml:space="preserve"> utan framför allt för att rädda mathållningen åt besättningarna under övergångstiden, till dess manlig personal blivit utbildad.</w:t>
        <w:br/>
        <w:br/>
        <w:t xml:space="preserve">Med dessa ord har jag alls icke velat säga, att </w:t>
      </w:r>
      <w:r>
        <w:rPr>
          <w:b/>
        </w:rPr>
        <w:t>kvinnorna¹</w:t>
      </w:r>
      <w:r>
        <w:rPr>
          <w:b w:val="0"/>
        </w:rPr>
        <w:t xml:space="preserve"> anse, att arbetet på sjön under alla förhållanden är det bästa arbete, som kan tänkas för </w:t>
      </w:r>
      <w:r>
        <w:rPr>
          <w:b/>
        </w:rPr>
        <w:t>kvinnor¹</w:t>
      </w:r>
      <w:r>
        <w:rPr>
          <w:b w:val="0"/>
        </w:rPr>
        <w:t xml:space="preserve">, utan endast att vi anse, att även de </w:t>
      </w:r>
      <w:r>
        <w:rPr>
          <w:b/>
        </w:rPr>
        <w:t>kvinnor¹</w:t>
      </w:r>
      <w:r>
        <w:rPr>
          <w:b w:val="0"/>
        </w:rPr>
        <w:t xml:space="preserve">, som icke fått utbildning för att t. ex. tillträda statstjänst, som väl snart av riksdagen i sin helhet öppnas för </w:t>
      </w:r>
      <w:r>
        <w:rPr>
          <w:b/>
        </w:rPr>
        <w:t>kvinnorna¹</w:t>
      </w:r>
      <w:r>
        <w:rPr>
          <w:b w:val="0"/>
        </w:rPr>
        <w:t xml:space="preserve">, också hava rätt att leva och rätt att arbeta, med den utbildning som de äga. När man talar om att </w:t>
      </w:r>
      <w:r>
        <w:rPr>
          <w:b/>
        </w:rPr>
        <w:t>kvinnorna¹</w:t>
      </w:r>
      <w:r>
        <w:rPr>
          <w:b w:val="0"/>
        </w:rPr>
        <w:t xml:space="preserve"> icke skulle lämpa sig för arbete på sjön eller att de skulle vara moraliskt allt för mindervärdiga, kon jag icke underlåta att nämna, att jag vet, att många av dessa </w:t>
      </w:r>
      <w:r>
        <w:rPr>
          <w:b/>
        </w:rPr>
        <w:t>kvinnor¹</w:t>
      </w:r>
      <w:r>
        <w:rPr>
          <w:b w:val="0"/>
        </w:rPr>
        <w:t xml:space="preserve"> äro familjeförsörjare. De äro t. ex. änkor eller de hava på annat sätt familjer att draga försorg om. Och jag vet, att många av dem uppfostrat sina barn på ett sätt, som gott skulle kunna inrangeras bland berömliga gärningar. Det är en hård dom, som här uttalats om en hel grupp </w:t>
      </w:r>
      <w:r>
        <w:rPr>
          <w:b/>
        </w:rPr>
        <w:t>kvinnor¹</w:t>
      </w:r>
      <w:r>
        <w:rPr>
          <w:b w:val="0"/>
        </w:rPr>
        <w:t xml:space="preserve">; och jag är icke övertygad om att den är berättigad. På den tid, när icke så gärna någon man ville riskera sitt anseende genom att stå vid köksspiseln, talade man icke om moraliska skäl, vidbränd mat eller något annat, som skulle göra </w:t>
      </w:r>
      <w:r>
        <w:rPr>
          <w:b/>
        </w:rPr>
        <w:t>kvinnorna¹</w:t>
      </w:r>
      <w:r>
        <w:rPr>
          <w:b w:val="0"/>
        </w:rPr>
        <w:t xml:space="preserve"> olämpliga för detta arbete, men när </w:t>
      </w:r>
      <w:r>
        <w:rPr>
          <w:b/>
        </w:rPr>
        <w:t>kvinnorna¹</w:t>
      </w:r>
      <w:r>
        <w:rPr>
          <w:b w:val="0"/>
        </w:rPr>
        <w:t xml:space="preserve"> genom sin organisation lyckats få detta arbete jämförelsevis väl betalt, i varje fall bättre än man betalar någon kökspersonal på land, har man kommit fram med dessa skäl för att avstänga dem. </w:t>
      </w:r>
      <w:r>
        <w:rPr>
          <w:b/>
        </w:rPr>
        <w:t>Kvinnorna¹</w:t>
      </w:r>
      <w:r>
        <w:rPr>
          <w:b w:val="0"/>
        </w:rPr>
        <w:t xml:space="preserve"> anse, att de må hava rätt att på samma sätt som på andra arbetsområden i den öppna marknaden konkurrera och söka få arbete, om de visa sig dugliga, och att det icke bör finnas någon lagstiftning, som förbjuder </w:t>
      </w:r>
      <w:r>
        <w:rPr>
          <w:b/>
        </w:rPr>
        <w:t>kvinnor¹</w:t>
      </w:r>
      <w:r>
        <w:rPr>
          <w:b w:val="0"/>
        </w:rPr>
        <w:t xml:space="preserve"> att innehava sådan anställning.</w:t>
        <w:br/>
        <w:br/>
        <w:t xml:space="preserve">Man har sagt, att omkring två tredjedelar av de </w:t>
      </w:r>
      <w:r>
        <w:rPr>
          <w:b/>
        </w:rPr>
        <w:t>kvinnor¹</w:t>
      </w:r>
      <w:r>
        <w:rPr>
          <w:b w:val="0"/>
        </w:rPr>
        <w:t xml:space="preserve">, som varit anställda som kökspersonal, redan äro borta från detta arbete. Förhåller det sig så, borde man också kunna på annat sätt, på det fria avtalets väg befria sig från den återstående tredjedelen. Jag har ett mycket nedslående exempel på detta, som berättats för mig i dag. Det har sagts mig, att man i en av våra sjöstäder genom arbetsförmedlingen söker hindra </w:t>
      </w:r>
      <w:r>
        <w:rPr>
          <w:b/>
        </w:rPr>
        <w:t>kvinnor¹</w:t>
      </w:r>
      <w:r>
        <w:rPr>
          <w:b w:val="0"/>
        </w:rPr>
        <w:t xml:space="preserve"> att taga plats som kökspersonal på fartyg. Man anger icke dessa platser såsom lediga åt andra än män. Jag har visserligen icke i dag haft möjlighet att kontrollera denna uppgift, men jag misstänker, att den är riktig. I så fall är man ju redan på god väg, tyvärr, med avskaffandet av den </w:t>
      </w:r>
      <w:r>
        <w:rPr>
          <w:b/>
        </w:rPr>
        <w:t>kvinnliga¹</w:t>
      </w:r>
      <w:r>
        <w:rPr>
          <w:b w:val="0"/>
        </w:rPr>
        <w:t xml:space="preserve"> kökspersonalen. Då man genom dessa övergångsbestämmelser om tio år för den inre och fem år för nordsjöfarten velat kompensera </w:t>
      </w:r>
      <w:r>
        <w:rPr>
          <w:b/>
        </w:rPr>
        <w:t>kvinnorna¹</w:t>
      </w:r>
      <w:r>
        <w:rPr>
          <w:b w:val="0"/>
        </w:rPr>
        <w:t xml:space="preserve"> med möjligheten att ordna för sig med annat arbete, återstår för den blivande utredningen att taga hänsyn till och söka reda upp, om icke </w:t>
      </w:r>
      <w:r>
        <w:rPr>
          <w:b/>
        </w:rPr>
        <w:t>kvinnorna¹</w:t>
      </w:r>
      <w:r>
        <w:rPr>
          <w:b w:val="0"/>
        </w:rPr>
        <w:t xml:space="preserve"> skulle kunna kompenseras på ytterligare något sätt, antingen genom personliga dispenser eller i vart fall genom bästa möjliga övergångsbestämmelser eller bereda ersättning för dem som man avstängt från arbete, därest man nu verkligen anser det nödvändigt att avstänga </w:t>
      </w:r>
      <w:r>
        <w:rPr>
          <w:b/>
        </w:rPr>
        <w:t>kvinnorna¹</w:t>
      </w:r>
      <w:r>
        <w:rPr>
          <w:b w:val="0"/>
        </w:rPr>
        <w:t xml:space="preserve"> från detta arbete.</w:t>
        <w:br/>
        <w:br/>
        <w:t>Jag har med vad jag här anfört, icke kommit till annat resultat, än att jag instämmer med utskottet i dess hemställan om utredning, men hoppas, att de av mig nu framförda synpunkterna därvid bliva beaktade.</w:t>
      </w:r>
    </w:p>
    <w:p>
      <w:pPr>
        <w:pStyle w:val="Heading2"/>
      </w:pPr>
      <w:r>
        <w:t>2. Jakob Pettersson (Liberala riksdagspartiet, man)</w:t>
      </w:r>
    </w:p>
    <w:p>
      <w:r>
        <w:rPr>
          <w:b w:val="0"/>
        </w:rPr>
        <w:t xml:space="preserve">Herr talman! Vad först beträffar den speciella fråga, som berörts av </w:t>
      </w:r>
      <w:r>
        <w:rPr>
          <w:b/>
        </w:rPr>
        <w:t>fru²</w:t>
      </w:r>
      <w:r>
        <w:rPr>
          <w:b w:val="0"/>
        </w:rPr>
        <w:t xml:space="preserve"> Östlund, vill jag säga, att jag för min del instämmer med </w:t>
      </w:r>
      <w:r>
        <w:rPr>
          <w:b/>
        </w:rPr>
        <w:t>fru²</w:t>
      </w:r>
      <w:r>
        <w:rPr>
          <w:b w:val="0"/>
        </w:rPr>
        <w:t xml:space="preserve"> Östlund i </w:t>
      </w:r>
      <w:r>
        <w:rPr>
          <w:b/>
        </w:rPr>
        <w:t>hennes²</w:t>
      </w:r>
      <w:r>
        <w:rPr>
          <w:b w:val="0"/>
        </w:rPr>
        <w:t xml:space="preserve"> anmärkning mot skeppstjänstkommitterades förslag att utestänga </w:t>
      </w:r>
      <w:r>
        <w:rPr>
          <w:b/>
        </w:rPr>
        <w:t>kvinnorna¹</w:t>
      </w:r>
      <w:r>
        <w:rPr>
          <w:b w:val="0"/>
        </w:rPr>
        <w:t xml:space="preserve"> från kökstjänsten ombord. Jag finner de skäl, som kommittén åberopat för detta förslag, vara mycket svaga, och särskilt sy-</w:t>
        <w:br/>
        <w:br/>
        <w:t>nes det mig osympatiskt att på sätt skett brännmärka pluraliteten av en hel kår såsom moraliskt undermålig. Den utredning och de uppgifter, som kommittén i detta avseende åberopar, kunna icke anses såsom hållbar grund för ett sådant omdöme.</w:t>
        <w:br/>
        <w:br/>
        <w:t>Nu föreligger emellertid icke enligt utskottets hemställan något lagförslag i denna sak, så att den torde icke behöva komma under omröstning. Här föreligger enligt utskottets betänkande endast ett förslag om skrivelse till Kungl. Maj:t med begäran om utredning angående införande av en bemanningsskala.</w:t>
        <w:br/>
        <w:br/>
        <w:t>Herr Valerius Olsson har yrkat, att detta förslag måtte avslås. Han har därvid särskilt åberopat de ekonomiska hänsyn, som måste tagas vid en sådan lagstiftning som denna. Jag vill gärna giva honom rätt uti att en bemanningslag är en mycket vansklig lagstiftning och att man vid densamma måste 1 största möjliga mån taga hänsyn till de svårigheter, med vilka sjöfartsnäringen har att kämpa. Men detta kan icke undanskymma själva huvudfrågan: behövs en bemanningslag? För klargörande av det spörsmålet måste man åter först söka besvara en annan fråga, nämligen denna: Existerar för närvarande underbemanning ombord på svenska fartyg eller föreligger fara för underbemanning? Härvid har man att hålla sig till de utlåtanden, som föreligga från de sakkunniga myndigheter och beredningar, som hittills yttrat sig i saken.</w:t>
        <w:br/>
        <w:br/>
        <w:t>Jag vill då först erinra om, att sjöfartssäkerhetskommittén i sitt 1910 avgivna betänkande yttrade: »Om sålunda för kommittén tillgängliga upplysningar giva vid handen, att de vanliga fordringarna i fråga om besättningsantalet i praxis redan iakttagas, synes det mera tvivelaktigt, huruvida befogade anspråk på besättningens lämplighet och utbildning inom de olika delarna av skeppstjänsten, och särskilt på ett rätt förhållande mellan antalet fullt utbildade sjömän och yngre årsklasser, kunna anses skäligen tillgodosedda.»</w:t>
        <w:br/>
        <w:br/>
        <w:t>Justitieministern i den andra Staaffska ministären yttrade år 1913 vid föredragningen inom statsrådet av detta betänkande, att det torde icke med fog kunna förnekas, att utfärdandet av närmare föreskrifter rörande bemanningen i och för sig vore av behovet påkallat. »Även kommitténs majoritet», säger han, »har vitsordat, att icke allt är som det bör vara särskilt i fråga om förhållandet mellan äldre årsklasser av utbildat sjöfolk och unga, oerfarna sjömän.» Och sedan fortsätter han: »Att detta icke varit något ogrundat antagande, varför kommittén för övrigt icke bör misstänkas, har blivit ytterligare bekräftat genom den ovannämnda utredningen om förhållandena å våra fartyg, vari för det berörda missförhållandet synnerligen belysande uppgifter inkommit.»</w:t>
        <w:br/>
        <w:br/>
        <w:t>Också kunde justitieembudsmannen i sin år 1918 till Kungl. Maj:t ingivna framställning i ärendet konstatera, att »underbemanning i ej ringa utsträckning förekommit å våra handelsfartyg, mest i kvalitativt och mindre i kvantitativt hänseende». Och han framhöll att det vore uppenbart, »vilka vådor dylik underbemanning kunde medföra för liv och egendom».</w:t>
        <w:br/>
        <w:br/>
        <w:t>Vidare ha vi skeppstjänstkommittérades uttalande, avgivet år 1920. Kommittén säger: »De undersökningar, som avsett bemanningsförhållandena under tiden efter det de på grundval av sjöfartssäkerhetskommitténs förslag utarbetade bestämmelserna i fråga om bemanningen trätt i kraft, hava ådagalagt, att dessa bestämmelser icke varit nog verksamma att åstadkomma någon fullständig eller ens mera väsentlig förbättring av de missförhållanden, som nämnda kommitté fann föreligga i bemanningshänseende. Härigenom har bekräftelse givits åt den uppfattning, som kommitterade redan på grund av gjorda erfarenheter bildat sig i saken, nämligen att ytterligare lagstiftningsåtgärder äro oundgängligen nödvändiga för att vinna säkerställandet av en ur sjöfartssäkerhetssynpunkt fullt betryggande och i övrigt tillfredsställande bemanning å svenska fartyg.»</w:t>
        <w:br/>
        <w:br/>
        <w:t>Om denna fråga har också kommerskollegium yttrat sig och därvid anfört,</w:t>
        <w:br/>
        <w:br/>
        <w:t>bland annat, följande: »Beträffande inre fart måste arbetstidslagen antagas komma att i stort sett råda bot för de större oegentligheter, som må hava förekommit. Vidkommande härefter östersjöfarten, så utvisa de av kollegium gjorda sammanställningarna, att bemanningen såväl å maskindrivna fartyg som å segelfartyg och beträffande de förra såväl maskinsom däcksbemanningen varit i medeltal fullt tillfredsställande både kvalitativt och kvantitativt, ofta till och med bättre än enligt kommitterades förslag. I fråga vidare om nordsjöoch vidsträcktare fart torde, såsom ovan nämnts, beträffande särskilt maskinbemanningen arbetstidslagen i stor utsträckning verka reglerande. Återstår så däcksbesättningen å maskindrivna fartyg och segelfartyg i sistnämnda farter. Skiljaktigheterna i nämnda avseenden mellan faktiska förhållanden och kommitterades förslag kunna icke anses beträffande ifrågavarande fartyg och farter vara i medeltal mera betydande.»</w:t>
        <w:br/>
        <w:br/>
        <w:t>Härvid fäster man sig genast vid att kommerskollegium tycks lägga stor vikt vid, att bemanningen i medeltal enligt kollegii mening icke kan anses otillfredsställande. Vad innebär det då, att bemanningen i medeltal är tillfredsställande? Jo, det innebär naturligtvis, att det å ena sidan kan finnas fall, då ett fartyg så att säga är överbemannat, d. v. s. försett med större besättning än som är nödvändigt, men å andra sidan också fall, då ett fartyg icke är tillräckligt bemannat. Kommerskollegium har själv lagt märke till detta förhållande och säger också, att »om sålunda bemanningen å svenska fartyg i genomsnitt räknat (kursiverat av kommerskollegium) icke kan anses vara av beskaffenhet att kräva särskilda åtgärder, utesluter detta emel- Jlertid icke, att icke i särskilda fall föreligger kvantitativ eller kvalitativ underbemanning av den art, att behov av ytterligare lagstiftning till förekommande därav skulle kunna anses föreligga». XKollegium tröstar sig emellertid över detta förhållande särskilt därmed att »vid den årligen av sakkunnig verkställda granskningen och bearbetningen av samtliga till kollegium inkomna rapporter och protokoll angående sjöförhör eller sjöförklaring i anledning av svenska fartyg drabbade sjöolyckor åtminstone under senare tid icke påträffats något fall, då underbemanning av det ena eller andra slaget kunnat anses vara orsak till dylik olycka».</w:t>
        <w:br/>
        <w:br/>
        <w:t>När detta ärende föredrogs i regeringen av den nuvarande handelsministern, synes han ha fäst särskild vikt dels vid det förhållandet, att underbemanning 1 genomsnitt icke kan anses föreligga och dels vid kollegii uppgift, att enligt statistiken under de senare åren icke kunnat påvisas, att underbemanning varit den bevisliga orsaken till någon sjöolycka.</w:t>
        <w:br/>
        <w:br/>
        <w:t xml:space="preserve">Skall man nu låta sig nöja med dessa tröstegrunder? Beträffande det förhållandet, att statistiken icke ger några bestämda belägg för att sjöolycka i något särskilt fall varit förorsakad av underbemanning, så få vi komma ihåg, att när det gäller olyckor, vid vilka naturkrafterna spela en större eller mindre roll, ligger det nära till hands, att vid den därpå följande utredningen, de människor, som varit invecklade i saken, skylla så mycket som möjligt på naturkrafterna. Om en människa blir påbördad större skuld än </w:t>
      </w:r>
      <w:r>
        <w:rPr>
          <w:b/>
        </w:rPr>
        <w:t>hon²</w:t>
      </w:r>
      <w:r>
        <w:rPr>
          <w:b w:val="0"/>
        </w:rPr>
        <w:t xml:space="preserve"> har, så försvarar </w:t>
      </w:r>
      <w:r>
        <w:rPr>
          <w:b/>
        </w:rPr>
        <w:t>hon²</w:t>
      </w:r>
      <w:r>
        <w:rPr>
          <w:b w:val="0"/>
        </w:rPr>
        <w:t xml:space="preserve"> sig. Men om man skyller på naturkrafterna, så kunna de icke försvara sig. Det är nog alldeles säkert, att beträffande åtskilliga sjöolyckor naturkrafterna — dimman eller stormen eller vinden — få bära en del av den skuld, som egentligen borde drabba människorna. Och säkerligen har det även inträffat, att underbemanning varit anledning till olyckor, som vid sjöförklaringens avgivande skyllts på naturmakterna. Det är mänskligt, att så sker.</w:t>
        <w:br/>
        <w:br/>
        <w:t>Jag har för övrigt om denna sak talat med en advokat, som har mycket stora erfarenheter i sjörättsmål. Jag framhöll för honom, att enligt statistiken det icke kan påvisas några fall, då sjöolyckor direkt förorsakats av underbemanning. Han sade då: »Det är möjligt, att detta icke kan bevisas. Men jag har i flera</w:t>
        <w:br/>
        <w:br/>
        <w:t>fall, då sjöolycka inträffat, fått den bestämda uppfattningen, att den egentliga orsaken till olyckan just varit underbemanning, ehuru det varit omöjligt att leda detta i bevis». Vi få komma ihåg, att befälhavaren är ansvarig för att underbemanning icke föreligger. Han behöver icke vara någon särskilt dålig människa för att han vid sjöförklaringen söker visa, att han gjort vad han kunnat för att undvika olycka och att bemanningen varit tillfredsställande. Och besättningen torde i regel vara benägen att instämma i vad befälhavaren säger.</w:t>
        <w:br/>
        <w:br/>
        <w:t>Vad beträffar frågan, huruvida underbemanning förekommer eller ej, ber jag slutligen att få åberopa ett uttalande av Sveriges fartygsbefälsförening. Denna förening omfattar över 90 4 av vårt examinerade fartygsbefäl och räknar omkring 2,400 medlemmar, vilka alla med få undantag äro i aktiv tjänst. Man kan icke förneka, att en sådan sammanslutning representerar en mycket stor fond av erfarenhet på detta område. TI ett utlåtande av denna förening heter det, att medlemmarnas »vunna erfarenhet omfattar för de allra flesta något, för många ett flertal tillfällen, då liv och egendom äventyrats genom för fåtalig eller otillräckligt yrkesutbildad bemanning».</w:t>
        <w:br/>
        <w:br/>
        <w:t>Med stöd av de uttalanden, jag nu anfört, vågar jag säga, att det kan anses konstaterat, att de nuvarande bemanningsförhållandena i vårt land lämna rum för anmärkning, mindre kanske i fråga om bemanningspersonalens storlek inalles än i fråga om antalet för sitt arbete fullt kvalificerade sjömän.</w:t>
        <w:br/>
        <w:br/>
        <w:t>Om detta nu är fallet, så uppstår den andra fråga, som man här måste besvara, nämligen denna: huru skall detta missförhållande på lämpligaste sätt avhjälpas? I vår gällande lagstiftning tillämpas som bekant följande system. I sjölagen stadgas helt generellt, att fartyg skall vara bemannat på ett betryggande sätt. Därtill anknytes sedan en rad bestämmelser dels av mera allmänt och dels av mera speciellt innehåll, som i vissa, men ej på långt när alla avseenden verka reglerande. Vidare ha vi vissa bestämmelser i arbetstidslagen och i sjömanslagen samt en särskild förordning angående läkarbetyg i fråga om sjömäns kroppsbeskaffenhet o. s. v. Slutligen ha vi föreskrifter, som säga, att fartygsinspektörerna, sjömanshusombudsmännen samt, på utrikes ort, konsulerna skola under kommerskollegii överinseende kontrollera, att fartygen äro behörigt bemannade. Men de, på vilka denna tillsyn i främsta rummet och tyngst vilar, äro befälhavarna. Befälhavaren skall alltid svara för att det fartyg, han för, är behörigen bemannat. Det system, som nu tillämpas, får av skeppstjänstkommittérade det betyg, som jag nyss läst upp, nämligen att dessa bestämmelser icke varit nog verksamma att åstadkomma någon fullständig eller ens mera väsentlig förbättring av de missförhållanden i bemanningshänseende, som konstaterades år 1910. I stället för detta system föreslog nu kommittén år 1920, att man skulle söka direkt i lag fastställa, vad som är i ena eller andra avseendet erforderligt i bemanningshänseende, d. v. s. wuppgöra en s. k. bemanningsskala. Kommittén bestod uteslutande av folk med erfarenhet på sjöfartens område, och dess medlemmar voro eniga med ett undantag, nämligen rederinäringens representant, kapten Nordborg. Han kände sig icke övertygad om lämpligheten av att föreslå en bemanningsskala. Han ville åtminstone, sade han, att ett eventuellt förslag om bemanningsskala skulle framställas endast i samförstånd med de ledande sjöfartsnationerna eller åtminstone med våra nordiska grannar. Ett sådant uttalande av denne reservant har naturligtvis sin betydelse såsom utgörande ett uttryck för en ganska utbredd mening inom rederikretsar. Men nog får man väl ändå medge, att de samfällda uttalandena av kommitténs övriga ledamöter samt olika intressegrupper på detta område väga tyngre. |</w:t>
        <w:br/>
        <w:br/>
        <w:t>Om någon särskild intressegrupp på sjöfartens område mer än andra bör vara i stånd att i denna fråga avgiva ett tämligen opartiskt och sakkunnigt</w:t>
        <w:br/>
        <w:br/>
        <w:t>omdöme, så är det väl befälet. Befälet kan å ena sidan icke frånkännas en mycket stor erfarenhet och kan å andra sidan icke ens misstänkas för att vilja genom sina förslag i detta avseende bereda några medel för en ensidig fackföreningspolitik gentemot sjöfartskapitalet. Vad säger då befälet? Jo, i det förut av mig åberopade uttalandet av Sveriges fartygsbefälsförening säges det i frågan om huruvida en bemanningsskala bör antages eller ej, bland annat, följande: »Inom hela denna sammanslutning råder en på erfarenhet grundad fast övertygelse icke allenast att en bemanningslag för svenska fartyg är av stort behov påkallad utan även att en sådan kan och bör komma till stånd utan att avvakta gemensamhet med grannländerna, vilket skulle vålla ett uppskov med för sjöfartssäkerheten betänkliga följder.&gt; Vidare heter det: »Befälsföreningen vill såsom sin bestämda övertygelse uttala, att underbemanning av svenska handelsfartyg allt framgent är att befara, och att intet annat fullt verksamt medel finnes att förekomma sådant med därav följande risker för liv och egendom än en bemanningslag med genomförd skala, så i fråga om antal som om yrkesutbildning.» Och till sist uttalar befälsföreningen: »Genom att lagfästa större användning å svenska fartyg av fullt befarna och i förhållande därtill av mindre yrkesutbildade sjömän skulle en bemanningslag enligt föreningens övertygelse kunna i icke ringa mån verka till minskning av den beklagliga emigration av våra dugligaste svenska sjömän, som länge ägt rum med för sjöfartssäkerheten menliga följder.»</w:t>
        <w:br/>
        <w:br/>
        <w:t>Det förefaller därför, som om en lagstiftning i denna riktning icke enbart skulle vara till skada, såsom herr Olsson i Kalmar nyss sökte ådagalägga. Utan man kan även från rederinäringens egen synpunkt säga, att underlåtenhet att här vidtaga nödiga åtgärder kan straffa sig genom ekonomiska olägenheter för vederbörande själva.</w:t>
        <w:br/>
        <w:br/>
        <w:t>Detta uttalande av Sveriges fartygsbefälsförening, av vilket jag nu läst upp några stycken, avgavs år 1916. Man kan möjligen göra den frågan, om befälsföreningen fortfarande står kvar på samma ståndpunkt. I det avseendet vill jag till sist läsa upp en resolution, som enhälligt antagits av denna förening i februari månad i år. I denna resolution heter det bland annat: »Föreningen ansluter sig helt till de i motionen» — d. v. s. den här föreliggande motionen — »upptagna föreskrifterna, vilka överensstämma med de av skeppstjänstkommitterade på sin tid framlagda förslag till bemanningslag. Ingen kan bättre än befälet ombord bedöma bemanningens effektivitet. Ingen har heller en så svår ställning vid ofullständig bemanning som befälet. Då befälhavaren därjämte enligt sjölagen är juridiskt ansvarig för bemanningens effektivitet men på grund av kända anledningar icke alltid kan erhålla den sammansättning och storlek av manskapet, som han anser sig behöva i säkerhetens intresse, är det ett verkligt behov, att normerande föreskrifter för bemanningen utfärdas.»</w:t>
        <w:br/>
        <w:br/>
        <w:t>Dessa uttalanden av .skeppstjänstkommitterade och av fartygsbefälsföreningen väga, såvitt jag förstår att bedöma, synnerligen tungt. Däremot medger jag, att det lagförslag, som kommittén har avlämnat och som motionärerna nu med få ändringar framlagt, lämnar rum för anmärkningar. Utskottet har därför icke heller kunnat förorda förslaget i dess nuvarande lydelse. Såvitt utskottet kunnat intränga i saken, bör det vara möjligt att fylla behovet av en bemanningslag genom mindre detaljerade och mindre komplicerade bestämmelser i ett och annat avseende, än föreliggande förslag innehåller. En fordran, som i främsta rummet måste ställas på en bemanningslag, är naturligtvis, att den skall vara smidig och skall kunna utan svårighet anpassas för olika fall. För sådant ändamål är det nödvändigt, att den innehåller olika bestämmelser för olika klasser av fartyg, för segelfartyg och maskindrivna fartyg, samt olika bestämmelser för fartyg av olika storlek o. s. v. En viss grad av detaljering är således ofrånkomlig. Men det är inte nog med att själva förordningen är elastisk. Det fordras</w:t>
        <w:br/>
        <w:br/>
        <w:t>också, att den lätt skall kunna ändras. Det är riktigt, såsom anmärkts, att här kunna införas arbetsbesparande metoder och tekniska förbättringar i sjöfarten samt att sådana förändringar kunna medföra, att man kan undvara en del av den arbetskraft, som förut varit nödvändig. Det är då lämpligt, att förordningen i det avseendet ändras. Det är därför utskottet har ansett sig böra förorda, att den behövliga förordningen utfärdas av Kungl. Maj:t. Men naturligtvis utesluter icke det, att riksdagen får tillfälle att yttra sig över det första förslaget. Slutligen är det i detta avseende också nödvändigt att lämna möjlighet till dispens, att meddelas antingen av Kungl. Maj:t eller av den högsta tillsynsmyndigheten.</w:t>
        <w:br/>
        <w:br/>
        <w:t>Jag anser mig således, herr talman, med vad jag nu sagt hava konstaterat att här föreligger underbemanning i vissa fall inom den svenska handelsflottan. Det torde vidare få anses vara klart utan närmare bevisning, att underbemanning utgör en fara icke endast för besättningarna och passagerarna utan även för befraktarna, för försäkringsgivarna och för rederierna själva. För att avhjälpa denna olägenhet finns det icke något säkrare medel än en effektiv på samma gång som elastisk bemanningsförordning. En sådan bör därför enligt utskottets förmenande komma till stånd. Om så sker, är det min övertygelse, att den icke kommer att i avsevärd mån bekräfta de farhågor, som här uttalats i fråga om en dylik lagstiftning. Jag vill för övrigt i det sammanhanget göra en liten erinran. När man så kraftigt, som särskilt herr Olsson i Kalmar gjorde, uttalar sig emot bemanningslagen, så bör man betänka, att dessa invändningar träffa redan nu gällande lag. I sjölagen står nämligen, att fartyg skall vara behörigen bemannat. Om denna bestämmelse verkligen efterleves, så ger den i själva verket herr Olsson och de med honom i denna fråga liktänkande anledning till lika befogade klagomål, som en i detalj genomförd bemanningsskala skulle göra. 'Ty vad denna skall gå ut på är just att garantera, att sjölagens nuvarande generella föreskrift, att fartyg skall vara behörigen bemannat, också kommer till tillämpning. Det är således i själva verket här inte fråga om annat än att bereda full kraft åt en bestämmelse, om vilken statsmakterna för många år sedan ha förenat sig. En överarbetning av skeppstjänstkommitterades förslag för ernående av detta mål torde således vara erforderlig.</w:t>
        <w:br/>
        <w:br/>
        <w:t>Herr talman! Jag ber att få yrka bifall till utskottets förslag.</w:t>
      </w:r>
    </w:p>
    <w:p>
      <w:pPr>
        <w:pStyle w:val="Heading2"/>
      </w:pPr>
      <w:r>
        <w:t>3. Erik Nylander (Lantmanna- och borgarepartiet inom andrakammaren, man)</w:t>
      </w:r>
    </w:p>
    <w:p>
      <w:r>
        <w:rPr>
          <w:b w:val="0"/>
        </w:rPr>
        <w:t>Herr förste vice talman! Det hade värit min avsikt att mera ingående söka bemöta såväl utskottets utlåtande som det anförande, utskottets ärade ordförande nyss haft. Men då jag erfar, att första kammaren med stor majoritet avslagit utskottets hemställan, saknar jag anledning att mera i detalj ingå på ett sådant bemötande.</w:t>
        <w:br/>
        <w:br/>
        <w:t>Jag vill emellertid gentemot utskottets ärade ordförande, som gjorde sig till tolk för de synpunkter, vilka framförts av fartygsbefäölsföreningen, framhålla, att dessa synpunkter blivit på ett enligt min uppfattning tungt vägande sätt bemötta av kommerskollegium i dess utlåtande. Jag vill endast erinra om det faktum, som utskottets ordförande själv berörde, nämligen att »vid den årliga av sakkunnig verkställda granskningen och bearbetningen av samtliga till kollegium inkomna rapporter och protokoll angående sjöförhör eller sjöförklaring i anledning av svenska fartyg drabbade sjöolyckor åtminstone under senare tid icke påträffats något fall, då underbemanning av det ena eller andra slaget kunnat anses vara orsak till dylik olycka»,</w:t>
        <w:br/>
        <w:br/>
        <w:t>Jag vill för övrigt icke ingå på kommerskollegii övriga, tungt vägande skäl mot denna föreslagna nya tvångströja för vår rederinäring, ty annat än en tvångströja är detta sannerligen ej. Jag vill endast erinra om, att förslaget, om det</w:t>
        <w:br/>
        <w:br/>
        <w:t>realiseras, kan komma att bli till direkt skada, ej endast ekonomiskt utan även ur annan synpunkt. Kommerskollegium erinrar nämligen om, att en sådan bindande lag skulle kunna minska viljan och strävandena hos redarna att, som nu är fallet, införa tekniska förbättringar och därigenom kunna minska personalen och göra konkurrenskraften större. Var och en, som haft tillfälle att följa vår industri och sjöfart under senare år, vet, vilket ofantligt arbete är nedlagt på att genom tekniska förbättringar, genom minskad arbetskraft ete. kunna höja konkurrenskraften. Detta är av särskild betydelse i en näring av så internationell prägel och med så omfattande internationell konkurrens som den svenska sjöfarten. Visserligen säges häremot att man kan genom dispenser lätt undvika de här berörda nackdelarna. Men jag måste säga att om det är meningen att uppmuntra dessa strävanden genom löfte om dispenser, då är lagstiftningen inne på felaktig väg åtminstone enligt min åsikt. Jag kan ej annat än hysa de allvarligaste betänkligheter — och iag hoppas att denna kammare gör det liksom första kammaren — mot ett antagande av det föreliggande utskottsförslaget. Vår sjöfart har sannerligen haft att kämpa mot så stora svårigheter och är fortfarande i sådan tryckt situation i konkurrensavseende, att det skulle vara till allra största nackdel, om man nu beslöte en sådan skrivelse, ty därigenom komme man alldeles säkert att oroa näringen. Och det har man gjort här i riksdagen, tyvärr, titt och tätt. Man skrämmer folk från att ekonomiskt intressera sig i sjöfartsnäringen, och därigenom minskar man också förutsättningarna för en god ekonomisk situation för alla, som äro inom sjöfartsnäringen anställda eller komma att där anställas. Herr Olsson har med fog erinrat om de många sysslolösa sjömän, som för närvarande finnas. Det är ej säkert, att om vi ej förut behandlat vår sjöfart på ett sådant sätt, vi nu haft så många arbetslösa. Det är en synpunkt, som man bör anlägga, när denna fråga skall avgöras.</w:t>
        <w:br/>
        <w:br/>
        <w:t>Nu säger man visserligen, att det endast är fråga om en skrivelse. Men, mina herrar, en skrivelse binder dock riksdagen, och det vill jag ej vara med om.</w:t>
        <w:br/>
        <w:br/>
        <w:t>Jag ber därför, herr talman, att få yrka avslag å utskottets hemställan och bifall till herr Hederstiernas m. fl. reservation.</w:t>
      </w:r>
    </w:p>
    <w:p>
      <w:pPr>
        <w:pStyle w:val="Heading2"/>
      </w:pPr>
      <w:r>
        <w:t>4. Bertha Wellin (–, woman)</w:t>
      </w:r>
    </w:p>
    <w:p>
      <w:r>
        <w:rPr>
          <w:b w:val="0"/>
        </w:rPr>
        <w:t>Herr talman! Efter den utgång, som frågan fått i första</w:t>
        <w:br/>
        <w:br/>
        <w:t xml:space="preserve">kammaren, skulle jag kunnat avstå från att yttra mig, och jag skulle även ha gjort det, om det icke för mig varit ett behov att få instämma i den protest, som här uttalats av </w:t>
      </w:r>
      <w:r>
        <w:rPr>
          <w:b/>
        </w:rPr>
        <w:t>fru²</w:t>
      </w:r>
      <w:r>
        <w:rPr>
          <w:b w:val="0"/>
        </w:rPr>
        <w:t xml:space="preserve"> Östlund i fråga om den moraliska dom, som i detta sammanhang fällts över flera tusental svenska </w:t>
      </w:r>
      <w:r>
        <w:rPr>
          <w:b/>
        </w:rPr>
        <w:t>kvinnor¹</w:t>
      </w:r>
      <w:r>
        <w:rPr>
          <w:b w:val="0"/>
        </w:rPr>
        <w:t xml:space="preserve">. Men eftersom jag har ordet, skall jag icke stanna vid att instämma i vad </w:t>
      </w:r>
      <w:r>
        <w:rPr>
          <w:b/>
        </w:rPr>
        <w:t>fru²</w:t>
      </w:r>
      <w:r>
        <w:rPr>
          <w:b w:val="0"/>
        </w:rPr>
        <w:t xml:space="preserve"> Östlund här yttrat utan också något taga upp motionernas innehåll i fråga om </w:t>
      </w:r>
      <w:r>
        <w:rPr>
          <w:b/>
        </w:rPr>
        <w:t>kvinnorna¹</w:t>
      </w:r>
      <w:r>
        <w:rPr>
          <w:b w:val="0"/>
        </w:rPr>
        <w:t xml:space="preserve"> och avsikten att utestänga dem från ett arbetsområde, som de under årtionden ha ansetts berättigade att intaga. Och jag måste uttrycka min förundran över, att ett sådant förslag kunnat komma från dem, som förra året biträdde förslaget om behörighetslagen, som ju avsåg att ge åt de bildade </w:t>
      </w:r>
      <w:r>
        <w:rPr>
          <w:b/>
        </w:rPr>
        <w:t>kvinnorna¹</w:t>
      </w:r>
      <w:r>
        <w:rPr>
          <w:b w:val="0"/>
        </w:rPr>
        <w:t xml:space="preserve"> garanti för deras rätt att bekläda statliga ämbeten. Samma riksdagsledamöter, som kunnat vara med om detta beslut, vilja nu fråntaga en stor grupp av arbetarklassens </w:t>
      </w:r>
      <w:r>
        <w:rPr>
          <w:b/>
        </w:rPr>
        <w:t>kvinnor¹</w:t>
      </w:r>
      <w:r>
        <w:rPr>
          <w:b w:val="0"/>
        </w:rPr>
        <w:t xml:space="preserve"> ett arbetsområde, som sedan gammalt har tillhört dem.</w:t>
        <w:br/>
        <w:br/>
        <w:t xml:space="preserve">Nu måste man fråga sig, om det finnes skäl för en sådan åtgärd. Jag har vid samtal med representanter för de sjöfarande </w:t>
      </w:r>
      <w:r>
        <w:rPr>
          <w:b/>
        </w:rPr>
        <w:t>kvinnorna¹</w:t>
      </w:r>
      <w:r>
        <w:rPr>
          <w:b w:val="0"/>
        </w:rPr>
        <w:t xml:space="preserve"> försökt att få fram några sådana, men jag har icke under dessa samtal kunnat få fram annat, än vad </w:t>
      </w:r>
      <w:r>
        <w:rPr>
          <w:b/>
        </w:rPr>
        <w:t>fru²</w:t>
      </w:r>
      <w:r>
        <w:rPr>
          <w:b w:val="0"/>
        </w:rPr>
        <w:t xml:space="preserve"> Östlund här redan anfört. De anföra, dessa </w:t>
      </w:r>
      <w:r>
        <w:rPr>
          <w:b/>
        </w:rPr>
        <w:t>kvinnor¹</w:t>
      </w:r>
      <w:r>
        <w:rPr>
          <w:b w:val="0"/>
        </w:rPr>
        <w:t xml:space="preserve">, att tidigare var det en mycket låg ersättning för detta arbete, och det stod icke vidare högt i kurs. Då gjorde det ingenting, att </w:t>
      </w:r>
      <w:r>
        <w:rPr>
          <w:b/>
        </w:rPr>
        <w:t>kvinnorna¹</w:t>
      </w:r>
      <w:r>
        <w:rPr>
          <w:b w:val="0"/>
        </w:rPr>
        <w:t xml:space="preserve"> hade det. Nu ha de arbetat upp dessa platser. De äro väl avlönade, och det är i ekonomiskt hänseende mycket tillfredsställande förhållanden, som råda där. Och då är man genast färdig att vilja sätta </w:t>
      </w:r>
      <w:r>
        <w:rPr>
          <w:b/>
        </w:rPr>
        <w:t>kvinnorna¹</w:t>
      </w:r>
      <w:r>
        <w:rPr>
          <w:b w:val="0"/>
        </w:rPr>
        <w:t xml:space="preserve"> ur funktion.</w:t>
        <w:br/>
        <w:br/>
        <w:t xml:space="preserve">Jag får säga, att vad som ytterligare förvånar mig i detta sammanhang, är, att detta förslag kunnat komma från arbetarpartiets män. Jag måste göra motionärerna den frågan, om det icke är orätt att nu söka tränga undan </w:t>
      </w:r>
      <w:r>
        <w:rPr>
          <w:b/>
        </w:rPr>
        <w:t>kvinnorna¹</w:t>
      </w:r>
      <w:r>
        <w:rPr>
          <w:b w:val="0"/>
        </w:rPr>
        <w:t xml:space="preserve"> från detta arbetsområdet, eller från varje annat arbetsområde, som de ha skött med — jag vill säga — duglighet och flit, ett arbetsemråde, som de ständigt varit vana att anse som sitt eget. Nu skulle de ju här få bekläda platserna på fartyg, som gå inom hemlandets gränser, så att säga icke på den långväga skeppsfarten, utan endast på de fartyg. som hållas här omkring i kusttrafik eller dylikt. Och likvisst skulle detta medgivande endast avse en viss övergångstid. Nu förklara de sjöfarande </w:t>
      </w:r>
      <w:r>
        <w:rPr>
          <w:b/>
        </w:rPr>
        <w:t>kvinnorna¹</w:t>
      </w:r>
      <w:r>
        <w:rPr>
          <w:b w:val="0"/>
        </w:rPr>
        <w:t>, att det arbete, som åligger dem, som gå i kustfart, det arbetet är mindre förmånligt och mera krävande än. arbetet på de fartyg, som gå i långväga skeppsfart.</w:t>
        <w:br/>
        <w:br/>
        <w:t xml:space="preserve">Jag vill säga, att naturligtvis bör tävlan vara fri och det är ingen som opponerar sig mot, att männen få tävla med </w:t>
      </w:r>
      <w:r>
        <w:rPr>
          <w:b/>
        </w:rPr>
        <w:t>kvinnorna¹</w:t>
      </w:r>
      <w:r>
        <w:rPr>
          <w:b w:val="0"/>
        </w:rPr>
        <w:t xml:space="preserve">. Det är ej annat än gott att säga om detta, och givetvis är det uppenbart, att ingen kan hindra redarna, arbetsgivarna, från att övergå till manlig kökspersonal, om de anse detta vara till fördel. Är det så, slår reformen igenom, oavsett hur </w:t>
      </w:r>
      <w:r>
        <w:rPr>
          <w:b/>
        </w:rPr>
        <w:t>kvinnorna¹</w:t>
      </w:r>
      <w:r>
        <w:rPr>
          <w:b w:val="0"/>
        </w:rPr>
        <w:t xml:space="preserve"> ställa sig till den. Men vad man måste från </w:t>
      </w:r>
      <w:r>
        <w:rPr>
          <w:b/>
        </w:rPr>
        <w:t>kvinnohåll¹</w:t>
      </w:r>
      <w:r>
        <w:rPr>
          <w:b w:val="0"/>
        </w:rPr>
        <w:t xml:space="preserve"> hävda, är, att tävlan skall vara fri och övergången till manlig arbetskraft vara frivillig och ej ske, som motionärerna vilja, genom kategoriska lagbestämmelser. Det måste jag säga, att detta vore, lindrigt sagt, såväl orimligt som orättvist.</w:t>
        <w:br/>
        <w:br/>
        <w:t xml:space="preserve">Nu kunde man kanske lämnat motionerna åt sitt öde och i stället hållit sig till utskottets utlåtande. Men tyvärr får jag säga, att utskottet icke berört den detaljfråga, vid vilken jag här fäst mig, utan utgått från, att en utredning skall ske som en överarbetning av skeppstjänstkommitterades förslag. Och det är precis, som sades av utskottets ärade ordförande, det är ungefär vad motionärerna vilja. De ha hållit sig mycket noga till kommitterades förslag. Som sagt, framgår det icke av utlåtandet, var man har utskottet i den av mig förut berörda speciella frågan, och därför har man stått mycket frågande, om utskottets avsikt var att verkligen genom ett tyst godtagande av bestämmelserna i $ 4 om kringskärning av </w:t>
      </w:r>
      <w:r>
        <w:rPr>
          <w:b/>
        </w:rPr>
        <w:t>kvinnornas¹</w:t>
      </w:r>
      <w:r>
        <w:rPr>
          <w:b w:val="0"/>
        </w:rPr>
        <w:t xml:space="preserve"> rätt att inneha befattning å fartyg stödja förslaget i denna del. Också har jag för min personliga del varit mycket undrande, hur utskottets ärade ordförande stode till denna fråga. Men efter den deklaration, han nu avgivit, kan jag ej annat än uttrycka glädje över den uppfattning, han kommit till. Nu måste jag säga i fråga om förslaget till utredning, att beträffande denna detalj vet man vad man har men icke vad man får. Och jag tror att det är säkrast för </w:t>
      </w:r>
      <w:r>
        <w:rPr>
          <w:b/>
        </w:rPr>
        <w:t>kvinnorna¹</w:t>
      </w:r>
      <w:r>
        <w:rPr>
          <w:b w:val="0"/>
        </w:rPr>
        <w:t xml:space="preserve"> att avslå både motionerna och utskottets hemställan om utredning.</w:t>
        <w:br/>
        <w:br/>
        <w:t xml:space="preserve">Ehuru jag således kunnat instämma i mycket av vad </w:t>
      </w:r>
      <w:r>
        <w:rPr>
          <w:b/>
        </w:rPr>
        <w:t>fru²</w:t>
      </w:r>
      <w:r>
        <w:rPr>
          <w:b w:val="0"/>
        </w:rPr>
        <w:t xml:space="preserve"> Östlund uttalat, kan jag ej instämma i det yrkande, till vilket </w:t>
      </w:r>
      <w:r>
        <w:rPr>
          <w:b/>
        </w:rPr>
        <w:t>hon²</w:t>
      </w:r>
      <w:r>
        <w:rPr>
          <w:b w:val="0"/>
        </w:rPr>
        <w:t xml:space="preserve"> kom. När jag försökt tänka mig in i frågan i dess helhet, så gott jag det kunnat, måste jag stanna vid, att jag ej kan annat än ge min anslutning i det stora hela till den av herr Hederstierna m. fl. avgivna reservationen. Och då jag anser, att den i fråga om </w:t>
      </w:r>
      <w:r>
        <w:rPr>
          <w:b/>
        </w:rPr>
        <w:t>kvinnornas¹</w:t>
      </w:r>
      <w:r>
        <w:rPr>
          <w:b w:val="0"/>
        </w:rPr>
        <w:t xml:space="preserve"> ställning till saken är bäst, ber jag, herr talman, att få yrka bifall till densamma.</w:t>
        <w:br/>
        <w:br/>
        <w:t xml:space="preserve">I detta anförande, under vilket herr talmannen återtagit ledningen av förhandlingarna, instämde </w:t>
      </w:r>
      <w:r>
        <w:rPr>
          <w:b/>
        </w:rPr>
        <w:t>fru²</w:t>
      </w:r>
      <w:r>
        <w:rPr>
          <w:b w:val="0"/>
        </w:rPr>
        <w:t xml:space="preserve"> Thiiring.</w:t>
      </w:r>
    </w:p>
    <w:p>
      <w:pPr>
        <w:pStyle w:val="Heading2"/>
      </w:pPr>
      <w:r>
        <w:t>5. Oscar Lövgren (Socialdemokraterna, man)</w:t>
      </w:r>
    </w:p>
    <w:p>
      <w:r>
        <w:rPr>
          <w:b w:val="0"/>
        </w:rPr>
        <w:t>Herr talman, mina damer och herrar! Om det vore sakskäl, som finge avgöra denna fråga i den svenska riksdagen, om den grupp, som det här gäller, hade en representation här, som svarade mot dess medlemsantal, skulle denna lagstiftning ha varit genomförd för länge sedan. Men det är så sorgligt beställt, att sjöfolket, där bara manskapskategorierna uppgå till 26,000 man, icke har någon representation i Sveriges riksdag, utan att det blir en ren</w:t>
        <w:br/>
        <w:br/>
        <w:t>sinkadus, om det skall finnas någon, som verkligen känner och förstår dess behov eller icke. Därför skulle jag vid en eventuell revision av vallagen till riksdagen vara villig att gå med på, att man avsatte ett visst antal platser, som sedan riksdagen kompletterade sig själv med genom val inom representanter för denna specialgrupp. Det är, tror jag, det enda sättet att verkligen få en representation och tillbörligt beaktande för denna medborgargrupp i riksdagen.</w:t>
        <w:br/>
        <w:br/>
        <w:t>Det är ingalunda så, som handelsministern och alla högertidningarna vilja göra gällande, att man håller på att lagstifta ihjäl den svenska sjöfarten, utan motsatsen är 1 själva verket fallet. Hela den lagstiftning, som skett under de sista tio åren, har icke medfört några nämnvärda fördelar för manskapet, utan den viktigaste delen av denna lagstiftning, den som tillkom år 1914 i sjösäkerhetens intresse, avsåg mera att gardera assuransbolagen än att gardera manskapet. När jag i min motion har gått ut från, att denna lagstiftning skall göras till civillag och icke utfärdas som en Kungl. Maj:ts förordning, så har det skett därför, att jag är mycket skeptisk gentemot värdet av kungl. förordningar. Sjätte kapitlet i 1914 års förordning, det som handlar om bostäder för manskap, det, som var det enda, som skulle givit manskapet någon fördel, är ännu icke i kraft, beroende därpå, att kommerskollegium och tjänstemännen i vederbörande departement behärska situationen så fullständigt, att det icke lyckats att få det omsatt i praktiken, det som riksdagen var med på 1914, och det menar jag är tillräckligt skäl för, att man går in på den linjen att göra denna lagstiftning till civillag.</w:t>
        <w:br/>
        <w:br/>
        <w:t>Nu har första kammaren fällt förslaget. Men det är Jag ganska säker om, att första kammaren icke skulle ha gjort, om där hade funnits en representation, som känt till de förhållanden, som här äro rådande. Vid alla de föregående tillfällen, när jag uppträtt här i kammaren i en sjölagstiftningsfråga, har Jag alltid känt mig mera som representant för en viss grupp av de sjöfarande, men i dag kan jag säga, att jag bakom de krav. som äro framförda i motionen, har samlat alla, från den första jungmannen och till den sista skepparen. Befälhavarna äro fullkomligt ense om och ha på möten i Göteborg, Hälsingborg, Malmö och Stockholm m. fl. städer gått med på och yrkat bifall till denna motion. Varför göra befälhavarna det? Jo, det är ganska naturligt, därför att de sitta i en så oerhört svår mellanställning och äro med nuvarande torftiga bestämmelser på området utlämnade på nåd och onåd åt redarnas godtycke.</w:t>
        <w:br/>
        <w:br/>
        <w:t>Så kommer kommerskollegium och säger: »Under senare tid har det icke bevisats, att en sjöolycka har hänt på grund av underbemanning.» Vad vet kommerskollegium om den saken? Kommerskollegium har intet annat att stöda sig på än sjöförklaringarna, och den kapten är ännu icke född, tror jag, som i en sjöförklaring skulle gå och taga på sig skulden, med den form lagstiftningen nu har, och säga, att han hade underbemannat båten, och därför inträffade olyckan. För det första skulle han illa tillvarataga redarens intressen, och för det andra skulle han icke få anställning hos något svenskt rederi sedermera. Då förstå ledamöterna av denna kammare, att det är icke rimligt att begära, att befälhavarna i sina sjöförklaringar skola lägga upp hela och fulla sanningen, även om det nu vore så, att det vore underbemanning, som vållat sjöolyckan. Det är ej att begära, att de skola kunna trampa sina egna personliga intressen så under fötterna. Men när de som kår komma tillsammans för att taga ståndpunkt till frågan, säga de, att de äro fullt och helt eniga med skeppstjänstkommilterade därom, att man bör genomföra denna lagstiftning.</w:t>
        <w:br/>
        <w:br/>
        <w:t>Så har reservanten i kommittén, nämligen kapten Nordborg, blivit åberopad här flera gånger. Jag skall då be att få slå ihjäl kapten Nordborg från 1920 med kapten Nordborg från 1910. 1910 var han i tillfälle att avge yttrande</w:t>
        <w:br/>
        <w:br/>
        <w:t>över sjösäkerhetskommitténs betänkande. Då var det i egenskap av befälhavare och representant för befälhavare. Vad säger han då? Jo, han säger: » Det synes, som om innebörden i 6 8 icke fullständigt uppfattats. Vad utrustning beträffar, äro alla rimliga anspråk uppfyllda, angående ”behörigen bemannat” är däremot mycket att säga. Uttrycket är i sig självt mycket bra, ty det kan aldrig frångås, att därmed menas, att tillräcklig besättning skall finnas för att efter valindelning kunna uppfylla de bestämmelser som både i lag och av assuranssällskapen föreskrivas samt dessutom folk nog för att underhålla fartyget, som eljest icke är behörigen utrustat. Mycket omfattande bestämmelser föreslås för att kontrollera den obehöriga utrustningen, oegentligt är då, att den icke på samma ställe omnämnda bemanningen tillförsäkras en liknande kontroll.</w:t>
        <w:br/>
        <w:br/>
        <w:t>Att åberopa, att inga andra länder hava bemanningsskala är icke nog, eller att svenska fartyg äro väl bemannade.</w:t>
        <w:br/>
        <w:br/>
        <w:t>Beträffande andra, så tyckas de i alla fall vara före på detta område, ty i betänkandets bifogade översikt av utländsk sjöfartssäkerhetslagstiftning framgår, att början i dessa länder gjorts, varför troligen steget tages fullt ut vid nästa revision av deras sjölagar.</w:t>
        <w:br/>
        <w:br/>
        <w:t>Med nutidens stora konkurrens inom sjöfarten frestas mången redare att, genom inknappande av fartygens besättningar, förskaffa sig och knorrande aktieägare en större utdelning. Är befälhavaren en stor delägare 1 fartyget, kan även ett liknande förhållande uppstå.</w:t>
        <w:br/>
        <w:br/>
        <w:t>Många exempel lära nog kunna framletas i Sverige såsom prov på otillräcklig bemanning, och det närmast till hands liggande är, att styrmännen i en stor del svenska fartyg få arbeta med grövre göromål ombord mera än någon av den övriga besättningen 0. s. Vv.»</w:t>
        <w:br/>
        <w:br/>
        <w:t>Sedan skall jag bara citera slutet i denna skrivelse: »Skulle någon nu kunna påvisa, att en bemanningslag skulle vara till skada för vårt land, så hänvisar jag till kommitténs yttrande, att bemanningen i svenska fartyg är lika god som i utländska. Under sådana förhållanden kan det ju ej vara till skada att få denna bemanningsskala, då ej många komma att beröras av densamma, men däremot bör det vara var och en angeläget att tvinga de få återstående, som hänsynslöst använda sig av bristen på bestämmelser till att nödtorftigt bemanna sina fartyg, ty alla veta, att det är omöjligt för befälet att bestämma besättningens storlek.»</w:t>
        <w:br/>
        <w:br/>
        <w:t>Jag tycker, att kapten Nordborg från 1910 är en vida mera sympatisk personlighet än kapten Nordborg från 1920, men det är ett utmärkt exempel på hurusom den nerv är starkast, som går till plånboken, liksom hela den presskampanj, som förts i vinter, är ett bevis på den satsens riktighet. Jag har icke på länge sett en så ihärdig presskampanj som den, som förts mot denna motion. Ty i nummer efter nummer av högerns och även liberala tidningar, som jag fått tag på, har man ältat denna fråga och gång på gång påvisat, hur den skulle ställa oss sämre i den internationella konkurrensen. Om de velat titta på den utredning, som skeppstjänstkommittén gjort, och de tabeller, som äro bifogade densamma, skulle de funnit, att det praktiskt taget icke skulle medföra några förändringar för den stora huvuddelen av våra fartyg, men bemanningslagen skulle klämma åt några fähundar, som gå med för liten bemanning på sina fartyg.</w:t>
        <w:br/>
        <w:br/>
        <w:t>Sedan säger man, att denna lag skulle göra oss så illa ställda i konkurrensen med utlandet. Hur skulle den kunna göra det? Norge har precis denna lag, nästan ordagrant, sedan 1918, och finge vi de bestämmelser, som utfärdats av Englands board of trade, tillämpade på svenska fartyg, så skulle det svenska sjöfolket mottaga dem med förtjusning. Ehuru man i Tyskland icke har någon genomförd lag, ha dock vederbörande myndigheter gjort upp vissa minimisatser, som icke få underskridas. Enligt dem får icke ett fartyg på 700 ton gå ut med</w:t>
        <w:br/>
        <w:br/>
        <w:t>mindre däcksbesättning än 6 man plus befälet, men icke har man hos oss 6 man på alla fartyg med den storleken, utan ofta 4—5 man.</w:t>
        <w:br/>
        <w:br/>
        <w:t>Så säger herr Nylander, att tekniska förbättringar bör det kunna tagas hänsyn till, så att man får ned manskapets antal, när man genom tekniska förbättringar gjort det möjligt. Jag vill säga herr Nylander, att det finnes inga tekniska förbättringar för däcksbesättningens vidkommande, som skulle kunna astadkomma sänkning av manskapets antal på den alldeles övervägande delen av våra fartyg av den enkla orsaken, att man icke kan göra en maskin, som håller utkik eller står till rors. Dessutom är det att märka, när man kommer upp i en storleksklass, där det kräves mer än 6 man — och alla äro eniga om att 6 man på däck på ett fartyg är det minsta, ty det möjliggör endast 3 man på vardera vakten, och det blir 12 timmars arbetsdag. — Vidare är det så på större fartyg, att underhåll av fartyg, rostknackning, renhållning och sådant som hänger ihop med det, är det av stor betydelse att få utfört av fartygets besättning. Det måste betecknas såsom en stor fördel för rederiet och fartyget, att detta arbete utföres av manskapet om bord på fartyget, av besättningen, och icke i dockor eller av verkstäder i land. Jag är säker på, att om det arbete för fartygs underhåll, som nu utföres av besättningen, skulle överflyttas till verkstäder och folk från land, skulle det öka kostnaderna ganska väsentligt. Men även om man förbättrar vinscharna om bord på en lastbåt, så har jag icke kunnat träffa på någon lastbåt, där man gjort så fina vinschar, att man kan undvara manskap till dem. Talet om tekniska förbättringar och möjligheten att därigenom sänka manskapets antal är, vad rör däcksmanskapet, fullkomligt obefogat, och det visar bara, att herr Nylander icke begriper den sak han talar om. När det däremot gäller förhållandena i eldrummet, skall jag villigt medgiva, att om man övergår från koltill oljeeldning, kan man vidtaga en viss inskränkning av manskapets antal, men det ha vi förutsett. Det är förutsett i det lagförslag, som föreligger, att man skall taga hänsyn till detta. Dessutom är det tänkt, att kommerskollegium skulle ha frihet i de fall, där det vore av nytta, att gå in för en ändring med hänsyn till tekniska förbättringar, som kunna utfinnas för fartygs vidkommande.</w:t>
        <w:br/>
        <w:br/>
        <w:t xml:space="preserve">Det är som sagt icke mycket lönt att resonera om saken, sedan första kammaren har fällt den. Jag beklagar ju, att det har skett, men det lovar jag, att vi skola komma igen och komma igen på ett sådant sätt, att även första kammaren skall vara tvungen att visa större hänsyn än som hittills skett. Det är så, att vi leva i synnerligen hög grad i organisationens tidevarv, och det vi icke kunna få genom lagstiftning komma vi att taga med hjälp av organisationen. Då kan det hända att någon liten del av området, som organisationen icke behärskar, blir oreglerat, men det kan ju ej hjälpas då. Ett steg framåt vore det, om svenska riksdagen ginge in för detta, och det vore ett steg framåt, som icke skulle göra den svenska sjöfarten mindre konkurrenskraftig gentemot den utländska sjöfarten. Det reses nog inom flera utländska handelsmariner invändningar mot det sätt, på vilket den svenska sjöfarten konkurrerar med den utländska sjöfarten, men det skulle föra för långt att taga upp hela det resonemanget. Jag skall därför inskränka mig till vad jag sagt och endast tillägga något i anledning av de yttranden, som </w:t>
      </w:r>
      <w:r>
        <w:rPr>
          <w:b/>
        </w:rPr>
        <w:t>fru²</w:t>
      </w:r>
      <w:r>
        <w:rPr>
          <w:b w:val="0"/>
        </w:rPr>
        <w:t xml:space="preserve"> Östlund och </w:t>
      </w:r>
      <w:r>
        <w:rPr>
          <w:b/>
        </w:rPr>
        <w:t>fröken²</w:t>
      </w:r>
      <w:r>
        <w:rPr>
          <w:b w:val="0"/>
        </w:rPr>
        <w:t xml:space="preserve"> Wellin haft, och delvis även i anledning av vad herr Pettersson i Södertälje sagt.</w:t>
        <w:br/>
        <w:br/>
        <w:t xml:space="preserve">Det gäller min ståndpunkt till frågan om </w:t>
      </w:r>
      <w:r>
        <w:rPr>
          <w:b/>
        </w:rPr>
        <w:t>kvinnors¹</w:t>
      </w:r>
      <w:r>
        <w:rPr>
          <w:b w:val="0"/>
        </w:rPr>
        <w:t xml:space="preserve"> anställning om bord på fartyg. Jag vill då säga till </w:t>
      </w:r>
      <w:r>
        <w:rPr>
          <w:b/>
        </w:rPr>
        <w:t>fru²</w:t>
      </w:r>
      <w:r>
        <w:rPr>
          <w:b w:val="0"/>
        </w:rPr>
        <w:t xml:space="preserve"> Östlund det, att </w:t>
      </w:r>
      <w:r>
        <w:rPr>
          <w:b/>
        </w:rPr>
        <w:t>fru²</w:t>
      </w:r>
      <w:r>
        <w:rPr>
          <w:b w:val="0"/>
        </w:rPr>
        <w:t xml:space="preserve"> Östlund citerade kanske inte så riktigt rättvist, som man kunnat begära, ty vad är det skeppstjänstkommittén har sagt och vad har jag sagt i motionen? Jo, skeppstjänstkommittén har refererat till de yttranden, som ha inkommit, och sagt: »I allmänhet har man ej sökt närmare bestyrka </w:t>
      </w:r>
      <w:r>
        <w:rPr>
          <w:b/>
        </w:rPr>
        <w:t>kvinnans¹</w:t>
      </w:r>
      <w:r>
        <w:rPr>
          <w:b w:val="0"/>
        </w:rPr>
        <w:t xml:space="preserve"> olämplighet till sjöss, utan inskränkt sig till att utan vidare yrka på den </w:t>
      </w:r>
      <w:r>
        <w:rPr>
          <w:b/>
        </w:rPr>
        <w:t>kvinnliga¹</w:t>
      </w:r>
      <w:r>
        <w:rPr>
          <w:b w:val="0"/>
        </w:rPr>
        <w:t xml:space="preserve"> kökspersonalens avskaffande. Dock</w:t>
        <w:br/>
        <w:br/>
        <w:t xml:space="preserve">föreligga även åtskilliga yttranden med angivande av skäl för vidtagande av åtgärder i sådant syfte. Sålunda har bland annat anförts, att en stor del av de </w:t>
      </w:r>
      <w:r>
        <w:rPr>
          <w:b/>
        </w:rPr>
        <w:t>kvinnor¹</w:t>
      </w:r>
      <w:r>
        <w:rPr>
          <w:b w:val="0"/>
        </w:rPr>
        <w:t>, som finnas anställda om bord, ofta äro moraliskt undermåliga och därigenom inverka menligt på förhållandena om bord samt bidraga till att skada det svenska sjömansyrkets anseende, särskilt i utlandet.»</w:t>
        <w:br/>
        <w:br/>
        <w:t xml:space="preserve">Nu har jag under sex år varit sjöman, seglat för om masten, och har litet erfarenhet om det, och jag måste säga, att jag av rent personliga och praktiska hänsyn instämmer med skeppstjänstkommittén i dess motivering, även om jag är fullt på det klara med att jag därmed i viss mån kränker likställighetsprincipen, men den principen ha vi redan kränkt genom en annan lagstiftning, som arbetarnas representanter förnämligast gjort sig till tolk för, nämligen frågan om </w:t>
      </w:r>
      <w:r>
        <w:rPr>
          <w:b/>
        </w:rPr>
        <w:t>kvinnornas¹</w:t>
      </w:r>
      <w:r>
        <w:rPr>
          <w:b w:val="0"/>
        </w:rPr>
        <w:t xml:space="preserve"> avstängning från industriellt nattarbete. Och jag är säker på att om </w:t>
      </w:r>
      <w:r>
        <w:rPr>
          <w:b/>
        </w:rPr>
        <w:t>kvinnorna¹</w:t>
      </w:r>
      <w:r>
        <w:rPr>
          <w:b w:val="0"/>
        </w:rPr>
        <w:t xml:space="preserve"> själva finge regera, skulle de rasera en lagstiftning, som vi betrakta såsom ett av de största framstegen vi gjort på det sociala lagstiftningsområdet.</w:t>
        <w:br/>
        <w:br/>
        <w:t xml:space="preserve">Jag vill icke därmed på något sätt säga, att jag är fientlig mot </w:t>
      </w:r>
      <w:r>
        <w:rPr>
          <w:b/>
        </w:rPr>
        <w:t>kvinnorna¹</w:t>
      </w:r>
      <w:r>
        <w:rPr>
          <w:b w:val="0"/>
        </w:rPr>
        <w:t xml:space="preserve">, fastän jag av praktiska skäl gått med på den motivering och ståndpunkt, som skeppstjänstkommittén har intagit. För resten är sjöfolket i allmänhet så känt för att älska </w:t>
      </w:r>
      <w:r>
        <w:rPr>
          <w:b/>
        </w:rPr>
        <w:t>kvinnorna¹</w:t>
      </w:r>
      <w:r>
        <w:rPr>
          <w:b w:val="0"/>
        </w:rPr>
        <w:t>, att det borde väga något, när det nästan fullkomligt enigt går på den linjen. Det borde vara, om något, ett tungt vägande skäl att gå till mötes dem i deras krav. Men jag skall villigt gå med på alla övergångsbestämmelser, som behövas för att icke den nuvarande personalen om bord på fartygen skall bli kränkt på något sätt i sina rättigheter. För resten kan jag säga, att redan nu är det en mycket stark utveckling hän mot manlig kökspersonal, en utveckling som är beroende på att manskapet kräver av redarna, att de skola hava endast manlig personal.</w:t>
        <w:br/>
        <w:br/>
        <w:t>Ja, det kunde hava varit ganska mycket att tillägga, men när frågan redan är avgjord av första kammaren och den ligger som den gör, skall jag inskränka mig, herr talman, till att yrka bifall till utskottets hemställan, dåjag förstår, att det är fullkomligt uteslutet att få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