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522</w:t>
      </w:r>
    </w:p>
    <w:p>
      <w:r>
        <w:rPr>
          <w:b/>
        </w:rPr>
        <w:t xml:space="preserve">Datum: </w:t>
      </w:r>
      <w:r>
        <w:t>1927-02-09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Jag vill ej gå in på frågan, huruvida det är riktigt att fordra juridisk kompetens för dessa befattningshavare eller ej. När jag väckte en motion på denna punkt, var det under den förutsättningen, att man verkligen hade kommit till det resultatet, att för dessa befattningar ej skulle behövas juridisk kompetens, att det verkligen fanns fog för, att man här skulle kunna använda sig av andra kvalifikationer än vad som för närvarande är betingat för registratorstjänsterna. Men även om jag således förutsätter, att man kan bortse från den juridiska kompetensen, har jag i alla fall svårt att förstå, att man skall kunna taga ett så stort hopp, som man här gör i löneavseende, och Nä fe med en så pass låg lönegrad som den 15:e — det har också föreslagits</w:t>
        <w:br/>
        <w:br/>
        <w:t xml:space="preserve">Jag kan icke värja mig för den känslan, att Kungl. Maj:t har den uppfattningen, som man ofta hör i verken och i livet i allmänhet, att eftersom vi i alla tider ha lyckats få underbetald </w:t>
      </w:r>
      <w:r>
        <w:rPr>
          <w:b/>
        </w:rPr>
        <w:t>kvinnlig¹</w:t>
      </w:r>
      <w:r>
        <w:rPr>
          <w:b w:val="0"/>
        </w:rPr>
        <w:t xml:space="preserve"> arbetskraft, vi också i framtiden kunna räkna med den. Det är ett faktum — och det har också dragits fram här — att en registratorstjänst i närvarande stund skötes av en befattningshavare i 11:e lönegraden. Varför skulle man då ej kunna få en i den 15:e? Jag förstår, att när man beslutar sig för en lönebesparing, man gärna tar fasta på en sådan sak och tänker: Vi ha förut fått denna arbetskraft för billigt pris; alltså kunna vi också för framtiden räkna med den. Det är på den punkten jag skulle vilja uttala en liten varning, därför att det är icke riktigt samma förhållande nu som förut. </w:t>
      </w:r>
      <w:r>
        <w:rPr>
          <w:b/>
        </w:rPr>
        <w:t>Kvinnorna¹</w:t>
      </w:r>
      <w:r>
        <w:rPr>
          <w:b w:val="0"/>
        </w:rPr>
        <w:t xml:space="preserve"> ha förut varit absolut stängda från att kunna söka sig upp i högre befattningar. De </w:t>
      </w:r>
      <w:r>
        <w:rPr>
          <w:b/>
        </w:rPr>
        <w:t>kvinnor¹</w:t>
      </w:r>
      <w:r>
        <w:rPr>
          <w:b w:val="0"/>
        </w:rPr>
        <w:t>, som kommit in i statsförvaltningen och varit dugande, väl kvalificerade krafter, ha därför kunnat i ganska stor utsträckning användas i arbete, som legat över vad deras egna tjänster betingat. Vi veta ju, att de ha använts som vikarier på platser, till vilka de sedermera varit fullkomligt omöjligt för dem att kunna antagas. Det är detta faktum, som gör, att jag tror, att det är olämpligt, om man nu vill gå in för en omläggning av kvalifikationerna för dessa tjänster, att nöja sig med så låga kvalifikationer som den nu föreslagna lönegraden betingar. Jag tror, det vore bättre, om man ginge in för det förslag, som lönenämnden med ganska stor styrka föreslagit, nämligen att sätta befattningarna i B 17.</w:t>
        <w:br/>
        <w:br/>
        <w:t>I propositionen, på sid. 5, uppräknas allt vad dessa registratorer ha att göra, och jag får verkligen säga, att man får ganska stor respekt för vad en registrator får lov att ha reda på. Det har sagts mig, att en sådan sak som laga kraftbevisen skall fordra en ganska redig hjärna. Det gäller att kunna hålla reda på huruvida ett besvärsmål gått från den ena rätten till den andra. Jag förstår, att mången av er här skrattar, om inte i sitt skägg, så dock invärtes åt att jag svänger mig med termer, som jag icke i detalj förstår, men det tror jag icke är nödvändigt, att jag gör heller för att kunna förstå, att det här är fråga om ett arbete, som alldeles givet fordrar ganska höga kvalifikationer. Det skall vara duktigt folk, som skall göra det.</w:t>
        <w:br/>
        <w:br/>
        <w:t>Nu har herr Pers sagt, att det ej är nödvändigt med de formella kvalifikationerna, och det tror jag också kan vara riktigt, men det är alldeles säkert nödvändigt med goda kvalifikationer, och att det skall vara duktigt folk, som skall sköta sådana här befattningar, tror jag är alldeles nödvändigt.</w:t>
        <w:br/>
        <w:br/>
        <w:t>Vidare har man sagt, att det hela skulle kunna hjälpas upp genom att lämna över det ena eller andra arbetet till andra befattningshavare. Herr Hallin har redan framhållit risken av en sådan anordning och jag tror, att han har rätt, det finns givetvis en risk därvidlag. En registratorsbefattnings styrka ligger väl just däri, att det är en person, som håller många trådar i sin hand och är en sorts faktotum, som har reda på allt och därför också representerar en viss kontinuitet i arbetet. Om man nu gör registratorsbefattningen till en lågt avlönad befattning, riskerar man icke alls, att man ej får folk, som söker den.</w:t>
        <w:br/>
        <w:br/>
        <w:t>Det är icke fråga därom. Man kanske får massor av sökande. Men finner man en verkligt dugande person är det klart, att frestelsen för denna person att söka andra befattningar blir betydligt större om befattningen står i en för dessa kvalifikationer låg lönegrad. Man har mindre utsikt att få behålla kvar en sådan person, och jag tror, att det för registratorsbefattningen är särskilt viktigt, att den besättes med folk som stanna och därmed representera en kontinuitet. Det är av denna anledning jag vågat väcka en motion med begäran, att dessa befattningshavare måtte placeras i lönegraden B 17.</w:t>
        <w:br/>
        <w:br/>
        <w:t>Nu kan jag ju säga, att så som statsutskottet behandlat frågan, min motion till en viss grad åtminstone fallit framåt och att Jag kunde låta mig därmed nöja. Utskottet föreslår nämligen, att man skall skjuta upp saken och underkasta den en allsidig utredning. Det förefaller mig, som om det häri skulle ligga en förhoppning, att när man gjort denna undersökning och tittat på allt inom de olika nämnderna, man skall stanna vid lönegraden B 17. Men jag måste å andra sidan säga, att det ligger ett visst fog i det, som framhölls av hans excellens statsministern, att det kanhända är klokt att göra en början nu med departementen, och då jag kan anse, att det ligger en viss sanning i detta, och för att känna mig på den säkra sidan, vill jag, herr talman, yrka bifall till min motion.</w:t>
      </w:r>
    </w:p>
    <w:p>
      <w:pPr>
        <w:pStyle w:val="Heading2"/>
      </w:pPr>
      <w:r>
        <w:t>2. Ludvig Widell (Första kammarens nationella parti, man)</w:t>
      </w:r>
    </w:p>
    <w:p>
      <w:r>
        <w:rPr>
          <w:b w:val="0"/>
        </w:rPr>
        <w:t>Då jag för min del anslutit mig till statsutskottets majoritet, har det icke berott på, att jag skulle principiellt vara motståndare till Kungl. Maj:ts förslag. Det är jag icke; jag har den tron, att Kungl. Maj:ts förslag kan genomföras. Att jag nu ej har velat vara med om ett beslut i den riktningen vid denna riksdag beror på omständigheter, som jag nu skall be att få lägga fram.</w:t>
        <w:br/>
        <w:br/>
        <w:t>Den första är, att man vid förra riksdagen hade att besluta en omfattande omorganisation och besparing i fråga om statsdepartementen, en indragning, som gick kanske till och med längre än som överhuvud var rimligt. Att nu återigen få ett förslag om sådana indragningar måste givetvis framkalla en viss undran och stor osäkerhet inom hela förvaltningen. Man utgick från, att vad som då beslutades skulle äga bestånd och att man icke redan följande riksdag skulle vilja ändra på detsamma. Nu har hans excellens statsministern förklarat, att förra riksdagen egentligen icke inlät sig på frågan om de ordinarie tjänstemännens placering i lönegrad. Jag undrar ändå, om det är alldeles riktigt, ty, om jag icke minnes orätt, var i alla fall frågan om placeringen av föredraganden i regeringsrätten föremål för mycket ingående debatter i statsutskottet och kamrarna, vari hans excellens statsministern också deltog. Jag tror således, man knappast kan anföra det skälet. Det är faktiskt en egendomlig och föga sympatisk åtgärd detta, att man nu återigen är färdig med ett förslag om ändring detta år.</w:t>
        <w:br/>
        <w:br/>
        <w:t>Emellertid skulle detta nog för mig icke varit tillräckligt skäl att motsätta mig Kungl. Maj:ts förslag. Jag skulle nog i alla fall gått med därpå. om det ej varit andra omständigheter, som gjort, att jag anser, att ett uppskov är behövligt. Lönenämnden har i sitt utlåtande påvisat, att det är önskligt, att frågan om registratorslönerna tages i ett sammanhang för hela statsförvaltningen. För min del måste jag anse, att det är synnerligen befogat. Det kan icke vara lämpligt att nu reglera i denna punkt endast för statsdepartementen, då ju registratorernas ställning är i stort sett, med vissa olikheter, densamma i de olika verken, som i departementen. Frågan bör därför enligt min mening också tagas upp i hela sitt sammanhang.</w:t>
        <w:br/>
        <w:br/>
        <w:t>Det andra skälet, varför jag ej nu vill vara med om förslaget, är, att jag anser, att utredningen, även vad departementen beträffar, är så ofullständig, att det icke varit möjligt att nu taga ståndpunkt till densamma. Jag måste</w:t>
        <w:br/>
        <w:br/>
        <w:t xml:space="preserve">ge Kungl. Maj:t fullkomligt rätt, då Kungl. Maj:t säger, att placeringen bör vara i lönegraden B 15 och icke i B 17, såsom lönenämnden föreslagit, detta under förutsättning, att man icke skall använda juridiskt bildade personer utan personer utan juridisk kvalifikation. Om man använder juridiskt utbildade personer, då är lönegraden B 17 enligt mitt förmenande för låg. Använder man ej juridiskt utbildade personer, anser jag lönegraden B 15 tillräcklig. Jag har också förklarat i statsutskottet, att jag i den punkten, om jag vore tvungen att nu votera mellan Kungl. Maj:ts förslag och </w:t>
      </w:r>
      <w:r>
        <w:rPr>
          <w:b/>
        </w:rPr>
        <w:t>fröken²</w:t>
      </w:r>
      <w:r>
        <w:rPr>
          <w:b w:val="0"/>
        </w:rPr>
        <w:t xml:space="preserve"> Hesselgrens motion, utan tvekan skulle ställa mig på Kungl. Maj:ts förslag. Men det är en sak, som är outredd här, och det är: I vad mån blir man tvungen att, i händelse man använder icke-juridiskt utbildade personer, överflytta på andra befattningshavare åligganden, som nu registratorerna ha att sköta? I vilken utsträckning kan detta bli nödvändigt? Därom finnes det ingen som helst utredning. Det antydes i propositionen, att det kan bli nödvändigt, men i vilken utsträckning det kan komma att ske, därom står det faktiskt ingenting. Den saken måste man dock ha klar för sig, innan man kan fatta någon ståndpunkt. Ty om det blir nödvändigt att i större utsträckning överflytta nuvarande registratorsåligganden på andra tjänstemän, är det mycket möjligt, att det icke blir någon besparing. Departementen ha efter fjolårets indragningar sannerligen icke något överflöd på befattningshavare, så att man utan vidare kan lägga på andra befattningshavare göromål, som registratorerna ha. Det kan hända, att på det sättet denna besparing, som man trott sig kunna uppnå, blir illusorisk.</w:t>
        <w:br/>
        <w:br/>
        <w:t xml:space="preserve">Nu har lönenämnden sagt, och </w:t>
      </w:r>
      <w:r>
        <w:rPr>
          <w:b/>
        </w:rPr>
        <w:t>fröken²</w:t>
      </w:r>
      <w:r>
        <w:rPr>
          <w:b w:val="0"/>
        </w:rPr>
        <w:t xml:space="preserve"> Hesselgren har instämt däri: Vi skola bara flytta dem upp i B 17, ty då kunna de sköta alla göromål. Det måste jag inlägga min gensaga mot. Icke kan deras uppflyttande två lönegrader göra dem mera kompetenta. Kunna de sköta sina åligganden i lönegraden B 17, kunna de säkerligen även sköta dem i lönegraden B 15, ty det är icke lönegraden det kommer an på.</w:t>
        <w:br/>
        <w:br/>
        <w:t xml:space="preserve">Emellertid när jag då skall överväga min ståndpunkt, måste jag fråga: Dessa hetänkligheter, som jag nu anfört, äro de så stora, att de böra förhindra ett beslut nu, om det beslutet medför en större besparing? Då måste jag fråga mig: Vilken besparing medför ett beslut nu? Det har anförts i propositionen, att två registratorstjänster äro lediga. Det är i försvarsoch finansdepartementen, där det skulle vara möjligt att omedelbart åstadkomma besparing genom att sänka befattningshavarna från lönegraden B 22 till B 15. Vad nu till en början finansdepartementet beträffar, så kan man säga, att någon sådan besparing i verkligheten ej sker, därför att för närvarande är en befattningshavare i lönegraden B 11 förordnad att uppehålla registratorstjänsten. </w:t>
      </w:r>
      <w:r>
        <w:rPr>
          <w:b/>
        </w:rPr>
        <w:t>Hon²</w:t>
      </w:r>
      <w:r>
        <w:rPr>
          <w:b w:val="0"/>
        </w:rPr>
        <w:t xml:space="preserve"> får naturligtvis vikariatsarvode, men knappast kommer man därigenom upp till lönegraden B 15. Genom att nu vare sig </w:t>
      </w:r>
      <w:r>
        <w:rPr>
          <w:b/>
        </w:rPr>
        <w:t>hon²</w:t>
      </w:r>
      <w:r>
        <w:rPr>
          <w:b w:val="0"/>
        </w:rPr>
        <w:t xml:space="preserve"> eller någon annan blir utnämnd till tjänsten i lönegraden B 15, åstadkommes således icke någon besparing.</w:t>
        <w:br/>
        <w:br/>
        <w:t>Nu kan man invända här, att det nuvarande tillståndet icke kan få fortfara, vi kunna icke uppehålla tjänsten på förordnande år efter år, och det är jag den förste att erkänna. Men jag har icke tänkt mig, att det skulle gå för sig år efter år, utan jag föreställer mig, att denna utredning om registratorerna är så pass begränsad, att det icke bör taga alltför lång tid, innan den är färdig.</w:t>
        <w:br/>
        <w:br/>
        <w:t>Vad finansdepartementet beträffar, kan jag därför icke finna, att någon som helst besparing kan åstadkommas genom ett bifall till Kungl. Maj:ts förslag. ;</w:t>
        <w:br/>
        <w:br/>
        <w:t>Återstår således försvarsdepartementet. Där har den hittillsvarande registratorn tagit avsked. Hans tjänst upprätthålles, såvitt jag vet, av en kanslisekreterare för närvarande. Där skulle således en besparing verkligen kunna</w:t>
        <w:br/>
        <w:br/>
        <w:t>åstadkommas, men enligt mitt förmenande är man här inne på en fullkomligt felaktig väg. Jag tror icke, att det är riktigt att i försvarsdepartementet som registrator tillsätta en befattningshavare i lönegraden B 15 eller lönegraden B17. Jag tror, att bägge utvägarna äro synnerligen olämpliga, vad försvarsdepartementet beträffar. Registratorn i försvarsdepartementet har att bland annat vårda en massa hemliga, synnerligen maktpåliggande handlingar. Det är därmed givet, att man då måste ställa höga krav på denna befattningshavares kvalifikationer, och jag vill ifrågasätta, om icke nu gällande bestämmelser angående vården av hemliga handlingar, en sak, som jag här icke är berättigad att gå in på, faktiskt lägga hinder i vägen mot att registratorn i försvarsdepartementet skulle placeras i lönegraden B15 eller B 17.</w:t>
        <w:br/>
        <w:br/>
        <w:t>Är då detta behövligt för att åstadkomma besparing? Enligt mitt förmenande är det icke fallet. Det finns en helt annan utväg, som enligt min mening ligger snubblande nära till hands, och det är att välja samma lösning av frågan som i lantförsvarets kommandoexpedition, nämligen att man som registrator anställer en pensionerad officer. Han har fullständig kännedom om de ärenden, som förekomma i försvarsdepartementet. Han har under hela sitt liv sysslat med dessa göromål. Det är icke fråga om annat, än att en pensionerad officer vore synnerligen lämplig såsom registrator i detta departement och vad beträffar vården av hemliga handlingar, finns det icke några betänkligheter emot att anförtro den åt en officer, låt vara en pensionerad. Då blir frågan: hur ställer sig detta finansiellt? Jo, mina herrar, om man placerar en pensionerad officer på denna post, får han enligt gällande bestämmelser ett arvode utöver pensionen av 3,180 kronor, vilket medför, att man i så fall sparar ett par tusen kronor mer enligt detta än enligt Kungl. Maj:ts förslag.</w:t>
        <w:br/>
        <w:br/>
        <w:t>Om nu Kungl. Maj:ts förslag bifalles, är det möjligt, att ett sådant beslut skulle kunna anses utgöra ett hinder för statsutskottet vid behandlingen av fjärde huvudtiteln att, därest utskottet skulle finna det lämpligt, varom Jag icke vet något, framlägga förslag till en reglering på detta sätt. Då så är fallet föreligger däri också ett skäl att ställa sig på uppskovslinjen. Då vidare, enligt vad jag tror mig ha visat, icke någon besparing kan åstadkommas på nästa års stat genom att Kungl. Maj:ts förslag nu bifalles och då, slutligen, en utredning är önskvärd och behövlig, därför att saken icke nu kan fullständigt överblickas, ber jag, herr greve och talman, att få yrka bifall till utskottets hemställan.</w:t>
      </w:r>
    </w:p>
    <w:p>
      <w:pPr>
        <w:pStyle w:val="Heading2"/>
      </w:pPr>
      <w:r>
        <w:t>3. Natanael Gärde (Folkpartiet, man)</w:t>
      </w:r>
    </w:p>
    <w:p>
      <w:r>
        <w:rPr>
          <w:b w:val="0"/>
        </w:rPr>
        <w:t>Herr talman! Herr Widell yttrade, att den reglering av förhållandena vid departementen, som föregående år företogs, gick så långt, att han, efter vad det lät på honom, i någon mån kände ånger över, att han vid det tillfället var med om det beslut, som då fattades. Jag kan icke alls se, att frågan, huruvida ett tillräckligt antal befattningar i andra löneställningar och med andra uppgifter bibehållas, i någon mån behöver påverka den fråga, som det här gäller att lösa.</w:t>
        <w:br/>
        <w:br/>
        <w:t>Emot min erinran om, att det då icke gällde att pröva de ordinarie befattningshavarnas placering i lönegrader, påpekade herr Widell, att detta dock skett beträffande föredragandena i regeringsrätten. Ja, i den punkten skedde en prövning, emedan uppgifterna i det fallet lades helt annorlunda än tidigare genom att man sammanförde regeringsrättsföredragningen till en för vissa befattningshavare ständigt föreliggande uppgift och genom att det tillika uttryckligen förklarades, att man ställde högre personliga kompetenskrav på innehavarna av denna befattning och att man därför behövde, på grund av att själva uppgiften förändrades, också på den punkten förändra löneställningen. Men detta utgör icke något som helst skäl för herr Widells erinran emot mig.</w:t>
        <w:br/>
        <w:br/>
        <w:t>Mitt motiv nu kvarstår, såvitt jag förstår, fullständigt orubbat. Beträffande de befattningshavaregrupper för vilka vid det tillfället ingen förändring av uppgifterna skedde, ingick man icke i den prövning, som nu föreligger rörande registratorerna.</w:t>
        <w:br/>
        <w:br/>
        <w:t>Herr Widell sade ett par gånger i sitt anförande, 'att han ansåg det vara synnerligen befogat, att frågan om registratorernas löneställning såväl i departementen som i de olika 'verken toges upp i ett sammanhang. Jag måste emot denna hans övertygelse ställa en annan, nämligen den, att frågans fortsatta handläggning — med det sätt varpå besparingsarbetet nu bedrives — har fördel av att man nu specialiserar sig på departementen och därefter på de olika verken. Ty herr Widell vet, likaväl som jag att ifrågavarande registratorsarbete i ämbetsverken utföres av befattningshavare, som återfinnas i lönegrader ända upp ifrån den 22:a och ned till den 5:e lönegraden och att således därstädes förhållandena växla rätt väsentligt.</w:t>
        <w:br/>
        <w:br/>
        <w:t xml:space="preserve">Herr Widell anförde vidare såsom ett skäl, att utredningen var bristfällig på en punkt, nämligen i fråga om huruvida det skulle vara erforderligt att i något fall överföra vissa arbetsuppgifter ifrån registratorerna 'till andra tjänstemän. Denna utredning, herr Widell, har verkställts genom den bästa utredningsmetod, som kan finnas, nämligen genom experiment. I dylik befattning har nämligen i år en </w:t>
      </w:r>
      <w:r>
        <w:rPr>
          <w:b/>
        </w:rPr>
        <w:t>kvinnlig¹</w:t>
      </w:r>
      <w:r>
        <w:rPr>
          <w:b w:val="0"/>
        </w:rPr>
        <w:t xml:space="preserve"> befattningshavare, som står placerad som ordinarie i en lägre lönegrad, vikarierat i ett av våra mest arbetssamma departement. Och det har därvid visat sig att någon överföring av uppgifter till annan tjänsteman i det fallet icke behövt ske. Vid tidigare vikariat av befattningshavare i samma löneläge har man kommit till samma erfarenhet. Om sålunda i något fall dylikt överförande måste ske, varom jag icke vill absolut uttala mig, så måste, då experimentet utfallit på detta sätt i ett par av de mest fordrande departementen, man kunna förutsätta, att denna överföring blir så obetydlig, därest den i något fall blir erforderlig, att den icke nu behöver inverka. på bedömandet av frågan. De befattningshavare, som i dessa undantagsfall skulle behöva mottaga någon extra arbetsuppgift, behöva icke förväntas bli besvärade därav i sin ämbetsuppgift i övrigt. Jag vill därför göra gällande, att en utredning föreligger som åtminstone i detta fall är den bästa möjliga.</w:t>
        <w:br/>
        <w:br/>
        <w:t xml:space="preserve">Så kommer jag till försvarsdepartementet. Efter att först ha uttalat sitt tvivel om huruvida exempelvis en </w:t>
      </w:r>
      <w:r>
        <w:rPr>
          <w:b/>
        </w:rPr>
        <w:t>kvinnlig¹</w:t>
      </w:r>
      <w:r>
        <w:rPr>
          <w:b w:val="0"/>
        </w:rPr>
        <w:t xml:space="preserve"> befattningshavare skulle kunna sköta en registratorsbefattning i sistnämnda departement med hänsyn till de hemliga handlingarnas förvarande — en sak, som jag icke vill ta på allvar — pekade emellertid herr Widell på, att man i intet annat departement torde ha sådan möjlighet att välja mellan lämpliga sökande till denna befattning som just i försvaredepartementet. Jag tror att han har rätt däri. Där mötte förvisso uppsjö på lämpliga sökande till befattningen, även om man placerade befattningen i den ifrågasatta 15:e lönegraden. Många dylika kompetenta sökande skulle icke känna sig förhindrade att söka befattningen i fråga, emedan den på sätt herr Widell antydde kunde vara förbunden med möjlighet att erhålla annan inkomst. Vill man sålunda avvika ifrån den allmänna regeln vid besättandet av registratorsbefattningen i detta departement, har man här synnerligen goda möjligheter till detta.</w:t>
        <w:br/>
        <w:br/>
        <w:t xml:space="preserve">Slutligen vill jag säga till </w:t>
      </w:r>
      <w:r>
        <w:rPr>
          <w:b/>
        </w:rPr>
        <w:t>fröken²</w:t>
      </w:r>
      <w:r>
        <w:rPr>
          <w:b w:val="0"/>
        </w:rPr>
        <w:t xml:space="preserve"> Hesselgren, vars inlägg jag mycket väl förstår, att jag undrar, om icke </w:t>
      </w:r>
      <w:r>
        <w:rPr>
          <w:b/>
        </w:rPr>
        <w:t>fröken²</w:t>
      </w:r>
      <w:r>
        <w:rPr>
          <w:b w:val="0"/>
        </w:rPr>
        <w:t xml:space="preserve"> Hesselgren kämpar på en linje, där fördelarna, som </w:t>
      </w:r>
      <w:r>
        <w:rPr>
          <w:b/>
        </w:rPr>
        <w:t>hon²</w:t>
      </w:r>
      <w:r>
        <w:rPr>
          <w:b w:val="0"/>
        </w:rPr>
        <w:t xml:space="preserve"> vill vinna åt de framtida befattningshavarna, äro av mera formell än reell art. Jag tror, att ju mera </w:t>
      </w:r>
      <w:r>
        <w:rPr>
          <w:b/>
        </w:rPr>
        <w:t>fröken²</w:t>
      </w:r>
      <w:r>
        <w:rPr>
          <w:b w:val="0"/>
        </w:rPr>
        <w:t xml:space="preserve"> Hesselgren höjer ifrågavarande befattningshavares löneställning ju mindre blir utsikten för även verkligt dugliga, kompetenta </w:t>
      </w:r>
      <w:r>
        <w:rPr>
          <w:b/>
        </w:rPr>
        <w:t>kvinnliga¹</w:t>
      </w:r>
      <w:r>
        <w:rPr>
          <w:b w:val="0"/>
        </w:rPr>
        <w:t xml:space="preserve"> arbetskrafter att i konkurrens med manliga befattningshavare få befattningarna i fråga. Därför komma de, realiter sett,</w:t>
        <w:br/>
        <w:br/>
        <w:t xml:space="preserve">i längden icke att ha någon fördel av, om riksdagen nu skulle gå på </w:t>
      </w:r>
      <w:r>
        <w:rPr>
          <w:b/>
        </w:rPr>
        <w:t>fröken²</w:t>
      </w:r>
      <w:r>
        <w:rPr>
          <w:b w:val="0"/>
        </w:rPr>
        <w:t xml:space="preserve"> Hesselgrens linje. Men för övrigt bör väl det avgörande i denna punkt vara, huruvida man kan få verkligt kompetenta och dugande befattningshavare med den av regeringen ifrågasatta löneställningen. Då jag har den uppfattningen, att man kan få detta, tycker jag icke man har anledning att gå högre på löneskalan än förhållandena påkalla.</w:t>
        <w:br/>
        <w:br/>
        <w:t>Jag tillåter mig att alltjämt hysa den förhoppningen, att den reservation. som uppbäres av flertalet reservanter, nämligen den av herrar Lindblad och Pers m. fl. avgivna reservationen, skall vinna kammarens bifall.</w:t>
      </w:r>
    </w:p>
    <w:p>
      <w:pPr>
        <w:pStyle w:val="Heading2"/>
      </w:pPr>
      <w:r>
        <w:t>4. Kerstin Hesselgren (Folkpartiet, woman)</w:t>
      </w:r>
    </w:p>
    <w:p>
      <w:r>
        <w:rPr>
          <w:b w:val="0"/>
        </w:rPr>
        <w:t xml:space="preserve">Jag har blivit förekommen av herr statsministern i fråga om vad jag tänkte säga angående registratorsbefattningen i försvarsdepartementet. Jag skulle bara vilja tillägga det, att denna registratorsbefattning hittills i ganska stor utsträckning skötts av </w:t>
      </w:r>
      <w:r>
        <w:rPr>
          <w:b/>
        </w:rPr>
        <w:t>kvinnor¹</w:t>
      </w:r>
      <w:r>
        <w:rPr>
          <w:b w:val="0"/>
        </w:rPr>
        <w:t xml:space="preserve"> och jag tror icke, att de hemliga handlingarna av denna anledning råkat i större fara än förut. Jag protesterar emellertid bestämt emot påståendet, att det skulle innebära någon större risk för de hemliga handlingarnas vård, att registratorsbefattningen innehades av en </w:t>
      </w:r>
      <w:r>
        <w:rPr>
          <w:b/>
        </w:rPr>
        <w:t>kvinna¹</w:t>
      </w:r>
      <w:r>
        <w:rPr>
          <w:b w:val="0"/>
        </w:rPr>
        <w:t xml:space="preserve"> än av en man. Tidningarna skulle nog icke ha så mycket material, om det icke funnes liknande egenskaper hos de manliga befattningshavarna som hos de </w:t>
      </w:r>
      <w:r>
        <w:rPr>
          <w:b/>
        </w:rPr>
        <w:t>kvinnliga¹</w:t>
      </w:r>
      <w:r>
        <w:rPr>
          <w:b w:val="0"/>
        </w:rPr>
        <w:t>, men det är en sak, som ligger alldeles vid sidan om förevarande fråga.</w:t>
        <w:br/>
        <w:br/>
        <w:t>Herr statsministern har redan framhållit, att det faktum, att man hade en lägre avlöning för denna befattning vid försvarsdepartementet, naturligtvis icke skulle hindra officerare från att taga denna befattning. Jag begärde huvudsakligast ordet för att säga, att efter det inlägg, som herr Widell gjorde, vari han mycket bestämt påpekade, att också han, ehuru han nu går på statsutskottets linje, vidhåller sin ståndpunkt i fråga om den femtonde lönegraden 1 detta fall, känner jag mig ännu mer uppmanad att åtminstone försöka yrka på bifall till min motion, vilken innebär detsamma som herr Rydéns reservaton.</w:t>
        <w:br/>
        <w:br/>
        <w:t xml:space="preserve">Herr Widell sade. att man inte skulle strida om några lönegrader, ty kompetensen sitter inte i om man kan räkna med femtonde lönegraden eller sjuttorde lönegraden, ett par lönegrader betydde härvidlag ingenting. Det är nog så, men detta lönegradssystem börjar tvinga just den synpunkten på oss </w:t>
      </w:r>
      <w:r>
        <w:rPr>
          <w:b/>
        </w:rPr>
        <w:t>kvinnor¹</w:t>
      </w:r>
      <w:r>
        <w:rPr>
          <w:b w:val="0"/>
        </w:rPr>
        <w:t>, och jag undrar hur det är när det gäller generaldirektörer och byråchefer, om de inte likaväl kämpa om lönegrader som andra. Det har blivit så nu, att vi alla äro inrutade i lönegrader och att det är både en ekonomisk och en prestigefråga att stå i hög lönegrad. Av denna anledning tror jag, att om man nu skall gå in för denna reform. är det riktigt och rätt att icke draga ned denna befattning i för låg lönegrad.</w:t>
        <w:br/>
        <w:br/>
        <w:t xml:space="preserve">Herr statsministern sade, att vi i alla fall lätt kunna få folk för den föreslagna lönen. Ja, det tror jag också, ty förhållandena äro för närvarande sådana, att så många </w:t>
      </w:r>
      <w:r>
        <w:rPr>
          <w:b/>
        </w:rPr>
        <w:t>kvinnor¹</w:t>
      </w:r>
      <w:r>
        <w:rPr>
          <w:b w:val="0"/>
        </w:rPr>
        <w:t xml:space="preserve"> gått och väntat på att få komma in i andra befattningar, att det visst finns utsikt att få folk för låg lön, eftersom man är rädd för att frånsäga sig en möjlighet, även om denna möjlighet är mycket liten. Jag vill emellertid understryka, att jag icke tycker, att det är riktigt rätt, att man alltjämt skall tro, att man har denna möjlighet att kunna få den bättre kvalificerade </w:t>
      </w:r>
      <w:r>
        <w:rPr>
          <w:b/>
        </w:rPr>
        <w:t>kvinnliga¹</w:t>
      </w:r>
      <w:r>
        <w:rPr>
          <w:b w:val="0"/>
        </w:rPr>
        <w:t xml:space="preserve"> arbetskraften för lägre avlöning. Jag är icke alls rädd för, att man skulle utestänga </w:t>
      </w:r>
      <w:r>
        <w:rPr>
          <w:b/>
        </w:rPr>
        <w:t>kvinnorna¹</w:t>
      </w:r>
      <w:r>
        <w:rPr>
          <w:b w:val="0"/>
        </w:rPr>
        <w:t xml:space="preserve">, ifall man satte denna befattning i sjuttonde lönegraden, ty vad tjänar det till, att man får in sådana, som icke passa för platsen. Fordrar man att få den rätta personen för platsen, kunna </w:t>
      </w:r>
      <w:r>
        <w:rPr>
          <w:b/>
        </w:rPr>
        <w:t>kvinnorna¹</w:t>
      </w:r>
      <w:r>
        <w:rPr>
          <w:b w:val="0"/>
        </w:rPr>
        <w:t xml:space="preserve"> taga upp striden med manliga kamrater, även om befattningen sättes i sjuttonde lönegraden.</w:t>
        <w:br/>
        <w:br/>
        <w:t>Jag vidhåller mitt yrkande om bifall till berr Rydéns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