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599</w:t>
      </w:r>
    </w:p>
    <w:p>
      <w:r>
        <w:rPr>
          <w:b/>
        </w:rPr>
        <w:t xml:space="preserve">Datum: </w:t>
      </w:r>
      <w:r>
        <w:t>1929-04-27</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Paul Magnusson (Socialdemokraterna, man)</w:t>
      </w:r>
    </w:p>
    <w:p>
      <w:r>
        <w:rPr>
          <w:b w:val="0"/>
        </w:rPr>
        <w:t xml:space="preserve">Herr talman! TI det föreliggande utlåtandet har första tillfälliga utskottet behandlat en av de tre motioner, som </w:t>
      </w:r>
      <w:r>
        <w:rPr>
          <w:b/>
        </w:rPr>
        <w:t>fröken²</w:t>
      </w:r>
      <w:r>
        <w:rPr>
          <w:b w:val="0"/>
        </w:rPr>
        <w:t xml:space="preserve"> Hesselgren under årets riksdag väckt och vilka samtliga gälla mycket ömtåliga spörsmål, 1 det de röra sig på det sexuella livets område. Två reservanter, undertecknad och herr Wagnsson, ha vid detta utlåtande fogat en reservation, och med denna reservation avse vi att, i olikhet med utskottets majoritet, som trots en välvillig motivering gått på avslag, föra fram frågan till Kungl. Maj:t med anhållan, att Kungl. Maj:t ville sätta i gång med en upplysningsverksamhet. Vi vilja med få ord sagt att något skall göras.</w:t>
        <w:br/>
        <w:br/>
        <w:t xml:space="preserve">Jag nämnde, att i detta utlåtande behandlas en av de tre motioner, som </w:t>
      </w:r>
      <w:r>
        <w:rPr>
          <w:b/>
        </w:rPr>
        <w:t>fröken²</w:t>
      </w:r>
      <w:r>
        <w:rPr>
          <w:b w:val="0"/>
        </w:rPr>
        <w:t xml:space="preserve"> Hesselgren väckt. De övriga tvenne har riksdagen redan behandlat. De båda andra motionerna röra som nämnt samma ömtåliga spörsmål, men i motsats till den nu förevarande, som begär upplysningsåtgärder, avsågo de andra vissa lagändringsåtgärder, vilka åtgärder dock riksdagen, på förslag av första lagutskottet, icke ville godkänna. Det var icke många dagar sedan som första kammaren hade att behandla dessa tvenne motioner, den ena avseende ändring i preventivlagen och den andra avseende viss ändring i lagbestämmelserna mot fosterfördrivning. Vid detta tillfälle uttalade utskottet, »att hjälpen bör sökas på annat håll, nämligen i ökad upplysning på ifrågavarande om-</w:t>
        <w:br/>
        <w:br/>
        <w:t>råde». I den föreliggande motionen, som just avser undervisning och upplysningsverksamhet i sexuella frågor, går motionären in för att någonting måtte göras 1 enlighet med den lag, som riksdagen antog den 20 juni 1918 och i vars 27 $ tydligen utsäges, att Kungl. Maj:t skall förordna om erforderliga åtgärder 1 vissa punkter. Ingenting väsentligt, herr talman, har blivit gjort sedan den tidpunkten för över tio år sedan. Visserligen kan det sägas, att någonting är gjort, men enligt reservanternas uppfattning kan det icke anses vara tillfyllest, utan vi anse, att riksdagen bör skriva till Kungl. Maj:t med anhållan, att Kungl. Maj:t måtte vidtaga åtgärder för ett skyndsamt igångsättande av upplysningsverksamhet i enlighet med vad lagen av den 20 juni 1918 angående åtgärder mot utbredning av könssjukdomar stadgar och i syfte att motverka spridandet av dessa sjukdomar.</w:t>
        <w:br/>
        <w:br/>
        <w:t>Av denna så formade reservation torde framgå, att vi äro fullt på det klara med att instämma 1 motionens syfte. Jag nämnde, att utskottet avstyrkt motionen men med en välvillig motivering. Jag måste då fråga mig, vad det nyttjar till med en välvillig motivering, när alltsammans utmynnar i avslag. Jag frågar mig vidare, vad orsaken kan vara till att framför allt från tillfälliga utskotts sida behandlingen av enskilda motioner ofta blir liknande. I bästa fall uttalar ett tillfälligt utskott sin erkänsla för motionens syfte och även några vackra ord i motiveringen men slutar med att yrka avslag. Jag vet icke, om detta förhållande beror på att man är påverkad av en vacker och helig tradition här i riksdagen, eller om det beror på ödmjukhet och blyghet från framför allt tillfälliga utskotts sida, att de så sällan kunna tillmötesgå motionärers önskemål, även om dessa äro aldrig så berättigade. I detta fall vill jag påstå, herr talman, att önskemålet är särskilt berättigat därför, att den lag, som riksdagen antog för så många år sedan, själv pekade på att åtgärder i upplysningssyfte angående detta ömtåliga ämne måste vidtagas.</w:t>
        <w:br/>
        <w:br/>
        <w:t>Vad har då Kungl. Maj:t gjort sedan den tiden? Jo, Kungl. Maj:t har tillkallat sakkunniga, som uttalat sig om vilka åtgärder, som böra vidtagas i fråga om undervisning och upplysningsverksamhet. Dessa sakkunniga avgåvo sitt utlåtande år 1921, och sedan har utlåtandet remitterats bland annat till skolöverstyrelsen och till ingen vidare åtgärd föranlett. Ty i närvarande stund, år 1929, ligger det alltjämt hos regeringen. Det svar, som skolöverstyrelsen år 1925 avgav på remissen, vidhåller styrelsen alltjämt i år 1929, och överstyrelsens utlåtande går ut på, även om man kan läsa ut i försiktiga ordalag vissa reservationer beträffande undervisningens förläggande till vissa skolklasser, att vissa åtgärder måtte vidtagas, och det är dessa åtgärder, som vi reservanter anse, att det nu är tid att vidtaga.</w:t>
        <w:br/>
        <w:br/>
        <w:t>Jag nämnde, att utskottet varit välvilligt i sin motivering, och jag måste taga kammarens tid i anspråk några ögonblick för att understryka denna välvilliga motivering.</w:t>
        <w:br/>
        <w:br/>
        <w:t>För det första säger utskottet, att utskottet beträffande upplysningsverksamhet för landets vuxna befolkning gärna skulle se att ett stöd gåves från statsmakternas sida, och utskottet hoppas, att denna verksamhet, såsom orden falla, skall »kunna påräkna ett särskilt stöd från statsmakternas sida».</w:t>
        <w:br/>
        <w:br/>
        <w:t>För det andra understryker utskottet, att genom de lokala skolmyndigheternas försorg helt visst mången gång möjlighet torde förefinnas att skapa intresse även hos föräldrar och målsmän för den betydelsefulla frågan om sexualhygienens förbättrande. Detta vill jag såsom reservant understryka och tilllägga, att även där tarvas hjälp från statens sida till lokala skolmyndigheter, som önska sätta i gång sådan upplysningsverksamhet.</w:t>
        <w:br/>
        <w:br/>
        <w:t>Vidare säger utskottet: »I fråga om utgivandet av skrift eller skrifter, avsedda att spridas bland de vuxna och behandlande hithörande frågor med all takt och försiktighet, finner utskottet vidtagandet av en sådan åtgärd, even-</w:t>
        <w:br/>
        <w:br/>
        <w:t>tuellt genom samhällets försorg, kunna vara till gagn för en förbättrad sexualhygien.»</w:t>
        <w:br/>
        <w:br/>
        <w:t>Till slut går utskottet i sin välvilliga motivering till och med in på att i enlighet med vad skolöverstyrelsen föreslagit försöksvis böra utrönas åtminstone fortsättningsskolans möjligheter för sexualundervisning, alltså beträffande den skola, som lär upp folkets barn och där överhuvud den enda möjligheten skulle föreligga för dessa att få vetskap om hithörande förhållanden. Efter vad jag kan förstå, avser utskottet ungdom i den farliga brytningsåldern, som fortsättningsskolan framför allt omfattar, från fjortonupp till sjuttonårsåldern. Särskilt detta sista är ett rätt steg till en undervisning på detta område, som jag för min del gärna vill understryka.</w:t>
        <w:br/>
        <w:br/>
        <w:t>Jag vill slutligen, herr talman, fästa uppmärksamheten på, vad överstyrelsen till slut säger och även betona att hela dess skrivelseförslag utmynnar i en hemställan till Kungl. Maj:t om åtgärders vidtagande. Överstyrelsen framhåller, om det icke skulle vara lämpligt att utgiva en handbok för lärare i hithörande frågor ävensom att utgiva upplysningsskrifter för unga och äldre liksom att en föreläsningsverksamhet sättes i gång jämte utbildning av lärare. Efter vad jag kan förstå utmynnar dessa överstyrelsens förslag i konkreta åtgärder vilka borde vidtagas för att få till stånd en bättre upplysning på hithörande område, och för egen del vill jag tillägga, att samhället snart nog måste 1 folkhälsans intresse sätta i gång med ett undervisningsoch upplysningsarbete.</w:t>
        <w:br/>
        <w:br/>
        <w:t>Utöver vad jag nu sagt om detta överstyrelsens förslag, i vilket jag har all anledning att instämma, ber jag att få nämna endast några ord till. Som kammaren behagade finna, har utskottets utlåtande blivit återremitterat och till detsamma har nu blivit fogat ett utlåtande från svenska läkarsällskapet. Detta utlåtande går ut på ett fullstädigt tillstyrkande av åtgärders vidtagande. Det är sålunda en sakkunnig institution, som uttalat sig för dessa åtgärder.</w:t>
        <w:br/>
        <w:br/>
        <w:t>Jag vill sluta med att påminna kammaren, att den omständigheten, att andra kammaren för någon vecka tillbaka fattat sitt beslut och i enlighet med sitt tillfälliga utskotts yrkande avslagit motionen, icke torde böra inverka på första kammarens beslut. Ty jag föreställer mig, att om första kammarens beslut går i en viss positiv riktning Kungl. Maj:t på grund därav skall få anledning att vidtaga vissa åtgärder och snara åtgärder.</w:t>
        <w:br/>
        <w:br/>
        <w:t>Med dessa ord ber jag, herr talman, att få yrka avslag på utskottets hemställan och bifall till den av mig och herr Wagnsson avgivna, vid utlåtandet fogade reservationen.</w:t>
      </w:r>
    </w:p>
    <w:p>
      <w:pPr>
        <w:pStyle w:val="Heading2"/>
      </w:pPr>
      <w:r>
        <w:t>2. Johan Johnsson (Socialdemokraterna, man)</w:t>
      </w:r>
    </w:p>
    <w:p>
      <w:r>
        <w:rPr>
          <w:b w:val="0"/>
        </w:rPr>
        <w:t>Herr talman, mina herrar! TI sitt yttrande över de sakkunnigas förslag säger skolöverstyrelsen, att en bättre upplysning rörande de sexuella livsföreteelserna bland vårt folk är av behovet påkallad, och överstyrelsen säger vidare, att skolan bör efter måttet av sina krafter deltaga 1 detta upplysningsarbete. Utskottet har i huvudsak anslutit sig till denna uppfattning, vi ha gått ut ifrån att det här endast är fråga om normala företeelser och att den undervisning, som kommer att meddelas, skall kännetecknas av vetenskaplig vederhäftighet och meddelas med pedagogisk takt och försiktighet. Från dessa förutsättningar har utskottet prövat vad som med avseende å de olika åldersstadierna lämpligen kan och bör göras.</w:t>
        <w:br/>
        <w:br/>
        <w:t>Vad beträffar tiden före skolålderns inträde har utskottet ansett, att detta avsnitt av barnens liv bör helt och hållet vara helgat åt hemmet. Dit bör staten icke sträcka sig med något ingripande. Det är visserligen sant, att icke alla hem äro så väl skickade att meddela den ledning, som barnet tarvar. Föräldrarna äro ofta själva okunniga, och de sakna tillgångar för att kunna rådföra sig med läkare, men erfarenheten har visat, att de ändå på grund av sin föräld-</w:t>
        <w:br/>
        <w:br/>
        <w:t>rakärlek och på grund av instinkt ofta träffa det rätta. På grund härav har utskottet ansett sig böra avstyrka motionen, i vad den avser detta åldersstadium.</w:t>
        <w:br/>
        <w:br/>
        <w:t xml:space="preserve">Beträffande den egentliga skolåldern, omfattande små-, folkoch fortsättningsskolan, befinna sig barnen på mycket olika utvecklingsstadier såväl fysiskt som psykiskt. Det som gagnar den ena lärjungen skadar ovillkorligen den andra. I det stora flertalet skolor undervisas gossar och </w:t>
      </w:r>
      <w:r>
        <w:rPr>
          <w:b/>
        </w:rPr>
        <w:t>flickor²</w:t>
      </w:r>
      <w:r>
        <w:rPr>
          <w:b w:val="0"/>
        </w:rPr>
        <w:t xml:space="preserve"> samtidigt av samma lärare. Härtill kommer att långt ifrån alla lärare äro kompetenta att meddela denna undervisning. På grund härav har utskottet avstyrkt motionen även i vad den avser det åldersstadiet. Då emellertid det stora flertalet av Sveriges medborgare icke bli i tillfälle att åtnjuta annan skolundervisning än den, som folkskolan med dess överbyggnad meddelar, har utskottet ansett, att det skulle vara särskilt önskligt, att man kunde finna ut några vägar och medel för att i fortsättningsskolan meddela en undervisning anpassad efter barnens mottagningsförmåga, en efter deras utveckling anpassad undervisning för det åldersstadiet, och utskottet har givit uttryck däråt i sitt utlåtande.</w:t>
        <w:br/>
        <w:br/>
        <w:t xml:space="preserve">Beträffande den högre undervisningen d. v. s. för den mognare ungdomen har åtskilligt redan blivit gjort. Sålunda är undervisning i sexualhygien fullständigt ordnad för militär ungdom, den är ordnad i de kommunala </w:t>
      </w:r>
      <w:r>
        <w:rPr>
          <w:b/>
        </w:rPr>
        <w:t>flickskolorna²</w:t>
      </w:r>
      <w:r>
        <w:rPr>
          <w:b w:val="0"/>
        </w:rPr>
        <w:t xml:space="preserve"> och i en hel del andra undervisningsanstalter för </w:t>
      </w:r>
      <w:r>
        <w:rPr>
          <w:b/>
        </w:rPr>
        <w:t>kvinnlig¹</w:t>
      </w:r>
      <w:r>
        <w:rPr>
          <w:b w:val="0"/>
        </w:rPr>
        <w:t xml:space="preserve"> ungdom, och den är i det närmaste ordnad både vid folkoch småskoleseminarierna. Vad beträffar realskolan och gymnasiet ha nya undervisningsplaner för dessa skolor nyligen blivit fastställda. De s.k. 1927 års skolsakkunniga äro för närvarande sysselsatta med utarbetandet av metodiska anvisningar till undervisningsplanerna, och i dessa anvisningar kommer jämväl här förevarande fråga att vinna beaktande. De metodiska anvisningarna anses komma att bli färdiga före detta års utgång, så att undervisningen vid dessa skolor skall kunna ordnas mycket snart. Under sådana förhållanden har utskottet ansett sig böra avstyrka motionen i vad den avser de högre ungdomsskolorna.</w:t>
        <w:br/>
        <w:br/>
        <w:t>Vad slutligen beträffar upplysningsverksamhet bland de äldre, bland allmänheten, ha de sakkunniga och även de, som uttalat sig över deras förslag, haft den uppfattningen, att föreläsningar böra anordnas, upplysningsskrifter spridas bland allmänheten, och detta har i viss omfattning redan skett. Sålunda ha folkbildningsförbundet och centralförbundet för nykterhetsundervisning på sina föreläsningsprogram upptagit detta ämne. Åtskilliga skrifter ha tryckts och en hel del uppsatser i tidningar och tidskrifter ha förekommit till allmänhetens upplysning. Utskottet har därför ansett, att det icke är av behovet påkallat att nu skriva till Kungl. Maj:t.</w:t>
        <w:br/>
        <w:br/>
        <w:t xml:space="preserve">Nu förstår jag så innerligt väl motionärens tankegång. </w:t>
      </w:r>
      <w:r>
        <w:rPr>
          <w:b/>
        </w:rPr>
        <w:t>Hon²</w:t>
      </w:r>
      <w:r>
        <w:rPr>
          <w:b w:val="0"/>
        </w:rPr>
        <w:t xml:space="preserve"> har genom sin gärning i det borgerliga livet mer än vi andra kommit att stå öga mot öga med nöden och det sociala eländet, och </w:t>
      </w:r>
      <w:r>
        <w:rPr>
          <w:b/>
        </w:rPr>
        <w:t>hon²</w:t>
      </w:r>
      <w:r>
        <w:rPr>
          <w:b w:val="0"/>
        </w:rPr>
        <w:t xml:space="preserve"> vill försöka att göra något för att lindra nöden och minska lidandet i världen, och i den delen delar jag varmt och helt </w:t>
      </w:r>
      <w:r>
        <w:rPr>
          <w:b/>
        </w:rPr>
        <w:t>hennes²</w:t>
      </w:r>
      <w:r>
        <w:rPr>
          <w:b w:val="0"/>
        </w:rPr>
        <w:t xml:space="preserve"> strävan. Jag förstår också, att </w:t>
      </w:r>
      <w:r>
        <w:rPr>
          <w:b/>
        </w:rPr>
        <w:t>hon²</w:t>
      </w:r>
      <w:r>
        <w:rPr>
          <w:b w:val="0"/>
        </w:rPr>
        <w:t xml:space="preserve"> tycker. att, då det är mer än tio år sedan riksdagen beslöt detta upplysningsarbete, och då det är mer än fyra år, sedan utredningen blev färdig, tiden nu bort vara inne för att helt och fullt omsätta tanken i handling. Nu finnes det emellertid en hel del folk, och de torde vara 1 majoritet, som ha den uppfattningen, att de sakkunnigas förslag aldrig bör förverkligas. Det finnes kanske en majoritet både inom riksdagen och bland svenska folket för den uppfattningen, att icke ens skolöverstyrelsens modifierade förslag bör genomföras. Då denna fråga ändå är av så ytterligt ömtålig natur, är det kanske klokast att icke forcera fram den, utan att giva sig tid, så att den får växa sig in i skolan och växa sig in i folkets liv. Jag tror icke, att kunskap enbart är tillräcklig att skydda mot farorna; av vida större värde tror jag det är att lägga an på att fostra sedligt rena och starka karktärer. Det</w:t>
        <w:br/>
        <w:br/>
        <w:t>är ett säkrare band, som mer än kunskap skyddar och värnar mot frestelserna 1 livet.</w:t>
        <w:br/>
        <w:br/>
        <w:t>Med denna synpunkt på frågan ber jag, herr talman, att få yrka bifall till utskottets hemställan.</w:t>
      </w:r>
    </w:p>
    <w:p>
      <w:pPr>
        <w:pStyle w:val="Heading2"/>
      </w:pPr>
      <w:r>
        <w:t>3. Kerstin Hesselgren (Folkpartiet, woman)</w:t>
      </w:r>
    </w:p>
    <w:p>
      <w:r>
        <w:rPr>
          <w:b w:val="0"/>
        </w:rPr>
        <w:t>Reservanten herr Magnuson har redan påpekat, att det ämne som vi närmast behandla här i kväll är en del av den motion som behandlades för en liten tid sedan. Jag påminner om att jag, när den frågan var före, sade, att för mig själv och mina medmotionärer var den del, som vi nu behandla, den viktigaste, den som vi ansågo skulle ha det största inflytandet, när det gäller att bekämpa de missförhållanden, som vi försökt att vända oss mot.</w:t>
        <w:br/>
        <w:br/>
        <w:t>Vad de båda andra motionerna beträffar föllo de bägge två vid behandlingen här i kammaren, men jag måste säga, att åtminstone vad den ena beträffar, den som gällde revision av preventivlagen, har dess syfte, trots det att den föll, i allt fall till en viss grad blivit tillgodosett, då det ju bestämt förklarats både i kamrarna och i utskottsutlåtandet, att det för närvarande icke föreligger några hinder för en vederhäftig och ansvarsfylld upplysningsverksamhet. Jag har velat påminna om detta därför, att därmed har ett hinder tagits bort, som man nog måste säga har haft stort inflytande på möjligheten att sätta i verket 1921 års sakkunnigeförslag.</w:t>
        <w:br/>
        <w:br/>
        <w:t>Utskottets ärade ordförande har både kommit med ett välvilligt utlåtande och ett mycket välvilligt uttalande om avsikten med motionen och möjligheterna för densamma. Utskottsutlåtandet har i ganska stor utsträckning givit motionen rätt, men det är dock på ett par punkter jag har anmärkningar att göra. Det står i utskottsutlåtandet — och utskottets ärade ordförande har också här upprepat den saken — att man inte skall begära, att staten skall lägga sig i hemmens undervisning på detta område. Jag försäkrar utskottets ärade ordförande, att det aldrig varit motionärernas mening, lika litet som kommittéledamöternas. På sid. 147 i sakkunnigutlåtandet står det om den saken, att man skall »bedriva upplysningsverksamhet genom föreläsningar och skrifter och hos föräldrar och målsmän väcka deras uppmärksamhet för den del av den förberedande undervisningen, som kommitterade anse böra meddelas i hemmen». Man har således hela tiden utgått ifrån, att det är föräldrarna, som skola ge undervisningen, men man har sagt sig, att föräldrarna inte alltid ha möjlighet att undervisa sina barn på detta område. Därmed menar jag inte, att man skall tänka sig, att föräldrarna skola undervisa barnen om någon profylax eller sådant. Vad man menar här med undervisning är, att föräldrarna skola hos sina barn tidigt väcka förståelse och ansvarskänsla för denna del av livet. Detta är vad man menar med den saken.</w:t>
        <w:br/>
        <w:br/>
        <w:t>Nu har ju utskottet på visst sätt tillmötesgått den tanke, som ligger under detta krav, när utskottet föreslagit, att någon skrift eller handbok skulle ges ut. Det är just något sådant, som felas, när det gäller föräldrarna. Jag talade häromdagen med professor Johan Almkvist, och han sade, att han ansåg, att saknaden av en sådan handbok var så kännbar, att man borde utlysa en pristävlan för att få fram något klokt och förståndigt i den vägen. Likaså behöver man alldeles säkert föreläsningar, diskussioner o. s. v. för föräldrar, och det tror jag skolorna här och där ha anordnat, men jag anser, att det är en sak, som behöver ytterligare uppmuntras. Jag är ej säker på, att man kan säga, att undervisningen för de äldre tillgodoses med att de två föreningarna centralförbundet för nykterhetsundervisning och folkbildningsförbundet tagit upp vissa föredrag i sexuella frågor på sitt program. Jag tror, att det behövs stöd från staten för att detta verkligen skall kunna skötas på ett klokt och förståndigt sätt. Nu tror jag visst, att det skall bli</w:t>
        <w:br/>
        <w:br/>
        <w:t>lättare för dessa föreningar, när de känna sig tryggare för att inte preventivlagen lägger hinder i vägen för föreläsningar av detta slag.</w:t>
        <w:br/>
        <w:br/>
        <w:t xml:space="preserve">Jag är glad att höra, att utskottets ärade ordförande med sådan visshet kan försäkra, att saken är uppklarad i vad det gäller den högre undervisningen, så att det är fullt i gång med utarbetade planer för sådan undervisning i de högre skolorna, ty jag måste framhålla, att det verkligen varit en allvarsam svårighet, att inte pojkskolorna fått någon sådan undervisning. I </w:t>
      </w:r>
      <w:r>
        <w:rPr>
          <w:b/>
        </w:rPr>
        <w:t>flickskolorna²</w:t>
      </w:r>
      <w:r>
        <w:rPr>
          <w:b w:val="0"/>
        </w:rPr>
        <w:t xml:space="preserve"> har man mycket länge bedrivit sådan undervisning och med gott resultat. En del </w:t>
      </w:r>
      <w:r>
        <w:rPr>
          <w:b/>
        </w:rPr>
        <w:t>flickskolor²</w:t>
      </w:r>
      <w:r>
        <w:rPr>
          <w:b w:val="0"/>
        </w:rPr>
        <w:t xml:space="preserve"> ha så länge haft den införd, att jag vet </w:t>
      </w:r>
      <w:r>
        <w:rPr>
          <w:b/>
        </w:rPr>
        <w:t>flickor²</w:t>
      </w:r>
      <w:r>
        <w:rPr>
          <w:b w:val="0"/>
        </w:rPr>
        <w:t xml:space="preserve">. som kommit tillbaka till skolorna som </w:t>
      </w:r>
      <w:r>
        <w:rPr>
          <w:b/>
        </w:rPr>
        <w:t>mödrar²</w:t>
      </w:r>
      <w:r>
        <w:rPr>
          <w:b w:val="0"/>
        </w:rPr>
        <w:t xml:space="preserve"> och talat med sina lirare om vilken nytta de haft av den undervisning de på detta område fått. Man skulle önska, att sådan undervisning också bedreves bland pojkarna, för nog är det säkert, att de behöva det lika väl som de </w:t>
      </w:r>
      <w:r>
        <w:rPr>
          <w:b/>
        </w:rPr>
        <w:t>kvinnliga¹</w:t>
      </w:r>
      <w:r>
        <w:rPr>
          <w:b w:val="0"/>
        </w:rPr>
        <w:t xml:space="preserve"> eleverna.</w:t>
        <w:br/>
        <w:br/>
        <w:t>Jag är mycket tacksam för det sätt, varpå utskottet uppfattat motionens syfte, men jag kan inte riktigt dela utskottets ärade ordförandes optimistiska syn, då han gör gällande, att Kungl. Maj:t nu kommer att taga i med kraft och göra vad som göras bör på detta område. Jag måste känna mig litet tvivlande inför det, att så många olika Kungl. Maj:ter haft tillfälle att göra ansträngningar i den vägen, utan att man likväl kommit någonstans.</w:t>
        <w:br/>
        <w:br/>
        <w:t xml:space="preserve">Sverige är inte det enda land, för vilket detta är en brännande fråga. Tvärtom diskuterar man för närvarande över hela världen det lämpligaste sättet att meddela sådan undervisning, och i dagarna har det i Paris hållits en kongress av </w:t>
      </w:r>
      <w:r>
        <w:rPr>
          <w:b/>
        </w:rPr>
        <w:t>kvinnliga¹</w:t>
      </w:r>
      <w:r>
        <w:rPr>
          <w:b w:val="0"/>
        </w:rPr>
        <w:t xml:space="preserve"> läkare, där denna sak varit före, varvid frågan inte gällt, huruvida vi skola ha sådan undervisning eller ej, utan hur den skall bedrivas. För att få material för sina diskussioner hade de gjort en enquéte, men jag vill inte trötta kammaren med att gå in på några detaljer. Jag vill bara nämna, att det visar sig, att man gått två olika vägar för att genomföra sexualundervisning. I somliga länder har staten tagit upp saken, och man har drivit fram denna undervisning genom statens bemedling. TI andra länder har man däremot helt och hållet gått frivillighetens väg och genom föreningar tagit upp denna sak. Det kan ju vara av ett visst intresse att nämna, att t. o. m. det fascistiska Italien hör till de länder, som tagit upp denna sak som en statens angelägenhet. I England och Frankrike är det däremot mycket kraftigt arbetande organisationer, som gjort det; så är det i England 12, i Tyskland 6, i Frankrike 7 olika organisationer, som målmedvetet sökt driva fram denna undervisning. Nu ha vi i vårt land ingen sådan organisation. Varför ha vi inte det? Jo, därför att staten hos oss själv tagit upp denna sak som sin genom de två stora kommittéutredningar, som här ha gjorts. I och med detsamma som riksdagen beslöt, att här skulle utarbetas förslag till sådan undervisning med anledning av den lag, som antogs, kan man ju säga, att staten tagit på sig det moraliska ansvaret för att denna fråga drives fram här i Sverige, och därför har ingen organisation hos oss tagit upp den. Man har väntat på vad staten skulle göra. Annars tror jag för min del att det här, liksom i England, Frankrike och andra länder, skulle funnits organisationer, som arbetat på detta område.</w:t>
        <w:br/>
        <w:br/>
        <w:t>Att något behöver göras i denna sak, det tror jag nog de flesta människor känna, men man ryggar tillbaka, därför att man anser att saken är så ömtålig. Det skall växa sig fram så småningom. Ja, det är alldeles klart, att det är en ömtålig sak, och det är inte så lätt att säga, hur den skall göras. När motionärerna här ha visat på 1921 års kommitté, så ha vi inte avsett detaljerna i denna utredning, utan vi ha tagit upp vissa ledande punkter och sagt: i den här riktningen bör sådan undervisning gå, och staten bör se till, att den sättes i gång. Jag tror nog, att man inför det faktum, att förhållandena på det sexuella området verkligen äro så pass allvarliga,</w:t>
        <w:br/>
        <w:br/>
        <w:t>som de i denna stund äro, när man ställes inför den situationen, att de smittosamma sjukdomarna ökas bland ungdomen, att fosterfördrivningarnas antal ökar oerhört, att nativiteten minskar på ett sådant sätt, jag tror, säger jag, att man inför dessa fakta måste fråga sig, om människornas ansvarskänsla är nog stark inför denna sak. Jag tror, att man måste medge, att ungdomen verkligen behöver hjälp och ledning på detta område, och det är just sådan hjälp och ledning man vill åstadkomma genom denna undervisning.</w:t>
        <w:br/>
        <w:br/>
        <w:t>Jag är den första att erkänna, att man inte hjälper ungdomen bara med att ge den sådan undervisning. Den behöver etisk fostran, som stärker deras karaktärer och ger dem fasta, moraliska begrepp. Det är klart, att detta är en av de viktigaste förutsättningarna för att ungdomen skall kunna klara sig gentemot livets påfrestningar. Men den behöver också uppfostran på detta område. Den behöver lära sig förstå, vad det är för svårigheter, som möta den i livet. Man lär dem att sköta sina kroppar och själar i annat avseende. Lika nödvändigt, om ej nödvändigare, är det, att de få lära sig att sköta sina kroppar även på detta område och, varför inte också, sina själar, ty det står i nära sammanhang. De behöva det inte minst för att kunna värja sig mot de många falska och ovederhäftiga och skadliga förklaringar som pressas på dem från olika håll. Det är därför man måste se till, att man ger dem verkligt sund och vederhäftig och etisk undervisning på detta område.</w:t>
        <w:br/>
        <w:br/>
        <w:t>Detta är, som jag började med att säga, en av de viktigaste åtgärderna, när det gäller kampen mot den förvildning, som råder på detta område, och då jag för min del anser, att det är ett större steg mot målet, om riksdagen nu går med på reservationen och därmed ger saken en verklig stöt framåt, vill jag för min del, herr talman, rösta på reservationen.</w:t>
      </w:r>
    </w:p>
    <w:p>
      <w:pPr>
        <w:pStyle w:val="Heading2"/>
      </w:pPr>
      <w:r>
        <w:t>4. Wilhelm Björck (Socialdemokraterna, man)</w:t>
      </w:r>
    </w:p>
    <w:p>
      <w:r>
        <w:rPr>
          <w:b w:val="0"/>
        </w:rPr>
        <w:t>Herr talman! När jag läste detta utskottsutlåtande, konstaterade jag med ganska stor förvåning den avstyrkande klämmen. Det föreföll mig som om motiveringen, själva grundtonen var av den beskaffenhet, att man logiskt borde ha väntat ett tillstyrkande av motionen från utskottets sida. Den förståelse, som från utskottets ärade ordförande lades i dagen, syntes mig också så stor, att anförandet borde ha utmynnat i ett tillstyrkande av omedelbara åtgärder. Jag kan nämligen inte finna, att den argumentering, som från utskottsordförandens sida lämnades, berättigar att fortfarande sitta med armarna i kors och bara vänta på initiativ från Kungl Maj:t.</w:t>
        <w:br/>
        <w:br/>
        <w:t>Förhållandet är, att krav på en sådan ökad upplysning, som här från motionärernas sida har påyrkats, kan resas med en betydlig styrka ur individens synpunkt, men måhända med ännu större styrka ur samhällets synpunkt. Den saken har också vitsordats av den medicinska sakkunskapen i de knapphändiga rader, som finnas fogade till utskottets betänkande, och om den medicinska sakkunskapen varit representerad här i kväll — vilket jag beklagar, att den inte är — så tror jag, att vi skulle kunna få ett uttalande in amplissima forma till förmån för just den ståndpunkt, som motionärerna så varmhjärtat ha understrukit.</w:t>
        <w:br/>
        <w:br/>
        <w:t>Det är naturligt, att skolan i detta avseende har en stor uppgift att fylla. De, som under en del av sitt liv nödgats syssla med latinsk grammatik, ha mycket tidigt fått lära sig, att skolan också skall tjäna livet, och på det område, där meningarna nu bryta sig, gäller i själva verket, att skolan har att tjäna livet genom att omedelbart bekämpa sjukdom och i många fall en för tidig död. Nu säger man visserligen, att detta är en uppgift, som inte ligger så bra till för skolan. Låt i stället hemmet ta hand om saken! Men häremot måste jag för min del, med den erfarenhet jag besitter, invända att tyvärr är</w:t>
        <w:br/>
        <w:br/>
        <w:t xml:space="preserve">det icke så välbeställt, att det stora flertalet hem äro i stånd att meddela en vägledande rådgivning på detta område. Redan av denna anledning måste skolan finna sig i att dra en del av lasset, och vi måste erkänna, att även om uppgiften är svår och i vissa fall — däri ger jag utskottets ordförande rätt - under nuvarande förhållanden olöslig, så få vi inte avstå från att söka komma till rätta med den. I de högre, allmänbildande skolorna är läget jämförelsevis gynnsamt, och där är också sexualundervisningen i viss utsträckning redan realiserad. Men jag tror inte, att man i Jikhet med utskottets ärade ordförande kan hävda, att det är väl beställt i och med att ämnesgrenen eller kapitlet sexuell hygien har införlivats med de kommunala </w:t>
      </w:r>
      <w:r>
        <w:rPr>
          <w:b/>
        </w:rPr>
        <w:t>flickskolornas²</w:t>
      </w:r>
      <w:r>
        <w:rPr>
          <w:b w:val="0"/>
        </w:rPr>
        <w:t xml:space="preserve"> läroplan. Det finns nämligen ännu inte någon sådan skola, och ingen vet, när överhuvud någon sådan kommer till stånd. Och vad beträffar de högre allmänna läroverken och realskolorna, så påpekades det av utskottets ordförande, att de nya kursplanerna medge upptagande av sexualundervisning. Det skall jag inte förneka, men jag måste i alia fall säga, att det ligger väl någon tanke bakom, att i de ungefärligen samtidigt utformade kursplanerna för de kommunala </w:t>
      </w:r>
      <w:r>
        <w:rPr>
          <w:b/>
        </w:rPr>
        <w:t>flickskolorna²</w:t>
      </w:r>
      <w:r>
        <w:rPr>
          <w:b w:val="0"/>
        </w:rPr>
        <w:t xml:space="preserve"> finnes detta moment med, men så är förhållandet icke med realskolans eller gymnasiets kursplaner. Det är säkerligen inte så lätt att lägga in i de metodiska anvisningarna något, som inte direkt har ankarfäste i själva författningens läroplan. I varje fall ter det sig egendomligt, att momentet sexuell hygien är uteslutet på ena stället men inte på det andra.</w:t>
        <w:br/>
        <w:br/>
        <w:t>Huvudfrågan blir i alla fall en annan. Den kan formuleras ungefärligen så: hur skall den stora massan av svensk ungdom kunna väpnas så, att den i livet blir mäktig att bruka sitt förnuft? Därvidlag har man folkskolan till sitt förfogande, säger mången. För min del tror jag, att det, tyvärr för närvarande åtminstone, är så ställt, att folkskolan inte kan nöjaktigt fylla den uppgiften. Jag skulle inte kunna biträda ett yrkande att inlägga sexualunder-</w:t>
        <w:br/>
        <w:br/>
        <w:t>visning som ett obligatoriskt moment i den sex-åriga folkskolan redan av det skälet, att lärjungarna där äro barn i 12—13-årsåldern. Det kan inte vara önskvärt att alltför tidigt gå in på och påkalla intresse för ting, som på det åldersstadiet ligga utanför flertalet lärjungars sfär. En mycket betydande svårighet möter vidare därutinnan, att lärjungematerialet kan växla från klass till klass. I den ena klassen kan det finnas lärare, som befinna sig i så god kontakt med sina elever, att de ha naturliga förutsättningar att meddela sådan undervisning, i en annan klass saknas sådana förutsättningar. Och slutligen</w:t>
        <w:br/>
        <w:br/>
        <w:t>får man inte heller glömma, att hemmens ställning — det må bero på fördomar, vidskepelse eller något annat — med nödvändighet måste påverka sko-</w:t>
        <w:br/>
        <w:br/>
        <w:t>lans ställningstagande. Om det finnes en utbredd opinion i en bygd bland föräldrarna mot att sexualundervisning meddelas, så vore det säkerligen mycket oklokt av skola och lärare att söka forcera fram den. Något annorlunda ställer sig saken i folkskolans sjunde klass så till vida, att barnen där nått en större åldersmognad. De andra svårigheterna möta givetvis även där, men själva det grundläggande faktum, lärjungarnas mottaglighet och utveckling, befinner sig här 1 ett annat och bättre läge.</w:t>
        <w:br/>
        <w:br/>
        <w:t>Väsentligen annorlunda ter sig för mig uppgiften, om det gäller fortsättningsskolans andra år. Det behöver med en förnuftig uppläggning och begränsning av ämnet inte erbjuda några pedagogiska svårigheter för en god och kunnig lärare att i anknytning till undervisningen i naturkunnighet och medborgarkunskap ge sig in på hithörande problem och lämna ungdomen någon vägledning. Med hänsyn till opinionen skulle jag emellertid vilja anbefalla, att man går försiktigt fram, frivilligt, och efterhand som erfarenheterna bliva gynnsamma, kan man sedan fortsätta och gå vidare. På det sättet skulle i alla fall så småningom en grund kunna läggas för en fruktbar folkupplysning.</w:t>
        <w:br/>
        <w:br/>
        <w:t xml:space="preserve">Men man skall akta sig för att hänge sig åt den föreställningen, att allt det här går alldeles av sig självt. Betecknande är det faktum, som här redan från reservanternas och motionärernas sida bragts i erinran, att de sakkunniga satte i gång sin utredning 1918. Den blev färdig 1921. Skolöverstyrelsen och medicinalstyrelsen avgåvo ett gemensamt utlåtande fyra år senare, men ännu i denna dag har, såvitt jag känner, praktiskt taget ingenting blivit åtgjort, om vi. möjligen undanta denna passus i de obefintliga kommunala </w:t>
      </w:r>
      <w:r>
        <w:rPr>
          <w:b/>
        </w:rPr>
        <w:t>flickskolornas²</w:t>
      </w:r>
      <w:r>
        <w:rPr>
          <w:b w:val="0"/>
        </w:rPr>
        <w:t xml:space="preserve"> undervisningsplan.</w:t>
        <w:br/>
        <w:br/>
        <w:t>Mot denna de korslagda armarnas politik borde enligt min mening utskottet satt in en så kraftig stöt, att man omsider hade kunnat få det tungrodda fordonet ur dyn, så att det ordentligt kommit i gång. Det är inte, såsom man av utskottsordförandens anförande möjligen kunde föreställa sig, i främsta rummet fråga om kursplaner. För mig står såsom det viktigaste att få fram lärare. Det är sant, att vid seminarierna undervisning meddelas till elevernas egen uppbyggelse, men jag tror knappast att eleverna vid seminarierna, i allmänhet åtminstone, bibringas någon pedagogisk förfarenhet om hur dessa spörsmål lämpligen böra behandlas vid undervisningen. Det är emellertid en mycket vansklig pedagogisk uppgift att få det rätta greppet på frågan. Vad som för lärarutbildningen i främsta rummet erfordras, det är en handbok, som är dels saklig, så att den skänker de fakta, det material, som behövas för undervisningen, dels också pedagogisk. Den saken ha skolöverstyrelsen och medicinalstyrelsen 1 sitt utlåtande med mycket stor skärpa understrukit, och vi äga ju en utmärkt förebild i den handbok i alkoholfrågan, som tidigare har sett dagen. En sådan handbok kan inte komma till stånd utan pengar, och i den delen behövs alltså riksdagens medverkan. Detta skulle jag hava önskat, att utskottet verkligen tagit fasta på, då just åtgärder i den riktningen måste ha legat motionären om hjärtat. Det är den ena saken.</w:t>
        <w:br/>
        <w:br/>
        <w:t>Vidare skulle jag i anslutning till de yttranden, som av de nämnda ämbetsverken avgivits, vilja framhålla, att utskottet bort kräva eller åtminstone uttryckligen angiva, att ett cirkulär borde utgå till skolorna och klargöra sättet, hur denna undervisning ändamålsenligast meddelas. Slutligen borde också nödigt anslag i övrigt ställas till förfogande, vilket ju utgör en oundgänglig förutsättning för att en allmän sexualundervisning skall kunna anordnas. $Se till exempel på de högre läroverken. Där kan det finnas biologilärare, för vilka denna undervisning är en alldeles naturlig uppgift. Men det kan också finnas fall, där läraren inte vill eller inte önskar meddela sådan undervisning, och jag ogillar alldeles bestämt att tvinga människor att undervisa om ting, som de inte intressera sig för. I det läget måste man sörja för, att någon annan kraft finns att tillgå. Det har på sina håll redan under nuvarande förhållanden för uppgiften tagits i anspråk läkare, i regel skolläkaren. Det har oftast gått mycket bra, men ett nödvändigt villkor är, att rektorerna disponera medel för anordnande av föreläsningar av skolläkaren! Sådana medel finnas inte nu. De måste alltså ställas till förfogande. När utskottet därför gör gällande, att saken av Kungl. Maj:t och myndigheterna beaktats, vågar jag rubricera detta uttalande som en överdriven och skadlig optimism. Det är mycket beklagligt, att statsrådsbänken är tom, eljest kanske man kunnat ha förhoppning om att avlocka undervisningens målsman ett befriande ord, som kunde antyda att laisser-aller-tillståndet omsider utgör ett passerat stadium. Allting varslar om att det är samhällets egna krafter, som måste mobiliseras. Uppmärksamheten måste handgripligen inriktas på den trängande nödvändigheten av att samhället gör sin plikt både mot sig självt och mot sina medlemmar, och det är i den övertygelsen, herr talman, som jag ber att få förena mig med dem, som yrkat bifall till reservationen,</w:t>
      </w:r>
    </w:p>
    <w:p>
      <w:pPr>
        <w:pStyle w:val="Heading2"/>
      </w:pPr>
      <w:r>
        <w:t>5. John Almkvist (Frisinnade folkpartiet, man)</w:t>
      </w:r>
    </w:p>
    <w:p>
      <w:r>
        <w:rPr>
          <w:b w:val="0"/>
        </w:rPr>
        <w:t>Mitt inlägg skall inte bli långt, men här har förekommit en del uttalanden i debatten, som inte böra få stå oemotsagda.</w:t>
        <w:br/>
        <w:br/>
        <w:t xml:space="preserve">Det förefaller av ett par yttranden, som om man på en del håll hyser den uppfattningen, att det sakkunnigbetänkande, vilket här vid flera tillfällen omnämnts, icke skulle hava lett till några som helst resultat, och särskilt den siste talaren var synnerligen skarp i sitt omdöme i detta avseende. Jag ber då att få betona, att denna uppfattning är oriktig. De sakkunnigas utlåtande har varit föremål för överväganden av Kungl. Maj:t, och ehuru Kungl. Maj:t icke funnit lämpligt att realisera det i sådan utsträckning, som till exempel herr Björck anser borde hava skett, ha det oaktat betydliga framsteg blivit gjorda på detta område. Även </w:t>
      </w:r>
      <w:r>
        <w:rPr>
          <w:b/>
        </w:rPr>
        <w:t>fröken²</w:t>
      </w:r>
      <w:r>
        <w:rPr>
          <w:b w:val="0"/>
        </w:rPr>
        <w:t xml:space="preserve"> Hesselgren yttrade, att olika regeringar lämnat denna fråga åt sitt öde. Så är icke förhållandet. Hur skulle de vunna framstegen hava åstadkommits, om icke någon regering intresserat sig för ett realiserande, låt vara blott partiellt, av de sakkunnigas förslag. Den föregående regeringen t. ex., som hade att utarbeta nya undervisningsplaner för läroverken och för de kommunala </w:t>
      </w:r>
      <w:r>
        <w:rPr>
          <w:b/>
        </w:rPr>
        <w:t>flickskolorna²</w:t>
      </w:r>
      <w:r>
        <w:rPr>
          <w:b w:val="0"/>
        </w:rPr>
        <w:t xml:space="preserve">, har i sammanhang därmed haft frågan om sexualundervisning till prövning, och undervisningsplanerna ha också tagit intryck därav. Det är, såsom här redan förut påpekats, bestämt utsagt i kursplanen för undervisning i hälsolära i de kommunala </w:t>
      </w:r>
      <w:r>
        <w:rPr>
          <w:b/>
        </w:rPr>
        <w:t>flickskolorna²</w:t>
      </w:r>
      <w:r>
        <w:rPr>
          <w:b w:val="0"/>
        </w:rPr>
        <w:t xml:space="preserve">, att undervisning i personlig hygien och sexualhygien skall förekomma. Där är saken alltså tämligen klar. Nu säger herr Björck, att detta ingenting betyder, därför att inga kommunala </w:t>
      </w:r>
      <w:r>
        <w:rPr>
          <w:b/>
        </w:rPr>
        <w:t>flickskolor²</w:t>
      </w:r>
      <w:r>
        <w:rPr>
          <w:b w:val="0"/>
        </w:rPr>
        <w:t xml:space="preserve"> ännu ha kommit till stånd. Men då stadga och övriga författningar rörande den nya skolformen nyss kommit ut, är det väl något för tidigt att påstå, att de utfärdade kursplanerna inte komma att få någon betydelse. Det är ju en hel del kommuner, som redan vidtagit förberedande arbeten för införande av denna skolform.</w:t>
        <w:br/>
        <w:br/>
        <w:t xml:space="preserve">Vad realskolorna och gymnasierna beträffar, förekommer icke hälsolära såsom särskilt ämne i deras kursplaner. Men däremot finns rubriken » biologi med hälsolära», och både för realskolan och gymnasiet finnas åtminstone på två olika ställen kursmoment angivna, till vilka en undervisning i sexualhygien direkt kan anknytas. Meningen är, att i de metodiska anvisningar, som nu äro under utarbetande, närmare detaljer i det avseendet skola meddelas. Jag vill dock tillägga, att därmed att sådana bestämmelser, som möjliggöra undervisning i sexualhygien införts, är det inte sagt. att sådan undervisning ovillkorligen skall förekomma i alla skolor under alla förhållanden. Ty det vore ett stort missgrepp, att, innan det är fastslaget, att det finns för ändamålet lämpliga lärarkrafter, införa obligatorisk undervisning i sexualhygien. Det är, såsom herr Björck alldeles riktigt framhöll, en av de viktigaste uppgifterna att anskaffa för detta ändamål lämpliga lärare, men finnas sådana lärare, då kan undervisningen redan nu utan vidare sättas i gång. Sådan undervisning har också länge förekommit i en del av de högre </w:t>
      </w:r>
      <w:r>
        <w:rPr>
          <w:b/>
        </w:rPr>
        <w:t>flickskolorna²</w:t>
      </w:r>
      <w:r>
        <w:rPr>
          <w:b w:val="0"/>
        </w:rPr>
        <w:t xml:space="preserve">, och har, såsom </w:t>
      </w:r>
      <w:r>
        <w:rPr>
          <w:b/>
        </w:rPr>
        <w:t>fröken²</w:t>
      </w:r>
      <w:r>
        <w:rPr>
          <w:b w:val="0"/>
        </w:rPr>
        <w:t xml:space="preserve"> Hesselgren påpekade, medfört gott resultat.</w:t>
        <w:br/>
        <w:br/>
        <w:t>Vad därefter beträffar upplysningsarbetet bland allmänheten, ha under diskussionen efterlysts dels folkskrifter, dels en handbok. I fråga om folkskrifterna tillåter jag mig erinra om, att det finnes två sådana utarbetade av professor Johan Almkvist. I marknaden föreligger också ett arbete, berörande de sexuella frågorna, utgivet speciellt för den akademiska ungdomen. Dessa upplysningsskrifter för allmänheten och denna bok, utgiven för den akademiska ungdomen, ha varit underkastade granskning från den föregående regeringens sida för att utröna, huruvida de lämpade sig för att med statsmedel understöd- Jas och utges i större upplagor, så att de skulle kunna kallas verkliga folkskrifter. Det befanns därvid, att intet av de tre arbetena kunde anses vara av den beskaffenhet, att det utan omarbetning borde utges med bidrag av statsmedel, utan nya förslag till upplysningsskrifter och ett nytt förslag till handbok</w:t>
        <w:br/>
        <w:br/>
        <w:t>ansågos nödvändiga. Förberedande åtgärder i syfte att få till stånd dylika skrifter voro också vidtagna, men hunno icke slutföras. Det är således inte riktigt, som här har sagts, att inga åtgärder vidtagits. Det, som blivit uträttat, vittnar om, att frågan är under omprövning, att den så småningom arbetar sig fram och att den redan lett till vissa resultat, varför den alltså enligt min åsikt redan har ett läge, som inte på något sätt skulle bli gynnsammare genom ett uttalande nu från riksdagens sida, vare sig ett sådant finge en mjuk form eller en sådan mera bestämd form, som herr Björck föreföll vilja tillråda. Jag anser att utskottet tagit klokt på denna fråga och att dess förslag är väl motiverat. Jag hemställer därför om bifall till detsamma.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599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