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1831</w:t>
      </w:r>
    </w:p>
    <w:p>
      <w:r>
        <w:rPr>
          <w:b/>
        </w:rPr>
        <w:t xml:space="preserve">Datum: </w:t>
      </w:r>
      <w:r>
        <w:t>1929-05-16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Cornelius Olsson (Lantmannapartiet, man)</w:t>
      </w:r>
    </w:p>
    <w:p>
      <w:r>
        <w:rPr>
          <w:b w:val="0"/>
        </w:rPr>
        <w:t>Herr talman! Jag kunde ju inskränka mig till att instämma med den föregående ärade talaren. Men då jag tycker, att även en lekman bör giva sin mening till känna, skall jag be att få yttra några ord.</w:t>
        <w:br/>
        <w:br/>
        <w:t>Jag vill fråga dem, som äro så ivriga motståndare till att Luthers lilla katekes finge återinföras i våra skolor såsom lärobok: var denna lärobok till skada för barnen, då de fingo lära sig dess sanningar i skolorna? Eller kunna ni förneka, att den i stället var till stort gagn för barnen och det uppväxande släktet?</w:t>
        <w:br/>
        <w:br/>
        <w:t>Ni kalla det katekesplugg, då barnen skola lära sig denna boks ord utantill. Här är icke fråga om mera än Luthers lilla katekes, som är tryckt på några få blad. Vill man hålla sig till sanningen, så kan man icke kalla det katekesplugg att lära sig detta. Det är ett mycket koncentrerat utdrag av den heliga skrift, både lag och evangelium, med de allra yppersta förklaringar. I 400 år har denna lärobok bestått provet och icke kunnat utträngas av någon annan, och under större delen av denna tid hava Sveriges barn haft den stora förmånen att få undervisning 1 denna bok, ändå tills 1919 års undervisningsplan förkastade den värdefulla boken såsom lärobok. Detta är en stor skam för vårt land, det enda land i världen, som förbjudit Luthers lilla katekes såsom lärobok.</w:t>
        <w:br/>
        <w:br/>
        <w:t>Att hava fått lära denna bok, att hava fått denna boks sanningar i minnet, det är att hava fått en god kunskap om bibelns sanningar, och detta har för många tusen, ja, för miljoner människor varit till det allra största gagn och välsignelse både för detta livet och det tillkommande. Därom är jag så förvissad, att jag kan både leva och dö på den sanningen. "Tro ni icke, mina damer och herrar, att, om vi nu endast tänka på och fästa oss vid det borgerliga samhällslivet bland människor, att en god kristendomsundervisning betyder mycket? Jo, säkert hava just de i minnet inlärda styckena från katekesen, de tio buden, trons artiklar, Herrens bön samt de tvenne sista huvudstyckena varit många tusenden till stor hjälp, både till att avhålla från det onda och till att söka göra det goda.</w:t>
        <w:br/>
        <w:br/>
        <w:t>Att nu denna lärobok varit bortvisad från Sveriges skolor i tio år och barnens kristendomskunskap därigenom blivit mycket försämrad, detta har säkert haft svåra följder med avseende på den mänskliga sammanlevnaden och handlingssättet människor emellan. De många ohyggliga morden och de stora förskingringarna, som den senare tiden haft att uppvisa, tala ett fruktansvärt språk. Icke vill jag härmed hava sagt, vare sig att icke sådant förekommit i mängd förut, innan katekesen blev bortvisad eller innan de fingo lära sig den, icke heller att det skulle utebliva, om vi fingo den åter som lärobok, men nog</w:t>
        <w:br/>
        <w:br/>
        <w:t>ha sådana förskräckliga företeelser tilltagit i oroväckande grad på senare tiden.</w:t>
        <w:br/>
        <w:br/>
        <w:t>Ja, säkert är, att det blir till olycka för Sveriges folk, om Luthers lilla katekes fortfarande skall förbjudas såsom lärobok i våra skolor. Denna bok är ett utdrag av själva bibeln med förklaringar. Således innehåller den Guds ord. Skall Sveriges folk fortfarande förkasta detta Guds ord? Detta har en stor fara med sig. Uti den gamla bibeln läsa vi, att profeten Samuel sade till konung Saul: Du haver förkastat Herrens ord, därföre haver ock Herren förkastat Dig. Måtte icke en sådan dom gå över Sveriges folk!</w:t>
        <w:br/>
        <w:br/>
        <w:t>Det är ganska förvånande, att de frikyrkliga bland de frisinnade kunna vilja vara med om att hindra återinförandet av Luthers lilla katekes såsom lärobok i skolorna. Visserligen voro de med om att den blev bortvisad, men så länge människan lever, är ju förbättring möjlig, och det ville man ju gärna hoppats även om dem. Och nu ha både de och andra fått se, att ingen annan lärobok i kristendomsundervisning kunnat tävla med denna eller bliva antagen. Att de vilja fortfarande stöta bort ett så klart Guds ord från våra skolor, är att lägga märke till. . Det kunna de icke försvara inför vare sig Gud eller människor. Kunde ändå icke denna bok finna samma värdesättning hos dem som hos den romerske -prelaten, som fick denna bok i händerna och utropade: »Saliga de händer, som skrivit denna bok.»</w:t>
        <w:br/>
        <w:br/>
        <w:t xml:space="preserve">I en av. vårt lands större tidningar läste jag nyligen följande yttrande angående de frikyrkligas ställning till denna fråga: »Man har svårt att förstå. vad det är i Luthers lilla katekes, som verkar som en utmaning på våra frikyrkliga. Man har svårt att finna några andra skäl till att Svenska Morgonbladet .och andra frikyrkliga pressorgan ha slutit upp vid kommunisters och kristendomsfienders sida i kamp mot Luthers lilla katekes, än att denna bok är en kyrklig bok. Det är underligt att se dem, som alltid gjort anspråk på att vara Guds sanna barn och som dömt kyrkan för att </w:t>
      </w:r>
      <w:r>
        <w:rPr>
          <w:b/>
        </w:rPr>
        <w:t>hon²</w:t>
      </w:r>
      <w:r>
        <w:rPr>
          <w:b w:val="0"/>
        </w:rPr>
        <w:t xml:space="preserve"> icke hållit sig obesmittad av världen, tillsammans med hädare och fritänkare gå till strids mot den skrift, som sedan sekler betytt mest för vårt folks kristna fostran.»</w:t>
        <w:br/>
        <w:br/>
        <w:t>Ni alla, :som äro motståndare till Luthers lilla katekes, ni skola icke tro, att ni kunna utrota denna härliga lärobok från världen. Nej, därtill äro ni allt för svaga, även om ni skulle kunna fortfarande hindra den i våra skolor. Nej, det är en stark och allsmäktig hand, som håller vård om den boken. Den kommer att gå segrande genom världen, liksom bibelns ord står fast till dagarnas ända, ja, 1 evighet.</w:t>
        <w:br/>
        <w:br/>
        <w:t>Många tusenden medborgare i detta land vänta av regeringen, att den prövar och avgör denna fråga efter allvarliga och sakliga grunder och giver Sveriges barn deras fulla och obestridliga rättighet, Luthers lilla katekes som lärobok i skolorna.</w:t>
      </w:r>
    </w:p>
    <w:p>
      <w:pPr>
        <w:pStyle w:val="Heading2"/>
      </w:pPr>
      <w:r>
        <w:t>2. Josef Weijne (Socialdemokraterna, man)</w:t>
      </w:r>
    </w:p>
    <w:p>
      <w:r>
        <w:rPr>
          <w:b w:val="0"/>
        </w:rPr>
        <w:t>Herr talman! Det är mycket ogärna jag ger mig in i polemik med herr Olsson i Berg. Han tillhör de människor, av vilkas ärliga övertygelse man har ett starkt intryck och mot vilka man inte gärna vill använda hårda ord; - Men då han här säger, att morden och förskingringarna i vår tid äro en följd av borttagandet av katekesläsningen, så får ett sådant yttrande inte stå oemotsagt. Om vi se på denna sak rent praktiskt, så när togs katekesen bort? Jo, den togs bort omkring 1920, alltså för nio år sedan. De, som då lämnade skolan, äro nu 22 år. De, som inte undervisats i katekesen, äro i allmänhet under 20 år gamla. Jag ber att få fråga herr Olsson i Berg och vem som vill svara: var ha vi mördarna och förskingrarna, ha vi dem bland dem, som äro under 20 år, eller bland dem, som äro över 20 år? Men om vi på denna fråga ge det enda svar, som kan ges, nämligen att de äro bland dem, som äro över 20 år, så är det ju bland dem, som läst katekesen, vi ha mördarna</w:t>
        <w:br/>
        <w:br/>
        <w:t>och förskingrarna. De ha alltså begått brott, trots att de läst katekesen. Det är ett påstående, som ingen människa lär kunna bestrida.</w:t>
        <w:br/>
        <w:br/>
        <w:t xml:space="preserve">Sedan talade herr Olsson i Berg om de inlärda styckenas betydelse. Jag bor själv i Västsverige och hör ofta vid personliga samtal med människor, som äro anhängare av katekesen, att de inlärda styckena skola ha stor betydelse. Man säger, att om en människa i de tidiga barnaåren lärt sig katekesstycken utantill och sedan i livet kommer i nöd, så äro dessa inlärda stycken </w:t>
      </w:r>
      <w:r>
        <w:rPr>
          <w:b/>
        </w:rPr>
        <w:t>henne²</w:t>
      </w:r>
      <w:r>
        <w:rPr>
          <w:b w:val="0"/>
        </w:rPr>
        <w:t xml:space="preserve"> till hjälp vid sådana tillfällen. Jag skulle vilja fråga dem, som särskilt anse sig företräda kristendomen: om en människa befinner sig i nöd, känner </w:t>
      </w:r>
      <w:r>
        <w:rPr>
          <w:b/>
        </w:rPr>
        <w:t>hon²</w:t>
      </w:r>
      <w:r>
        <w:rPr>
          <w:b w:val="0"/>
        </w:rPr>
        <w:t xml:space="preserve"> sig då styrkt genom de inlärda bibelorden, eller känner </w:t>
      </w:r>
      <w:r>
        <w:rPr>
          <w:b/>
        </w:rPr>
        <w:t>hon²</w:t>
      </w:r>
      <w:r>
        <w:rPr>
          <w:b w:val="0"/>
        </w:rPr>
        <w:t xml:space="preserve"> sig styrkt genom den allmänna gudsförtröstan </w:t>
      </w:r>
      <w:r>
        <w:rPr>
          <w:b/>
        </w:rPr>
        <w:t>hon²</w:t>
      </w:r>
      <w:r>
        <w:rPr>
          <w:b w:val="0"/>
        </w:rPr>
        <w:t xml:space="preserve"> hyser? För min del är jag övertygad om att det sistnämnda är fallet, och att det inte är de inlärda bibelorden eller katekesstyckena, som äro avgörande i detta avseende.</w:t>
        <w:br/>
        <w:br/>
        <w:t>Jag skall tillåta mig att taga upp en sak till i herr Olssons i Berg anförande. Han säger, att det går inte att utrota denna bok. Det är ingen människa, som sagt, att den skall utrotas. Vad diskussionen gäller och hittills har rört sig om, det är bokens lämplighet eller icke för undervisningen i folkskolan. Det finns ingenting, som hindrar föräldrar att utanför skolan undervisa sina barn i katekesen hur mycket som helst. Och om föräldrar i Västsverige ha den uppfattningen, att folkskolans kristendomsundervisning är blek och färglös, så är det ju rent av deras plikt att göra denna undervisning mera positiv genom en egen rent personlig insats. Jag vill dessutom säga, att då barnen praktiskt taget utan undantag deltaga i konfirmationsundervisningen, ha också prästerna samma möjlighet. Jag tror, att om prosten Engström i Bolstad hade använt bara en bråkdel av den tid, som åtgått till att sätta upp långa skrivelser och ställa till väsen omkring det s. k. bolstadsfallet, så skulle han kunnat göra rätt mycket för undervisning i katekesen bland ungdomen i socknen.</w:t>
        <w:br/>
        <w:br/>
        <w:t>Jag ber, herr talman, att få sluta, såsom jag började. Det är ogärna jag polemiserar mot herr Olsson i Berg. Han är en människa, för vars övertygelse jag har djup respekt. Men jag tror, att det skulle se underligt ut i denna kammares protokoll, om vi, som ha den uppfattningen, att man inte skall läsa katekesen i skolorna, inte hade med ett enda ord bemött påståendet, att morden och förskingringarna skulle bero på bristande katekesläsning.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