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2113</w:t>
      </w:r>
    </w:p>
    <w:p>
      <w:r>
        <w:rPr>
          <w:b/>
        </w:rPr>
        <w:t xml:space="preserve">Datum: </w:t>
      </w:r>
      <w:r>
        <w:t>1937-05-11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Loven (Socialdemokraterna, man)</w:t>
      </w:r>
    </w:p>
    <w:p>
      <w:r>
        <w:rPr>
          <w:b w:val="0"/>
        </w:rPr>
        <w:t>Herr talman! Jag begärde ordet, när herr Mosesson sade — och detta har upprepats av en annan talare — att det icke vore riksdagen värdigt att avslå denna motion. Ja, jag får för min del säga, att det vore riksdagen mest värdigt att avslå den. Jag anser, att riksdagen skall ägna denna fråga mycket stor uppmärksamhet och så stor uppmärksamhet, att riksdagen icke går in på vad utskottet föreslår. Ty det kan icke hjälpas, herr talman, att utskottet här har förfuskat en mycket stor fråga. Om utskottet t. ex. hade yrkat på en utredning om huru staten skulle kunna understödja filmverksamhet på det sätt, som anges i utskottsutlåtandet på sidan 4, nämligen »understöd i form av statsbidrag till skoldistrikt för inköp eller förhyrning av för skolbruk avsedda filmapparater och godkänd undervisningsfilm», så skulle väl, såvitt jag förstår, alla varit med om att få den frågan förd i hamn. Men 1 stället har man givit sig in på allt möjligt. Jag skall gå förbi nöjesskatten. den är tillräckligt diskuterad. Men när man tror, att man med en utredning skall få fram »filmkritiker eller filmrecensenter, som skulle utöva inflytande på publikens smak», huru menar man, att det skulle gå till? Jo, det skulle ske genom artiklar i tidningarna, genom att där kritisera dessa stora filmer, som herr Hallén talade om, och som han kallade rena skräpet. Men tror någon i kammaren, att den filmkritiker, som vågade sig på detta, skulle förbli länge anställd i den tidningen, då de stora feta annonserna samtidigt droges in? Han bleve icke gammal där, och sedan fick han väl i sin tur statsunderstöd för att kunna existera.</w:t>
        <w:br/>
        <w:br/>
      </w:r>
      <w:r>
        <w:rPr>
          <w:b/>
        </w:rPr>
        <w:t>Fröken²</w:t>
      </w:r>
      <w:r>
        <w:rPr>
          <w:b w:val="0"/>
        </w:rPr>
        <w:t xml:space="preserve"> Hennings sade, att här understödja vi teater, konst och alla andra konstformer, varför skulle vi icke understödja filmen? Men till detta vill jag säga: varför få vi i stor utsträckning understödja teater och konst, varför gå våra teatrar omkull i dessa dagar? Jo, därför att filmen, även dålig film, har tagit publiken ifrån teatern. Därför måste teatern understödjas, i varje fall om den skall kunna prestera goda saker, och det är därför man får lov att understödja konst och musik för att även där få goda prestationer. I det här fallet skulle man kunna tänka sig, att biograferna på något sätt skulle koncessioneras, såsom man har det i andra länder. Här har man för närvarande full frihet på detta område, och följden har blivit, att man byggt upp det ena stora</w:t>
        <w:br/>
        <w:br/>
        <w:t>Jag vill också säga ett par ord till herr Hallén. Han var inne på landsbygdens filmfråga och angav vissa utvägar att lösa densamma. Jag vill då först säga, att man löser icke landsbygdens filmfråga genom de åtgärder, som herr Hallén angav. Dessutom tror jag icke, att det går att få någon rätsida på denna fråga genom att plocka bort några stycken i utskottets motivering och litet av klämmen, utan jag tror, det allra bästa är att låta frågan vila för i år och se till, att den kommer på rätt bog nästa år, ävensom se till att få god skoloch bildningsfilm. Och när vi nästa år få en proposition om det nya statslotteriet, där det, såvitt jag minns, är rätt många miljoner att dela ut till humanitära ändamål, till teater, konst och vetenskap, så borde filmen även där kunna få något, om man kommer och begär detta från skolöverstyrelsen och från de bildningsförbund, som ha hand om filmverksamhet i vårt land. Och endast sådana skulle prisbelönas och komma i åtnjutande av alla de förmåner, som utskottet här fått ihop i detta lilla betänkande, och icke vem som helst, som producerar film.</w:t>
        <w:br/>
        <w:br/>
        <w:t>Herr talman! Jag vågar säga, att det är väl litet vågat att sätta tio nyvalda, goda och präktiga kamrater i utskottet, där ingen enda har tillräckligt hårda nypor för att på rätt sätt ta i denna motion. I stället har man gjort utlåtandet ännu värre än motionen och plockat in allt möjligt, såsom befrielse från nöjesskatt, ekonomiskt understöd för skoloch bildningsfilm, statsbidrag till inköp av filmapparater och godkänd undervisningsfilm, understöd till föreläsningsföreningar, filmarkiv och bibliotek, uppfostran av filmkritiker och jag vet icke allt vad man hittat på. Jag tror, jag skulle gratulera, om man kunde få en sådan här motion igenom på en gång. Jag erinrar mig åtminstone från mina första år i riksdagen, att jag försökte med motioner men fick dem vackert tillbaka och fick vänja mig vid avslag på mina framställningar. Det behövde jag lära mig, och det får nog detta utskott lära sig också. Jag tror, herr talman, att om vi avslå alltihop i år och frågan kommer igen nästa år i annat skick och behandlas litet grand annorlunda i utskottet, så skulle denna fråga komma på rätt köl. Då skulle både motionär och utskott kunna bli belåtna.</w:t>
        <w:br/>
        <w:br/>
        <w:t>Jag ber att få yrka avslag på utskottets förslag och bifall till herr Hagbergs yrkande.</w:t>
      </w:r>
    </w:p>
    <w:p>
      <w:pPr>
        <w:pStyle w:val="Heading2"/>
      </w:pPr>
      <w:r>
        <w:t>2. Martin Skoglund (–, man)</w:t>
      </w:r>
    </w:p>
    <w:p>
      <w:r>
        <w:rPr>
          <w:b w:val="0"/>
        </w:rPr>
        <w:t>Jag har liksom den föregående talaren begärt ordet, då herr Mosesson uttalade, att det icke var kammaren värdigt, om vi icke biträdde utskottets förslag. Då jag i den omröstning, som förmodligen kommer att ske, icke kommer att rösta för bifall till utskottets utlåtande, vill jag icke gärna tea mig för en så pass hård dom, som rektor Mosesson var färdig att uttala. ”</w:t>
        <w:br/>
        <w:br/>
        <w:t xml:space="preserve">Jag kan mycket väl förstå de synpunkter, som doktor Hennings här gjorde sig till tolk för, när </w:t>
      </w:r>
      <w:r>
        <w:rPr>
          <w:b/>
        </w:rPr>
        <w:t>hon²</w:t>
      </w:r>
      <w:r>
        <w:rPr>
          <w:b w:val="0"/>
        </w:rPr>
        <w:t xml:space="preserve"> talade om varför vi icke understödja filmen som konstart, och dessutom framhöll värdet av god skolfilm. Men utskottet har givit sig ut på betydligt vidare plan. Och när man här hör både motionären och en del andra talare draga upp de linjer, efter vilka de tänkt sig, att denna utredning skulle gå, och vilka resultat man skulle komma fram till, så blir jag betänksam. Jag behöver bara fästa kammarens uppmärksamhet på kyrkoherde Halléns yttrande, huru han ville fram till en ordning, där t. o. m. kommunerna skulle ha lokalt veto beträffande film, och där han eventuellt tänkt sig,</w:t>
        <w:br/>
        <w:br/>
        <w:t>Ang. produktionen av verkligt god folkuppfostrande svensk film. (Forts.) att skolstyrelserna skulle kunna bedöma, vilka filmer, som skulle få visas inom vederbörande kommun. Det är ju möjligt, att uppdraget som skolstyrelseledamot därefter skulle bli ganska eftersökt, men det kan också tänkas gå 1 motsatt riktning, nämligen att vederbörande skulle bli utsatta för en kritik, som de tidigare kanske aldrig drömt om.</w:t>
        <w:br/>
        <w:br/>
        <w:t>Vad jag i detta fall velat erinra om är vad som tidigare sagts i debatten om huru oerhört svårt det är att bedöma, vad som kan vara lämpligt och riktigt och vad som skall anses vara god film. Jag har under den sista månaden sett två filmer här i Stockholm. Den ena var inspelad i ett land söderut, den andra 1 ett land österut. Jag är övertygad om, att båda dessa filmer voro inspelade med bidrag från respektive länders statsledningar. De betraktas säkert i de länder, där de inspelats, såsom mycket god film, som man velat gynna. Detta är bara ett litet exempel, som visar, huru olika man kan bedöma en film.</w:t>
        <w:br/>
        <w:br/>
        <w:t>Jag tror, att en utredning enligt utskottets förslag blir så pass svår, att jag liksom den siste ärade talaren vill önska, att denna fråga kommer igen och då i mera begränsad och koncentrerad form, där det först och främst blir fråga om att skapa en god skoloch undervisningsfilm. Därnäst skulle jag gärna vara med om de linjer, som doktor Hennings här skisserat, då det gäller filmen som konst och eventuellt som kulturfilm. Men jag vill icke, herr talman, ge mig in på de vida områden, som utskottet tydligen tänkt sig, och som en del talare här varit inne på.</w:t>
      </w:r>
    </w:p>
    <w:p>
      <w:pPr>
        <w:pStyle w:val="Heading2"/>
      </w:pPr>
      <w:r>
        <w:t>3. Gustaf Karlsson (Socialdemokraterna, man)</w:t>
      </w:r>
    </w:p>
    <w:p>
      <w:r>
        <w:rPr>
          <w:b w:val="0"/>
        </w:rPr>
        <w:t>Herr talman! Jag frestades begära ordet, då herr Hallén talade något om den smörja, som ofta visas på landsbygdens biografer. Jag har sedan mer än tio år tillbaka haft i uppdrag att skaffa film till den biograf, som är inrymd i vårt folkets hus, vilket utgör samlingslokal för min hembygd. Och jag har genom denna tioåriga verksamhet fått åtminstone några praktiska inblickar i filmen och en del av vad därmed sammanhänger. Jag vill bara säga, att visserligen kan en del av vad herr Hallén sade vara sant. Men jag måste även säga, att om vi ute på landsbygden skulle köra med all den smörja, som visas i Stockholm, skulle våra biografer rätt snart duka under på grund av brist på publik. Jag vågar säga detta, därför att det är icke en företeelse endast från den biograf jag själv förestår, utan Jag känner förhållandena ute i mitt eget län ganska väl.</w:t>
        <w:br/>
        <w:br/>
        <w:t>Sedan vill jag erinra om en sak, som icke tidigare kommit fram i denna diskussion. Hela debatten synes nämligen förutsätta att om man har säkerställt produktionen av vad man här kallar god film, så skulle man därmed ha säkerställt visningen av denna film runt om i vårt land. Men det är icke så, mina damer och herrar. Det är ett fåtal biografer i de stora städerna, som ägas och drivas av produktionsföretagen. Sedan är det folketshusföreningar, bygdegårdar och enskilda, som få hyra denna film, och de äro på grund av ekonomiska förhållanden tvungna att hyra sådana filmer, som folk ser. Nu föreställer jag mig, att om utskottet syftar till att statsunderstödja god film, så blir detta filmer, som folk icke ser, och då blir det filmer, som dessa av ekonomiska förhållanden tryckta föreningsstyrelser icke kunna förhyra. Det är kärnpunkten, mina damer och herrar, när ni taga ställning till denna fråga.</w:t>
        <w:br/>
        <w:br/>
        <w:t>Det är för övrigt enligt min mening så, att om vi skola kunna komma till rätta med denna svårighet, måste vi revidera vår uppfattning om huru långt staten skall gripa in i ekonomiska och andra förhållanden. Med den allmänna uppfattning, som nu råder, kunna vi icke komma till pudelns kärna här. Det kan gå an att slå in på åtgärden att efterskänka nöjesskattemedel, där detta är möjligt. Men jag vill icke rekommendera den utvägen att av nöjesskattemedel eller på annat sätt understödja ett bolag, som t. ex. har förlorat låt oss</w:t>
        <w:br/>
        <w:br/>
        <w:t>Ang. produktionen av verkligt god folkuppfostrande svensk film. (Forts.) säga 90,000 kronor på en bra svensk film. Att ge det utmärkta produktionsföretag jag här åsyftar de 90,000 kronor, som det verkligen förlorat på denna film, när företaget har gått med god vinst i övrigt, har utdelat till sina aktieägare, om jag icke minns fel, omkring 8 2 och dessutom engagerat utmärkta skådespelare för höga gager och betalt sina direktörer höga löner, det kan ju icke vara nödvändigt. Jag menar sålunda, att det tål nog att tänka på, innan vi begära den utredning, som rekommenderas av kammarens första tillfälliga utskott i föreliggande utlåtande. |</w:t>
        <w:br/>
        <w:br/>
        <w:t>Jag vill icke alls ge mig in på vad som kan anses värdigt för riksdagens andra kammare. Jag har för min ringa del den uppfattningen, att det icke heller är värdigt andra kammaren att begära en utredning efter så lösa linjer, som här äro antydda. Av vad jag sagt framgår det ju, att det är något felaktigt i vad doktor Hennings här sagt om nödvändigheten av att stödja svensk film. Vi skola komma ihåg, att svensk filmindustri är ingen sådan där indu; stri i utdöende, det är en livaktig och stor, ekonomiskt bärig industri, som man visserligen kan ha vissa anmärkningar på här och var. Jag vill icke säga, att all den film, som produceras, är god och bra — jag kan för övrigt kanske icke bedöma den saken. Min uppfattning är rent personlig. Vad jag för övrigt anser vara bra, det anser kanske herr Åqvist är dåligt o. s. v. Det blir nog sålunda ganska svårt, som här förut antytts, att få något exakt besked i detta avseende.</w:t>
        <w:br/>
        <w:br/>
      </w:r>
      <w:r>
        <w:rPr>
          <w:b/>
        </w:rPr>
        <w:t>Fröken²</w:t>
      </w:r>
      <w:r>
        <w:rPr>
          <w:b w:val="0"/>
        </w:rPr>
        <w:t xml:space="preserve"> Hennings nämnde också, att det skulle vara en utmärkt uppgift för svenska staten att göra en film, som hänsyftade på Linné. Ja visst. Jag kanske kan lämna den upplysningen, att ett av våra förnämsta produktionsföretag planerar just nu inspelning av en film om John Ericsson utan statsbidrag. Visserligen tror jag mig veta, att man är litet tvehågsen om huru det kommer att gå med vinsten. Men jag skulle tro, att om det blir en bra produktion, kan man nog få en god utdelning. Således synes mig här statens ingrepp inte vara nödvändigt.</w:t>
        <w:br/>
        <w:br/>
        <w:t xml:space="preserve">Man har rekommenderat en brandskattning av den utländska filmen. Ja, den vägen står ju också öppen, skulle jag tro. Men med vilket resultat? Medan dessa föreningars styrelse nu i hyra för svensk film måste betala minst 45 procent av bruttoinkomsten, kunna de få utmärkta utländska filmer för 30 å 40 procent. Resultatet skulle säkerligen bli att medan man nu får betala kanske 45 procent i hyra för svensk film, skulle den utländska filmen komma att kosta minst lika mycket. Jag menar, </w:t>
      </w:r>
      <w:r>
        <w:rPr>
          <w:b/>
        </w:rPr>
        <w:t>fröken²</w:t>
      </w:r>
      <w:r>
        <w:rPr>
          <w:b w:val="0"/>
        </w:rPr>
        <w:t xml:space="preserve"> Hennings, att det är genvägar, man här hänvisar till för lösandet av detta problem, och vägar som säkerligen inte äro framkomliga, då det gäller att gynna svensk film och film överhuvud taget. Jag instämmer med dem som säga: Låt oss vila på hanen och låt oss tänka ut en förnuftigare lösning för att stödja en industri, som ingalunda i och för sig är i behov därav, men som staten det oaktat kanske kunde göra någon insats för.</w:t>
        <w:br/>
        <w:br/>
        <w:t>Man talar här om filmkultur. Ja, filmkulturen är väl egentligen bara en återspegling av kulturen i allmänhet. Vore det inte att rekommendera, att man livligare understödde sådana organisationers verksamhet, som syftar till att höja kulturen i allmänhet?</w:t>
        <w:br/>
        <w:br/>
        <w:t>Herr talman! Jag har visserligen ännu några synpunkter att lägga på denna fråga, men jag anser mig inte kunna uppehålla tiden längre, varför jag inskränker mig till att instämma med dem, som yrkat avslag på utskottets framställning.</w:t>
      </w:r>
    </w:p>
    <w:p>
      <w:pPr>
        <w:pStyle w:val="Heading2"/>
      </w:pPr>
      <w:r>
        <w:t>4. Emil Olovson (Socialdemokraterna, man)</w:t>
      </w:r>
    </w:p>
    <w:p>
      <w:r>
        <w:rPr>
          <w:b w:val="0"/>
        </w:rPr>
        <w:t>Herr talman! Herr Hallén gissade rätt, när han uttalade den förmodan, att jag begärde ordet med anledning av vad han yttrade om</w:t>
        <w:br/>
        <w:br/>
        <w:t>Herr Hallén må ha vilken uppfattning han vill om Stockholmspressens pålitlighet och goda omdöme, när det gäller att recensera film och att bedöma även andra nöjestillställningar, men jag har ju i det avseendet min uppfattning. Jag reagerar emellertid bestämt emot hans förklaring, att landsortspressen matas med recensioner från filmbyråerna. Han uttryckte sig på det sättet, att landsortspressen inte skulle ha folk att skicka ut för att recensera — observera här recensera — och att den därför matas med recensioner från filmbyråerna, eller om han möjligen sade filmbolagen. Jag ber att å landsortspressens vägnar få protestera emot detta påstående. Det är helt enkelt en förolämpning. Det går inte till på det sättet. Jag har en mycket stark känsla av att det icke finns någon landsortstidning, må vara än så liten, som hittilldags tagit in som sitt eget omdöme en recension, som skickats från en filmbyrå. Det förekommer ju att filmbyråerna eller biograferna skicka notiser till tidningarna, som de vilja ha in som förhandsreklam för en viss film. I de allra flesta fall få de inte in dem. En del tidningar nöja sig med att nämna filmens titel, och många gånger sker inte ens det. Däremot skickar man i allmänhet ut medarbetare för att recensera, d. v. s. för att skriva några rader, klandrande eller berömmande, när en premiär går av stapeln. Jag vet av erfarenhet, att landsortspressen är minst lika kritisk emot dålig film som någonsin Stockholmspressen.</w:t>
        <w:br/>
        <w:br/>
        <w:t>För övrigt instämmer jag helt och fullt i vad herr Hallén hade att säga om filmeländet. Det är helt enkelt en bedrövelse. Inte minst gäller detta det sätt, varpå man reklamerar med affischer ute på landsbygden. De filmer, som gå ute på obygdens vretar och reklameras med skandalösa affischer, bli emellertid varken annonserade i tidningarna eller på något som helst sätt omnämnda. Man får inte ens veta, att de finnas, förrän man åker bygderna igenom. Men på detta område råder som sagt ett verkligt makalöst elände.</w:t>
        <w:br/>
        <w:br/>
        <w:t>Eftersom jag nu föranletts begära ordet, vill jag emellertid säga, att det nog vore önskvärt, om man kunde göra något för att få slut på den förfärande förflackning, som dessa filmer medföra för det uppväxande släktet. Om herr talmannen och kammarens ledamöter inte misstycka, skall jag ge ett förfärande exempel. En stor del av kammarens ledamöter ha i sin ungdom läst en utmärkt bok, som heter Kameliadamen. En stor del, ja kanske alla kammarens ledamöter ha sett skådespelet på teatern och väl också på sista tiden sett filmen med Greta Garbo i huvudrollen. Jag har också varit och sett Greta Garbo som Kameliadamen, och jag måste ju tillstå — det är kanske ett orik-</w:t>
        <w:br/>
        <w:br/>
        <w:t>tigt omdöme — att det var en utomordentligt väl inspelad film, och att den gav minst lika mycket av värde — om det nu finns någon möjlighet att mäta dylika värden — som när man såg stycket på teatern. Strax intill mig på</w:t>
        <w:br/>
        <w:br/>
        <w:t xml:space="preserve">biografen sutto ett par unga flikor utav den typ, som vi känna igen på vad man med ett kanske något för vulgärt uttryck brukar kalla »stoppsignalen». När vi gingo ut från biografen, sade den ena — jag antecknade det omedelbart och hade det med mig hem —: »Det var välan smaskens.»&gt; Det var omedelbart efter dödsscenen i Kameliadamen. Den andra svarade: »Ja, tänk att kunna dö så asflott.&gt; Ja, man kan skratta åt det, men i själva verket är det ju fruktansvärt. Det är denna mentalitet och detta språk, ja, jag skulle nära nog vilja säga förvildningen i sinnena, där filmens vampyrer bli de unga </w:t>
      </w:r>
      <w:r>
        <w:rPr>
          <w:b/>
        </w:rPr>
        <w:t>flickornas²</w:t>
      </w:r>
      <w:r>
        <w:rPr>
          <w:b w:val="0"/>
        </w:rPr>
        <w:t xml:space="preserve"> ideal, som gör att det är all anledning att fästa uppmärksamheten vid den nedbrytande kraft, som den dåliga filmen utgör. Men det får motionären och utskottet förlåta mig, att jag inte kan se någon möjlighet att motverka denna nedbrytande kraft genom att rösta för bifall till utskottets för-</w:t>
        <w:br/>
        <w:br/>
        <w:t>Ang. produktionen av verkligt god folkuppfostrande svensk film. (Forts.) slag. Vad är det man vill? Jo, man vill upphäva nöjesskatten för den goda filmen och även lämna statsunderstöd till den goda filmen. Men vad är god film? Hur skall man kunna avgöra, om en film är bra eller dålig, för att på det sättet mata folk med den som är bra och undanhålla folk den som är dålig? Den ena vill, att staten skall giva understöd åt filmen »Demimonden från nattkaféet&gt;. Den andra tycker, att en film, som heter »Natten i Getsemane» eller något dylikt, är av den karaktär, att den bör understödjas. Vi kunna aldrig komma så överens om vad som är god och vad som är dålig film, att vi kunna enas om vilka filmer, som böra ha statsunderstöd, och vilka filmer, för vilka bör erläggas nöjesskatt. Förslaget tarvar att granskas från alla synpunkter. Om vi lämna statsunderstöd åt en film, som vi anse värdig och bra på alla sätt, och skicka ut den till olika platser i landet, komma vi att få betala folk för att de skola gå och se den, men folk springa benen av sig för att få se en verkligt skandalös film, som blivit utskälld av hela den svenska pressen. Det är brist på uppfostran. Vi kunna icke bibringa folk uppfostran genom att rösta för bifall till utskottets hemställan. Det enda resultatet bleve, att något företag — inga namn vid den här tiden på natten — som nu sysslar med upplysningsfilm, skulle håva åt sig betydande statsanslag som påbröd på sin vinst. Det vore alltför lättvindigt, alltför kostsamt och fullkomligt meningslöst.</w:t>
        <w:br/>
        <w:br/>
        <w:t>Jag hemställer följaktligen om avslag på utskottets förslag.</w:t>
      </w:r>
    </w:p>
    <w:p>
      <w:pPr>
        <w:pStyle w:val="Heading2"/>
      </w:pPr>
      <w:r>
        <w:t>5. Allan Vougt (Socialdemokraterna, man)</w:t>
      </w:r>
    </w:p>
    <w:p>
      <w:r>
        <w:rPr>
          <w:b w:val="0"/>
        </w:rPr>
        <w:t xml:space="preserve">Herr talman! Jag begärde egentligen ordet för att helt instämma med </w:t>
      </w:r>
      <w:r>
        <w:rPr>
          <w:b/>
        </w:rPr>
        <w:t>fröken²</w:t>
      </w:r>
      <w:r>
        <w:rPr>
          <w:b w:val="0"/>
        </w:rPr>
        <w:t xml:space="preserve"> Hennings. Jag hade tänkt att göra det från bänken utan någon motivering. Emellertid slutade </w:t>
      </w:r>
      <w:r>
        <w:rPr>
          <w:b/>
        </w:rPr>
        <w:t>fröken²</w:t>
      </w:r>
      <w:r>
        <w:rPr>
          <w:b w:val="0"/>
        </w:rPr>
        <w:t xml:space="preserve"> Hennings med att yrka bifall till utskottets hemställan. Det kan icke jag göra, men jag anser, att vad </w:t>
      </w:r>
      <w:r>
        <w:rPr>
          <w:b/>
        </w:rPr>
        <w:t>fröken²</w:t>
      </w:r>
      <w:r>
        <w:rPr>
          <w:b w:val="0"/>
        </w:rPr>
        <w:t xml:space="preserve"> Hennings sagt här i kväll, om det också inte var det enda kloka, som sagts, så har det i varje fall varit det klokaste, som blivit sagt hittills.</w:t>
        <w:br/>
        <w:br/>
        <w:t xml:space="preserve">Innan jag fortsätter att komplimentera </w:t>
      </w:r>
      <w:r>
        <w:rPr>
          <w:b/>
        </w:rPr>
        <w:t>fröken²</w:t>
      </w:r>
      <w:r>
        <w:rPr>
          <w:b w:val="0"/>
        </w:rPr>
        <w:t xml:space="preserve"> Hennings, måste jag yttra ett par ord till min bänkkamrat herr Lovén, vilken använde ett uttryck, som skulle kunna tydas så, som om han menat, att den svenska pressen av de förmögna filmbolagen vore korrumperad till den grad, att den icke tordes framföra kritik. Jag vet väl, att det både i Stockholm och ute i landet förekommit försök till påtryckningar, men sådana påtryckningar ha alltid tillbakavisats. Jag är övertygad om att herr Lovén icke avsåg, att hans ord skulle klinga så hårt, som de i första ögonblicket tycktes mig göra.</w:t>
        <w:br/>
        <w:br/>
        <w:t xml:space="preserve">För att återgå till </w:t>
      </w:r>
      <w:r>
        <w:rPr>
          <w:b/>
        </w:rPr>
        <w:t>fröken²</w:t>
      </w:r>
      <w:r>
        <w:rPr>
          <w:b w:val="0"/>
        </w:rPr>
        <w:t xml:space="preserve"> Hennings” anförande och den uppläggning, </w:t>
      </w:r>
      <w:r>
        <w:rPr>
          <w:b/>
        </w:rPr>
        <w:t>hon²</w:t>
      </w:r>
      <w:r>
        <w:rPr>
          <w:b w:val="0"/>
        </w:rPr>
        <w:t xml:space="preserve"> gav åt ämnet, vill jag säga, att jag är beredd att gå ännu litet längre än </w:t>
      </w:r>
      <w:r>
        <w:rPr>
          <w:b/>
        </w:rPr>
        <w:t>hon²</w:t>
      </w:r>
      <w:r>
        <w:rPr>
          <w:b w:val="0"/>
        </w:rPr>
        <w:t>. Enligt min mening är det icke bara rimligt att man ger pengar åt filmen vid sidan av de medel, med vilka man understöder teatern, utan jag anser, att man borde kunna taga en del från teatern och giva åt filmen. Jag tror, att det är en feluppfattning, som vi så småningom måste frigöra oss ifrån, att film och teater äro varandras konkurrenter. Denna fullkomligt löjliga felföreställning beror därpå, att företagarna äro olika. Man betalar sin biljett den ena dagen i ett företags och den andra i ett annat företags biljettlucka. Som konstart är det ju samma sak. Det är mycket litet som skiljer. Filmen är ett mekaniskt återgivande av ett framförande genom skådespelare. Det är alldeles självklart, att dessa båda konstarter komplettera varandra och böra i möJjligaste mån sammanföras. Herr Olovson sade, att man icke borde giva pengar åt privata bolag för att dessa skulle kunna öka sin vinst. Vad vore enklare än att inrätta en filmstudio vid Dramatiska teatern, att giva Dramatiska teatern ett årligt anslag på förslagsvis 100,000 kronor på villkor, att dessa 100,000 kronor användes till att med anlitande av teaterns skådespelare skapa</w:t>
        <w:br/>
        <w:br/>
        <w:t>Jag har helt kort velat framföra denna tanke, herr talman. Som jag redan inledningsvis nämnt, kan jag icke rösta för utskottets utlåtande, därför att utskottet dragit in frågan om nöjesskatten, vilket ytterligt upprört kammarens kommunalmän. Jag är ganska övertygad om att utlåtandet kommer att falla 1 kväll, men saken torde komma tillbaka ett annat år, och den kan då behandlas från nya och bättre utgångspunkter.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