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1175</w:t>
      </w:r>
    </w:p>
    <w:p>
      <w:r>
        <w:rPr>
          <w:b/>
        </w:rPr>
        <w:t xml:space="preserve">Datum: </w:t>
      </w:r>
      <w:r>
        <w:t>1911-04-03</w:t>
      </w:r>
    </w:p>
    <w:p>
      <w:r>
        <w:rPr>
          <w:b/>
        </w:rPr>
        <w:t xml:space="preserve">Kammare: </w:t>
      </w:r>
      <w:r>
        <w:t>Andra kammaren</w:t>
      </w:r>
    </w:p>
    <w:p>
      <w:r>
        <w:rPr>
          <w:b/>
        </w:rPr>
        <w:t xml:space="preserve">Antal yttranden: </w:t>
      </w:r>
      <w:r>
        <w:t>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Ola Hansson Walden (Socialdemokraterna, man)</w:t>
      </w:r>
    </w:p>
    <w:p>
      <w:r>
        <w:rPr>
          <w:b w:val="0"/>
        </w:rPr>
        <w:t>Herr talman, mina herrar! Det kunde möjligen vara öfverflödigt att ytterligare förlänga den</w:t>
        <w:br/>
        <w:br/>
        <w:t>debatt i denna fråga, som vi hafva kvar från i lördags, i synnerhet som Angående icke blott doktor Fridtjuv Berg Kraftigt tillbakavisat det, enligt RA SE JR mitt förmenande, fullkomligt obefogade angrepp på folkundervis- ””yier. : ningskommittén, som en talare under lördagsdebatten funnit till- — (FPorts.) ständigt att rikta mot densamma, utan äfven på grund af det | förhållande, att han gaf utskottets utlåtande sitt fulla erkännande, hvilket han kunde göra med den sakkännedom, som väl ingen i denna kammare frånkänner doktor Berg, då det gäller sådana frågor som denna. Lördagsdebatten i detta ärende tog dock till slut en sådan vändning, att jag ansåg mig böra begära ordet för att i någon mån bemöta vissa uttalanden, som då gjordes. Och då herr talmannen var nog vänlig att uppskjuta fortsättningen at debatten till i kväll, då vi hafva bättre och lämpligare tid att diskutera frågan, så vågar jag taga mig friheten att något närmare inlåta mig på densamma och något utförligare, än jag annars skulle ha gjort.</w:t>
        <w:br/>
        <w:br/>
        <w:t>Jag vill då först och främst i förbigående säga, att det förefaller mig minst sagt icke så litet långsökt att, såsom en ärad talare på bohuslänsbänken med anslutning till nu föreliggande fråga gjorde, rikta ett, sorh jag vågar kalla, något obehärskadt angrepp mot ecklesiastikministern i 1906 års liberala regering för ett uteblifvet interpellationssvar, som, äfven om det afgifvits, icke kunnat det minsta inverka på upprättandet af dessa tvååriga seminarier, hvarom det nu är fråga. Jag tror emellertid, att vi icke böra för mycket fästa oss vid detta utfall. Det är väl blott att betrakta såsom en efterdyning af den icke så litet irriterade stämning, som grep en stor del af den svenska kyrkans prästerskap år 1905, då detta prästerskap mottog den för detsamma synnerligen chockerande underrättelsen, att en folkskollärare vågat slå sig ned på den ministertaburett, hvarifrån icke blott skolans, utan äfven kyrkans högsta ledning skulle utgå. Den synden har ännu icke kunnat förlåtas, men med kännedom om den kristliga fördragsamhet och mildhet, som finnes och äfven bör finnas hos vår kyrkas representanter, så vågar väl man hoppas, att absolutionen dock någon gång skall komma, äfven om man på åtskilliga håll anser, att synden är så pass stor, att den kräfver ovanligt lång och grundlig penitens.</w:t>
        <w:br/>
        <w:br/>
        <w:t>Efter denna lilla erinran skall jag be att få med några ord beröra själfva den föreliggande frågan och då först och främst skärskåda den bakgrund, mot hvilken den bör ses, nämligen den förefintliga lärarebristen. Denna är af utskottet erkänd och har äfven blifvit konstaterad, men utskottet har dock icke kunnat underlåta att korrigera de uppgifter, som motionären lämnat i sin motion angående denna lärarebrist, och jag vill ytterligare söka korrigera hans uppgifter med en del siffror, som jag dock vill meddela under reservation för den eventuella mindre jämkning,</w:t>
        <w:br/>
        <w:br/>
        <w:t>desamma möjligen komma att undergå, emedan de undersökningar, hvarpå de grunda sig, ännu icke äro fullständigt afslutade.</w:t>
        <w:br/>
        <w:br/>
        <w:t xml:space="preserve">Enligt den utredning och de därpå grundade beräkningar, som blifvit gjorda i nu berörda afseende, uppgick 1907 antalet läraretjänster, som icke kunde uppehållas genom fullt kompetenta lärare, till omkring 510, af dessa ungefär 350 manliga och 160 </w:t>
      </w:r>
      <w:r>
        <w:rPr>
          <w:b/>
        </w:rPr>
        <w:t>kvinnliga¹</w:t>
      </w:r>
      <w:r>
        <w:rPr>
          <w:b w:val="0"/>
        </w:rPr>
        <w:t>. Under åren 1908—1909 "ökades likväl denna brist högst betydligt, dels på grund af en under dessa år abnormt stegrad pensionering af äldre lärare, säkerligen förorsakad af 1906 års lönereglering med däraf följande högre pensioner, men dels också på. den grund, att ett stort antal nya platser blifvit inrättade. Denna ökning af lärarebristen har blifvit beräknad till omkring 400 tjänster.</w:t>
        <w:br/>
        <w:br/>
        <w:t xml:space="preserve">Vid 1910 års början skulle sålunda tillgången på fullt kompetenta lärarekrafter understigit behofvet med omkring högst 900, hvaraf omkring 500 manliga och 400 </w:t>
      </w:r>
      <w:r>
        <w:rPr>
          <w:b/>
        </w:rPr>
        <w:t>kvinnliga¹</w:t>
      </w:r>
      <w:r>
        <w:rPr>
          <w:b w:val="0"/>
        </w:rPr>
        <w:t>. Detta är alltså den lärarebrist, som vi för närvarande ha att räkna med.</w:t>
        <w:br/>
        <w:br/>
        <w:t>Nu har emellertid motionären i sitt anförande i lördags, liksom äfven en annan talare, påstått, att det icke vidtagits åtgärder för att åtminstone i någon mån afhjälpa denna lärarebrist. Men det har under debatten påpekats, att sådana åtgärder vidtagits i ganska stor utsträckning, och det märkliga är, att motionären i sin motion själf erinrar därom, fastän han tycks ha glömt detta under sitt anförande i lördags.</w:t>
        <w:br/>
        <w:br/>
        <w:t xml:space="preserve">Det är emellertid en annan sifferuppgift, som motionären har, och som jag anser mig böra beröra och beriktiga. Han säger nämligen, att »antalet af de lärare och </w:t>
      </w:r>
      <w:r>
        <w:rPr>
          <w:b/>
        </w:rPr>
        <w:t>lärarinnor³</w:t>
      </w:r>
      <w:r>
        <w:rPr>
          <w:b w:val="0"/>
        </w:rPr>
        <w:t>, som utexaminerats under de sista åren från rikets seminarier, skall med omkring fyra hundra, för hvart och ett af dessa år, hafva understigit det antal, som erfordrats för befattningar, som under samma tid i följd af dödsfall, afgång eller nybildning förklarats lediga.»</w:t>
        <w:br/>
        <w:br/>
        <w:t>Ja, huru förhåller det sig med detta tal 400, som motionären anför? Jo, det förhåller sig på det sättet, att de beräkningar, som jag nyss åberopat, visa, att under de närmaste åren skulle det af utexaminerade lärare behöfvas ytterligare ungefär 500 för att tillgång och efterfrågan någorlunda skulle sammanfalla, frånräknadt dock den brist, som redan förefinnes. När man nu vet, att under 1910 utexaminerats 451 lärare, och då vi icke behöfva mer än 500 för att täcka det antal, som behöfves på grund af afgång af en eller annan anledning, då förstår man, att detta tal 400 är synnerligen öfverdrifvet, och jag tycker, att det är ett något lättvindigt sätt att handskas med siffror.</w:t>
        <w:br/>
        <w:br/>
        <w:t>För öfrigt vill jag också erinra om, att under de närmaste åren komma att utexamineras ungefär följande antal: 1911 485 lärare, för år 1912 har man beräknat omkring 520 lärare, lika många för år 1913 och för 1914 550. Under de närmaste åren</w:t>
        <w:br/>
        <w:br/>
        <w:t>blir det sålunda ett öfverskott, som åtminstone i någon mån skulle Angående komma att täcka den brist, som redan förefinnes. fvdbriga folk-</w:t>
        <w:br/>
        <w:br/>
        <w:t>Därtill kommer, som redan är påpekadt, att folkundervis- ”” ör "me ningskommittén har föreslagit en annan åtgärd, och en åtgärd, (Forts som väsentligen sammanfaller med den, som motionären föresla- | git, nämligen inrättandet af särskilda seminarier, afsedda för småskollärarinnor och med kortare utbildningstid. Enda skillnaden är — och det är en väsentlig skillnad — att folkundervisningskommittén anser, att dessa seminarier böra vara treåriga, under det däremot motionären anser det tillräckligt, om de blifva tvååriga. Det är detta, som utskottet också ansett sig böra polemisera mot och det på synnerligen goda grunder, som jag nu icke närmare skall inlåta mig på.</w:t>
        <w:br/>
        <w:br/>
        <w:t xml:space="preserve">Då motionären i sitt anförande häromkvällen med mycket stor pondus utslungade den frågan: huru kan utskottet veta, att dessa af honom föreslagna tvååriga kurser icke skulle vara tillräckliga för att utbilda folkskollärarinnor, som i kompetens äro likvärdiga med dem, som utgå från fyrklassiga seminarier, så vill jag endast därpå svara honom kort och godt: jo, det har motionären själf erkänt i sin motion. Han säger nämligen på ett ställe följande: »och torde de så utbildade </w:t>
      </w:r>
      <w:r>
        <w:rPr>
          <w:b/>
        </w:rPr>
        <w:t>lärarinnorna³</w:t>
      </w:r>
      <w:r>
        <w:rPr>
          <w:b w:val="0"/>
        </w:rPr>
        <w:t xml:space="preserve"> lättare kunna vinnas för landsbygdens folkskolor, där de icke skulle undanträngas af högre meriterade medsökande.&gt; Här har ju motionären tydligen själf erkänt, att dessa </w:t>
      </w:r>
      <w:r>
        <w:rPr>
          <w:b/>
        </w:rPr>
        <w:t>lärarinnor³</w:t>
      </w:r>
      <w:r>
        <w:rPr>
          <w:b w:val="0"/>
        </w:rPr>
        <w:t>, som komme att utexamineras från en tvåårig seminariekurs, i själfva verket skulle blifva mindre meriterade än de, som utgå från fullständigt fyraklassigt seminarium.</w:t>
        <w:br/>
        <w:br/>
        <w:t>Emellertid har utskottet icke fullt litat på motionärens auktoritet, utan också användt andra källor. Jag behöfver icke alls dölja, att vi äfven fått upplysningar af folkundervisningskommittén med anledning af de föreslagna treåriga kurserna. För öfrigt har motionären i sitt anförande häromkvällen erkänt, att man icke kan jämställa den utbildning, som dessa tvååriga kurser kunna skänka, med den utbildning, som erhålles vid de fullständiga seminarierna.</w:t>
        <w:br/>
        <w:br/>
        <w:t>Motionären sökte också att finna stöd för sitt förslag i den omständigheten, att vi redan hafva lärare med olika kompetens, beroende på olika grad af begåfning. Detta förefaller mig vara en mycket egendomlig slutledning att stödja sig på i detta sammanhang. Jag undrar, om motionären skulle vilja vara med om att draga ut konsekvenserna häraf, äfven då det gäller den prästerliga utbildningen, ty jag förmodar, att man får tala om olika begåfning, äfven när det gäller prästerna. Det bör väl ändå vara så, att när staten upprättar läroanstalter för att utbilda lärare till en viss kompetens, bör denna kompetens vara så likformig som möjligt, åtminstone beträffande de fordringar, som man anser sig böra ställa på densamma.</w:t>
        <w:br/>
        <w:br/>
        <w:t>I utskottets utlåtande heter det, att det skulle åstadkommas</w:t>
        <w:br/>
        <w:br/>
        <w:t>man skulle hafva tvååriga seminarier vid sidan af de fyraåriga. Häremot invände den ärade talaren på bohuslänsbänken, att det skulle bli samma förhållande med en treårig kurs. Nej, det är Just detta det icke skulle bli, och det är äfven därför det är föreslaget treåriga kurser.</w:t>
        <w:br/>
        <w:br/>
        <w:t>Nu har det visserligen sagts, att den anordning, som motionären föreslagit, endast skulle vara provisorisk, men detta framgår icke alls af motionen. Där föreslår ju motionären inrättande af permanenta tvååriga seminarier för utbildning af småskollärarinnor till folkskollärarinnor, och jag kan icke alls finna, att där säges något om att dessa seminarier skulle vara provisoriska.</w:t>
        <w:br/>
        <w:br/>
        <w:t>Om nu Riksdagen skulle bifalla denna motion och sålunda gå den väg, som här af motionären utstakats, skulle man månne då komma fortare till det mål, som man med denna motion afser, nämligen i första hand lärarebristens afhjälpande? Det tror jag icke. Det skulle tvärtom draga längre tid, om man ginge den vägen, såvida man icke skulle antaga, att Kungl. Maj:t helt och hållet skulle förbigå folkundervisningskommittén och endast på herr Meurlings auktoritet besluta att inrätta tvååriga seminarier. Det kan jag icke tänka mig, utan folkundervisningskommittén måste nog taga hand om denna fråga, och hvad skulle följden däraf blifva? Jo, att seminariereformfrågan i sin helhet ytterligare skulle uppskjutas, och detta vore till synnerligt stor skada. Herr Engström tycktes äfven vara af den åsikten, att man skulle kunna helt och hållet undanskjuta folkundervisningskommittén, gå förbi den, och att några myndigheter icke behöfde höras. Jag tror icke, att något sådant gärna låter sig göra.</w:t>
        <w:br/>
        <w:br/>
        <w:t>Till sist får jag säga, att jag icke kan dela min ärade partiväns, herr Rydéns, sympatier för motionen i den form den nu föreligger, och icke heller kan jag dela de sympatier han tycks hysa för dessa tvååriga seminarier. Jag tror, att de skäl, som utskottet har anfört och som vunnit stöd af undervisningskommittén, äro så starka och goda, att Riksdagen bör besinna sig mer än en gång, innan den beslutar införandet af dessa nya seminarier med förbigående af en kommitté, som håller på att utreda frågan. Det skulle vara något alldeles orimligt och exempellöst, att Riksdagen skulle, under det att en kommitté sitter och arbetar på reformer i de frågor, som det nu gäller, alldeles förbigå denna kommitté och ingå till Kungl. Maj:t med anhållan att, helt och hållet oberoende af de åsikter, som kommittén kan hafva, besluta inrättandet af tvååriga seminarier. Jag kan icke tänka, att kammaren vill vara med om något sådant. Jag hoppas därför, att Andra kammaren skall bifalla det yrkande, som utskottet framställt, nämligen om afslag på motionen, och jag ber, herr talman, att för min del få ansluta mig därtill.</w:t>
      </w:r>
    </w:p>
    <w:p>
      <w:pPr>
        <w:pStyle w:val="Heading2"/>
      </w:pPr>
      <w:r>
        <w:t>2. Fridtjuv Berg (–, man)</w:t>
      </w:r>
    </w:p>
    <w:p>
      <w:r>
        <w:rPr>
          <w:b w:val="0"/>
        </w:rPr>
        <w:t>Herr talman! Jag känner ett behof af att först fästa uppmärksamheten därpå, att det icke är jag, som framkallat denna debatt och detta straffplenum. Men när man blir angripen på sådant sätt, som skedde härom dagen — eller rättare härom natten — så har man ju icke allenast rätt utan äfven plikt att svara, isynnerhet när man icke svarar blott för sig personligen utan också för en kommitté, hvars talan man har att föra.</w:t>
        <w:br/>
        <w:br/>
        <w:t>I sitt andra anförande härom natten framställde herr Engström den anmärkningen, att folkundervisningskommittén fattat sitt uppdrag alldeles orätt, då kommittén såsom skett, tagit sig för att, efter verställd granskning af gällande bestämmelser rörande organisationen af och planen för folkskoleseminarierna i riket äfvensom af öfriga i omedelbart samband därmed stående föreskrifter rörande folkundervisningen, afgifva utlåtande och förslag angående förändrad organisation af folkskoleseminarierna. Kommittén borde i stället, enligt herr Engströms förmenande, hafva ur det uppdrag, som den af Kungl. Maj:t erhållit, »utbrutit&gt; en särskild detalj, nämligen frågan om lärarebristen, och först utarbetat förslag angående denna samt därmed ingått till Kungl. Maj:t. Först sedan kommittén gjort detta, borde den, enligt herr Engströms mening, hafva tagit itu med frågorna om seminariernas organisation och läroplan, om folkskolornas och fortsättningsskolornas organisation och läroplan om folkskoleinspektionen och om allt det andra, som den fått i uppdrag att utreda. Ungefär samma anmärkning i sak framställde också herr Meurling i sitt andra anförande, ehuru han — och det är mig ett nöje att vitsorda — begagnade en helt annan ton än den, hvarmed herr Engström trodde sig förtjäna sina parlamentariska riddarsporrar.</w:t>
        <w:br/>
        <w:br/>
        <w:t>Ja, en sådan »utbrytning»&gt; skulle kommittén nog hafva gjort, ifall den fått sitt förordnande af herr Engström. Men nu har den i stället fått sitt förordnande af Kungl. Maj:t, hvilket är en något annan sak. Jag har, eftersom tillfälle därtill gifvits, tagit med mig här i afton Kungl. Maj:ts förordnande för folkundervisningskommittén och skall be att till protokollet få läsa upp det. Det är kort och lyder så: »Med anledning af särskilda hos Oss gjorda underdåniga framställningar angående förändrad or ganisation af folkskolesemwnarierna m. m. hafve Vi funnit godt uppdraga åt en kommitté, att, efter verkställd granskning af gällande bestämmelser rörande organisationen af och planen för folkskoleseminarierna i riket äfvensom af öfriga i omedelbart samband därmed stående föreskrifter rörande folkundervisningen, afgifva det utlåtande och de förslag, hvartill nämnda granskning kan föranleda.»</w:t>
        <w:br/>
        <w:br/>
        <w:t>Sedan dess har kommittén af Kungl. Maj:t, så som jag förra gången nämnde, erhållit nya uppdrag, och jag skall till herr Engströms underrättelse angifva några af dessa. De upp:</w:t>
        <w:br/>
        <w:br/>
        <w:t>drag, som kommittén erhållit af Kungl. Maj:t, äro bland annat följande:</w:t>
        <w:br/>
        <w:br/>
        <w:t>2. Den 28 september 1906 nådig remiss dels af universitetsexamenskommitténs betänkande och förslag jämte därom inkomna yttranden af seminarierektorer och domkapitel, i hvad samma betänkande och förslag röra folkskoleseminarierna i riket, dels ock af en af styrelsen för svenska seminarielärareföreningen gjord underdånig framställning i fråga om de blifvande ämneslärarnas vid folkskoleseminarierna kompetens och utbildning.</w:t>
        <w:br/>
        <w:br/>
        <w:t>Underdånigt utlåtande härom är af kommittén afgifvet till Kungl. Maj:t den 31 oktober 1906.</w:t>
        <w:br/>
        <w:br/>
        <w:t>Underdånigt utlåtande härom är af kommittén afgifvet till Kungl. Maj:t den 27 februari 1907.</w:t>
        <w:br/>
        <w:br/>
        <w:t>Detta yttrande, som var ganska vidlyftigt, afgafs den 24 april 1907.</w:t>
        <w:br/>
        <w:br/>
        <w:t>I sammanhang med detta ytterst omfattande uppdrag fick kommittén tre nya ledamöter.</w:t>
        <w:br/>
        <w:br/>
        <w:t>Detta är blott några af de större frågorna. Dessutom har kommittén erhållit nådig remiss af ett mycket stort antal skrifvelser, med anmodan att taga dessa under öfvervägande i sammanhang med förut lämnadt uppdrag. Jag anser mig därjämte böra upplysa, att flera af kommitténs ledamöter därjämte af Kungl. Maj:t erhållit mycket betydande uppdrag i fråga om andra grenar af undervisningsväsendet, i hvilket afseende jag dock endast skall nämna den befattning, som fyra af kommitténs medlemmar och sakkunniga tagit med den till nu pågående Riksdag inlämnade kungl. propositionen angående kommunala mellanskolor.</w:t>
        <w:br/>
        <w:br/>
        <w:t>Efter denna lilla redogörelse ber jag att få fästa särskildt herr Engströms uppmärksamhet därpå, att Kungl. Maj:t aldrig i någon af dessa skrifvelser gifvit kommittén i uppdrag att utreda lärarbristen eller att utarbeta något som helst förslag till afhjälpande af denna lärarbrist. Icke i någon enda af de många skrifvelser, som kommittén från Kungl. Maj:t mottagit, förekommer ens ordet lärarbrist, än mindre något uppdrag till kommittén att taga den frågan under öfvervägande och därom framlägga förslag.</w:t>
        <w:br/>
        <w:br/>
        <w:t>Ville man nu vara så strängt formalistisk, som man, efter hvad jag tror, oftast är inom kungliga kommittéer, kunde man ha anledning att till oss rikta den frågan: »När det är så, att Kungl. Maj:t aldrig uttryckligen begärt ert utlåtande om lärarbristen, hur kan det då komma sig, att ni dock anordnat en mycket omfattande, mycket besvärlig, mycket tidsödande och dessutom mycket kostsam utredning just af denna fråga, att ni tagit er för att utarbeta flera förslag till lärarbristens afhjälpande och att ni till och med gifvit den offentlighet åt dessa edra förslag, hvilka ni tänkt ut, att de i ganska betydande omfattning redan blifvit upptagna af Kungl. Maj:t och af Riksdagen?</w:t>
        <w:br/>
        <w:br/>
        <w:t>Ja, så kunde man fråga. Men den talare, som härom natten påstod, att kommittén och särskildt dess ordförande icke intresserat sig för spörsmäålet om lärarbristen, och, som han påstod, saknat god vilja i denna sak, honom vill jag gifva en förklaring för kommitténs handlingssätt. Kommittén och särskildt dess ordförande har ansett, att, ehuru frågan om lärarbristen icke uttryckligen ingått i något af kommitténs uppdrag och icke blifvit af Kungl. Maj:t ens nämnd, står den dock medelbarligen i ett visst samband med den allmänna uppgift, som är kommitténs, nämligen att taga befattning med åtgärder för utbildande af kompetenta lärare, och vi ha därför ansett det vara försvarligt, att kommittén befattade sig med saken, ja, till och med lämnade antydningar om de åtgärder för lärarebristens undanröjande,</w:t>
        <w:br/>
        <w:br/>
        <w:t>som vi kunnat uttänka. — Så förhåller det sig med den omtalade och klandrade bristen på god vilja hos kommittén och särskildt hos dess ordförande.</w:t>
        <w:br/>
        <w:br/>
        <w:t>Det säger sig emellertid själft, att kommittén — om den ock varit djärf nog alt fatta sitt uppdrag i så vidsträckt mening och gifva det så vidsträckt tolkning, att den kunnat däruti inlägga äfven frågan om lärarebristen och dess afhjälpande, ehuru denna icke uttryckligen blifvit af Kungl. Maj:t nämnd — naturligtvis skulle ha gått alldeles utom sin befogenhet, om den hade efter det recept, som hr Engström gifvit, ur sitt uppdrag utbrutit, som det heter, en sak, som Kungl. Maj:t aldrig nämnt, samt gifvit sig till att först för Kungl. Maj:t presentera ett arbete, som Kungl. Maj:t aldrig ålagt oss, med undanskjutande af sådant som Kungl. Maj:t verkligen befallt oss att göra. Enligt min tro skulle det icke varit passande af en kommitté att följa den anvisning, som herr Engström gifvit. Så förhåller det sig med den anmärkningen.</w:t>
        <w:br/>
        <w:br/>
        <w:t xml:space="preserve">Beträffande de nu i motionen omtalade kurserna yttrade jag mig förra gången, och jag vidhåller den mening, jag då uttalade. En stor del af våra nuvarande småskollärarinneseminarier ha en ett-årig eller ett och ett halft-årig lärokurs. Småskollärarinnekåren i vårt land ha länge och allmänt och bittert beklagat sig öfver otillräckligheten af den utbildning, som vid småskoleseminarierna bestås dem, och på yrkande och uppdrag af af de tusentals småskollärarinnorna har nyligen genom Sveriges allmänna folkskollärareförening till Kungl. Maj:t ingifvits en petition, hvari begäres, att det måtte sörjas för, att alla småskollärarinneseminarier i framtiden måtte bli åtminstone tvååriga. Det är — det vill jag särskildt betona — ingen, som varit så angelägen om den saken som medlemmarna af den stora småskollärarinnekåren själfva. Bygger man nu, som här blifvit ifrågasatt, en tvåårig kurs ofvanpå en lägre kurs, som är blott ettårig eller ett och ett halft-årig, blir ju uppenbarligen hela utbildningskursen endast treårig eller tre och ett halft-årig. Det är gifvet, att så utbildade </w:t>
      </w:r>
      <w:r>
        <w:rPr>
          <w:b/>
        </w:rPr>
        <w:t>lärarinnor³</w:t>
      </w:r>
      <w:r>
        <w:rPr>
          <w:b w:val="0"/>
        </w:rPr>
        <w:t xml:space="preserve"> icke i regel, enstaka undantag frånräknade, kunna komma upp till den bildningsnivå, som de fyraåriga folkskoleseminarierna afse att föra dem till. Nu är emellertid den bildningsnivå, som våra fyraåriga folkskoleseminarier föra till, alldeles icke för hög utan i stället mycket för låg. Detta är icke endast min personliga mening, utan det är den allmänna meningen inom hela folkskollärarkåren i vårt land, och jag vill tillägga: hos alla omdömesgilla personer för öfrigt. De i motionen ifrågasatta kurserna skulle således i regel komma att lämna ett undermåligt resultat; de skulle skapa en kår af </w:t>
      </w:r>
      <w:r>
        <w:rPr>
          <w:b/>
        </w:rPr>
        <w:t>lärarinnor³</w:t>
      </w:r>
      <w:r>
        <w:rPr>
          <w:b w:val="0"/>
        </w:rPr>
        <w:t>, hvilka, det kunde man icke förneka, i allmänhet vore afgjordt af sekunda kvalitet i jämförelse med de öfriga. Folkundervisningskommittén har haft denna fråga under ompröfning, och har densamma fortfarande under ompröfning; och det är efter</w:t>
        <w:br/>
        <w:br/>
        <w:t>långvarig och mycket omsorgsfull granskning, som kommittén kom- Angående mit till det resultat, att kurser af dylikt slag icke kunna utbilda Esra folk de lärarkrafter, som vår tid behöfver. Kommittén skall i sitt be- 0 er ” tänkande, som inom kort kommer ut, gifva skäl för sin mening, — (Forts.) och jag är öfvertygad om, att dessa skäl komma att stå sig inför</w:t>
        <w:br/>
        <w:br/>
        <w:t>sakkunnig pröfning, den må blifva hur ingående och skarp som helst.</w:t>
        <w:br/>
        <w:br/>
        <w:t>Jag vill nu endast till sist erinra därom, att rent tillfälliga parallellkurser vid seminarierna icke äro något nytt påfund. Det är en utväg, som blifvit begagnad förut för att vinna en tillfällig ökning af lärarkårens antal. Den utvägen är alltså pröfvad, och man har funnit den förknippad med så stora svårigheter i organisatoriskt—tekniskt afseende, att man i det längsta dragit sig för att återgå till dylika medel. Saken är nämligen icke så enkel, som att man endast har att vid något seminarium bereda en sal för en klass till; det fordras vida mer. Det fordras först och främst en betydande utvidgning af den med seminariet förbundna öfningsskolan. När man får dubbelt så många seminarister, som skola ha undervisningsöfningar med barn, behöfves äfven dubbelt så många klasser både i småoch folkskolan som annars. Häraf betingas ovillkorligen en stor utvidgning af öfningsskolan. Vidare förutsätter anordningen ett förökande af lärarkrafterna vid seminariet. Sådant kunde tyckas vara enkelt nog på den tiden, då en lärare vid ett seminarium kunde sättas till att undervisa i snart sagdt hvilket ämne som helst. Seminarierna betraktades förr så, som om det vid dem icke behöfde vara så noga med sakkunskapen i de särskilda ämnena, utan en lärare i naturkunnighet kunde sättas att undervisa i kristendom, liksom omvändt en lärare i kristendom kunde sättas att undervisa i kemi, fysik, biologi eller något sådant. Man ställde icke alls samma fordringar på seminarieundervisningens grundlighet och vetenskaplighet, som man nu sätter och redan då satte på läroverkslärarna, till och med i de lägre läroverksklasserna. Men nu för tiden går sådant icke längre för sig. Om man därför inför en parallellklass, är det icke nog att öka lärarnas antal med en person; man måste äfven se till, att på hvarje stadium för denna klass finnas kompetenta lärarkrafter i de olika ämnen, som där förekomma. Men detta är ingen enkel och lätt affär. Så kommer naturligtvis slutligen till allt detta ett förökande af lärarkrafterna i seminariernas öfningsskolor, af dem som skola handleda seminaristerna vid deras undervisningsöfningar; de måste naturligtvis finnas i så stort antal, att de räcka till.</w:t>
        <w:br/>
        <w:br/>
        <w:t>Alla dessa anordningar äro naturligtvis icke lätta att vidtaga, när det är fråga om en rent provisorisk åtgärd, hvilken man tänker sig vara ett par år, men sedan kanske upphöra.</w:t>
        <w:br/>
        <w:br/>
        <w:t>Om de saker, jag nu antydt, kommer kommittén att utlåta sig i sitt betänkande. Jag tror för min del icke, att den kan komma att tillstyrka anlitandet af provisoriska parallellklasser.</w:t>
        <w:br/>
        <w:br/>
        <w:t xml:space="preserve">Jag skall i samband härmed erinra om, att sådana parallellklasser upprättades på grund af kungl. proposition vid 1899 års riksdag i Göteborg och Kalmar. De pågingo under några år, men den sista gången, som Kungl. Maj:t begärde anslag till dem, var vid 1902 års riksdag, och då yttrade Kungl. Maj:t därom följande: »Dessa kursers fortsättande torde numera vara öfverflödigt, emedan genom inrättandet af de två nya seminarierna i Landskrona och Strängnäs behofvet af lärare och </w:t>
      </w:r>
      <w:r>
        <w:rPr>
          <w:b/>
        </w:rPr>
        <w:t>lärarinnor³</w:t>
      </w:r>
      <w:r>
        <w:rPr>
          <w:b w:val="0"/>
        </w:rPr>
        <w:t xml:space="preserve"> under den närmaste framtiden torde blifva tillgodosedt.»</w:t>
        <w:br/>
        <w:br/>
        <w:t xml:space="preserve">Det, som regeringen sålunda år 1902 uttalade som en förmodan, har icke uppfyllts, utan vi ha verkligen nu en mycket betydande lärarbrist. De utvägar, som kommittén för dess afhjälpande tänkt förorda, nämnde jag förra gången, och jag skall påpeka dem ännu en gång. Det är dels dubbelseminarier, dels treåriga kurser för småskollärarinnor. Båda äro konstanta, permanenta inrättningar, som äro ägnade att afhjälpa det behof af lärare, som kommer att växa i samband med folkskoleväsendets allmänna utveckling. Vid sidan häraf behöfver man nu därjämte afbjälpa äfven den lärarbrist, som är af mera tillfällig art och som just nu gör sig så starkt kännbar. Efter min mening bör detta ske därigenom, att vi upprätta så stort antal af dubbelseminarier, studentklasser och treåriga kurser för småskollärarinnor, att produktionen motsvarar icke allenast den fortgående höjningen i behofvet af lärare och </w:t>
      </w:r>
      <w:r>
        <w:rPr>
          <w:b/>
        </w:rPr>
        <w:t>lärarinnor³</w:t>
      </w:r>
      <w:r>
        <w:rPr>
          <w:b w:val="0"/>
        </w:rPr>
        <w:t xml:space="preserve">, utan något öfverstiger densamma. Genom det öfverskott af lärare och </w:t>
      </w:r>
      <w:r>
        <w:rPr>
          <w:b/>
        </w:rPr>
        <w:t>lärarinnor³</w:t>
      </w:r>
      <w:r>
        <w:rPr>
          <w:b w:val="0"/>
        </w:rPr>
        <w:t>, som sålunda under de närmaste åren kommer att produceras, kan man då afarbeta den abnorma lärarbrist, som för närvarande råder.</w:t>
        <w:br/>
        <w:br/>
        <w:t xml:space="preserve">Mot detta botemedel kunde man invända, att det vore betänkligt och farligt, emedan de nämnda anordningarna komma att stå kvar äfven i framtiden, och man kunde då råka ut för den risken, att det producerades för många lärare och </w:t>
      </w:r>
      <w:r>
        <w:rPr>
          <w:b/>
        </w:rPr>
        <w:t>lärarinnor³</w:t>
      </w:r>
      <w:r>
        <w:rPr>
          <w:b w:val="0"/>
        </w:rPr>
        <w:t>, så att vi för all framtid finge ett öfverskott, hvilket icke vore nyttigt. Någon sådan risk tror jag emellertid icke föreligger. Ty under tiden, som den nu rådande bristen afarbetas, kommer naturligtvis vårt folkundervisningsväsen att utvecklas. Allt flera skolor komma till, och dessa skolor förbättras till sin organisation, så att behofvet af lärare växer. Efter någon tid — kommittén har räknat ut, om 15 år — skall den ökade produktionen därför komma att fullt motsvara det behof af lärare, som från den tiden årligen kommer att göra sig gällande. Sedermera blir det naturligtvis regeringarnas och Riksdagens sak att sörja för, att den ytterligare ökning af seminarier och seminariekurser, som kan visa sig behöfliga, också kommer till stånd.</w:t>
        <w:br/>
        <w:br/>
        <w:t>Jag har med hvad jag sålunda yttrat, velat gifva upplysning om det uppdrag, som folkundervisningskommittén verkligen erhållit, hvaraf torde framgå, att den anvisning, kommittén er-</w:t>
        <w:br/>
        <w:br/>
        <w:t>höll af herr Engström häromdagen, har kommittén omöjligt kunnat följa. Likaså har jag velat framhålla, att kommittén redan har den nu omhandlade frågan under ompröfning. Kommittén kommer ock, såsom jag nämnt, att med snaraste aflämna sitt betänkande till Kungl. Maj:t. Då får den naturligtvis underkasta sig den kritik, som den får, samt vara tacksam för den del däraf, som kommer från sakkunnigt håll.</w:t>
      </w:r>
    </w:p>
    <w:p>
      <w:pPr>
        <w:pStyle w:val="Heading2"/>
      </w:pPr>
      <w:r>
        <w:t>3. Charodotes Meurling (Lantmannapartiet, man)</w:t>
      </w:r>
    </w:p>
    <w:p>
      <w:r>
        <w:rPr>
          <w:b w:val="0"/>
        </w:rPr>
        <w:t>Herr talman, mina herrar! Motionen är en röst från församlingarna i vårt land, och jag tycker, att den bör icke bedömas hårdt hvarken af lärarna här eller kammarens ledamöter i öfrigt, när den icke begär någonting annat än ett svar på detta rop från församlingarna: Ni ha gifvit oss folkskolor, Ni låter oss betala folkskollärarelöner, gif oss också då folkskollärare!</w:t>
        <w:br/>
        <w:br/>
        <w:t>En talare på skånebänken yttrade, att jag skulle ha sagt, att icke någon hjälp har blifvit gifven mot lärarebristen under de senaste åren. Jag tror, att stenograferna skola kunna upplysa om, att jag sagt: icke tillräcklig hjälp.</w:t>
        <w:br/>
        <w:br/>
        <w:t>Det har framhållits, att jag tagit sifferuppgifterna lättvindigt. Det har jag icke gjort. Men då jag saknar förra årets utskottsordförande här, så vill jag icke närmare tala om den saken. Han kunde lämna upplysningar om detta. Men jag ber få påpeka, att här gäller det icke endast att fylla antalet af nu lediga ordinarie folkskollärarebefattningar, utan det behöfs också, för att bristen verkligen skall fyllas, ett ganska betydligt öfverskott. Ty gällande folkskolestadga föreskrifver, att om en lärare blir sjuk, så skall hans vikarie också vara examinerad. Och hvilken sjukvikarie man än får, så skall man lämna honom folkskollärarelön. Nu upplyser »Berättelsen öfver hvad sig i riket sedan senaste lagtima Riksdag tilldragit», att på ett år har det varit 970 sjukvikarier. Där är också ett rum, som behöfver fyllas, och kanhända dröjer det mer än 15 år, innan det är gjordt.</w:t>
        <w:br/>
        <w:br/>
        <w:t>Det har anmärkts på, att jag 1 mitt förra yttrande frågade, bur utskottet kunde veta, att de, på det af mig föreslagna sättet, utbildade lärarna skulle bli mindre värdiga. Och nu har äfven den siste talaren sagt, att de skulle bli det. Ja, det beror naturligtvis på, hur man ställer inträdesfordringarna. Och för öfrigt hörde jag herr Rydén uttala den tanken, att de icke skulle behöfva bli mindre värdiga. Ja, han gick ännu längre än jag i fråga om goda tankar om dem, som utgå från sådana seminarier.</w:t>
        <w:br/>
        <w:br/>
        <w:t>Det yttrades vidare, att jag skulle ha uttalat klander mot folkundervisningskommittén, för att den icke utbrutit denna fråga. Jag ber häremot få påpeka, att, så vidt jag minns, var det då icke fråga om kommittén, utan jag yttrade, att vill man främja folkundervisningen i vårt land, så är det mest gagneligt att börja med att gifva de nu befintliga folkskolorna kompetenta lärare</w:t>
        <w:br/>
        <w:br/>
        <w:t>Angående Jag tror, att både folkundervisningskommiténs ordförande och tvååriga folköfriga ledamöter märkte, att jag bemödade mig att icke uttala</w:t>
        <w:br/>
        <w:br/>
        <w:t>ett enda klandrande ord om denna kommitté, då jag vet något litet, hvilken börda som hvilat på den. Men därför har ju också denna fråga framställts vid sidan af dess arbete.</w:t>
        <w:br/>
        <w:br/>
        <w:t>När jag hörde två folkskollärare, representerande olika partier, förra gången instämma i, att goda provisoriska läroanstalter för redan tjänstgörande småskollärarinnor borde med tvååriga kurser inrättas för att fylla den förhandenvarande bristen, och då jag nu hört, att kommiténs arbete i denna fråga framskridit så långt, hvilket jag icke visste, då motionen skrefs, och vidare med anledning af de öfriga yttranden förra gången för sådana provisoriska läroanstalter, skall jag be, om icke formella hinder möta, få återtaga mitt yrkande från förra gången och få tillägga orden »provisoriska seminarier eller läroanstalter». Herr talman, jag ber att få ha yrkandet i den formen.</w:t>
        <w:br/>
        <w:br/>
        <w:t xml:space="preserve">Herr Rydén: Herr talman! Jag har icke heller i dag något yrkande att göra. Jag kan icke vara med om det sista yrkandet om provisoriska två-åriga seminarier. Det är icke hvad Jag för min del vill uttala mig för, utan det är för två-åriga parallellkurser vid vissa lärarinneseminarier. Jag vill emellertid icke göra något yrkande af det skälet, att folkundervisningskommitténs ordförande här förklarade, att denna angelägenhet var föremål för kommitténs uppmärksamhet. Men jag vill något lite opponera mot de betänkligheter och svårigheter, som målades upp här i detta fall, äfven om jag icke underskattar dessa svårigheter. Om man skall vara nödsakad att välja mellan det att dispensera den ena småskollärarinnan efter den andra utan all utbildning, som det nu sker hvarje vecka, och det, att underkasta sig svårigheterna med parallellkurser för att afhjälpa den tillfälliga lärarebristen, så tror jag, att jag föredrager den senare utvägen, ty dessa svårigheter äro öfverkomliga. Jag har talat om detta rätt mycket med den seminarierektor, som ledde utbildningen af </w:t>
      </w:r>
      <w:r>
        <w:rPr>
          <w:b/>
        </w:rPr>
        <w:t>lärarinnor³</w:t>
      </w:r>
      <w:r>
        <w:rPr>
          <w:b w:val="0"/>
        </w:rPr>
        <w:t>, där vi sist hade anordnat sådana parallellkurser — det var nu under revisionsresan, jag och en kamrat i kammaren kom att dryfta denna sak med honom — och han för sin del medgaf visserligen obetingadt, att det mötte vissa svårigheter, särskildt beträffande öfningsskolan, men att de dock icke voro större, än att han för sin del skulle kunna på nytt taga upp saken.</w:t>
        <w:br/>
        <w:br/>
        <w:t>Jag vill icke göra något yrkande, men jag ber, att undervisningskommittén måtte taga detta uppslag under synnerligen allvarlig ompröfning. Jag tror icke, att man bör afvisa detta, bara därför att det möter en eller annan svårighet. Men herr Meurlings yrkande om två-åriga provisoriska folkskoleseminarier är ju något helt annat än dessa parallellkurser, som finnas vid</w:t>
        <w:br/>
        <w:br/>
        <w:t>en del seminarier. Jag tror för min del, att i det läge frågan Angående nu kommit, det icke är skäl att kammaren fattar annat beslut 'våtriga folk-</w:t>
        <w:br/>
        <w:br/>
        <w:t>än bifall till utskottets hemställan. Skolespmvtar</w:t>
        <w:br/>
        <w:br/>
        <w:t>kande, jag gjorde i lördags, och ansluta mig till det yrkande, som herr Meurling här i dag har gjort.</w:t>
      </w:r>
    </w:p>
    <w:p>
      <w:pPr>
        <w:pStyle w:val="Heading2"/>
      </w:pPr>
      <w:r>
        <w:t>4. Erik Räf (Lantmanna- och borgarepartiet inom andrakammaren, man)</w:t>
      </w:r>
    </w:p>
    <w:p>
      <w:r>
        <w:rPr>
          <w:b w:val="0"/>
        </w:rPr>
        <w:t>Herr talman! Jag tror, att det är ganska behöfligt, att denna sak, som gång på gång förekommer i kammaren, skänkes större uppmärksamhet i det tillfälliga utskottet nr 1, och möter litet mer förståelse i kammaren också. Det har nämligen varit så, att hvarje gäng denna fråga varit uppe, och det är icke så få gånger, blott sedan jag kom i Riksdagen, så har den här i kammaren fått ett ganska fränt svar. Frågan är alltför allvarlig för att kunna vara betjänt med ett så fränt svar. Därför skall också jag för min ringa del uttrycka min tacksamhet till herr Rydén och folkskoleinspektören Johansson i Jönköping för den välvillighet, med hvilken de tala om Meurlings iframställning.</w:t>
        <w:br/>
        <w:br/>
        <w:t>Jag tror för min del vidare, att landet har sin uppmärksamhet fästad på hur dessa angelägenheter ordnas. Jag tror, att folket och de kommunala myndigheterna ha sin uppmärksamhet ganska allvarligt fästad på folkskolan. Och det i synnerhet med afseende på två synpunkter. För det första tycker man, att folkskoleväsendet drar väl stora kapital, och för det andra har man börjat fästa uppmärksamheten på att undervisningen icke lämnat så nöjaktigt resultat i kunskapshänseende, som man haft anledning vänta däraf. Jag känner särskildt till, att i vissa stadsfullmäktige mycket framstående personer börjat fästa uppmärksamheten på saken och gifvit ganska allvarliga erinringar för framtiden, att man borde akta sig en liten smula äfven på detta område för att göra utgifterna alltför stora. Jag lade också märke till, hurusom det i somras stod att läsa i stockholmstidningarna, att till och med utländingar blifvit mycket frapperade af dessa mycket stora folkskolepalats, som uppförts här och där, och som de menade i vissa afseenden vara ganska dyrbara eller alltför lyxiösa jämförda med deras egna. Jag säger då icke, att dessa utländingar hade precis rätt i denna sin framställning, men det är ju emellertid ganska betecknande, att såväl engelsmän som danskar, som det visst var fråga om vid detta tillfälle, kunde känna sig så att säga frapperade af förhållandena här uppe i Norden i detta afseende.</w:t>
        <w:br/>
        <w:br/>
        <w:t>Det märkligaste tror jag, man måste säga, äro de undersökningar, som på sista tiden gjorts af såväl militärer som också skolmän angående folkbildningen. Man har ju af undersökningarna från dessa båda håll blifvit ganska öfverraskad af att finna,</w:t>
        <w:br/>
        <w:br/>
        <w:t>att folkskoleungdomen äger så liten kunskap, som den verkligen har.</w:t>
        <w:br/>
        <w:br/>
        <w:t>Jag tror nu icke, att orsaken till att det är så svagt i afseende å kunskapen kan ligga i bristande offervillighet för folkskolan. Utgifterna för folkundervisningen voro nämligen år 1905 28 millioner kronor, 1906 stego de till 31 millioner kronor, för 1907 var siffran 36 millioner, för 1908 39 millioner och för 1909 42 millioner; samtliga dessa summor i runda tal beteckna utgifter för det svenska folkskoleväsendet. Dessa utgifter ha alltså på dessa fyra år stegrats med icke mindre än 14 millioner kronor, d. v. s. om man utgår från 1905 med icke mindre än 50 procent å utgiftssumman år 1905.</w:t>
        <w:br/>
        <w:br/>
        <w:t>Nu säger man och invänder, att denna ökning icke beror på att det blifvit så dyrt i allmänhet inom själfva folkskoleväsendet, utan den skulle bero därpå, att barnantalet så betydligt utvidgats. Men undersöker man, huru det ställer sig i det afseendet, finner man, att då 1903 omkostnaden för hvarje barn utgjorde 33 kronor, steg den 1904 till 35 kronor; 1905 voro vi uppe i 37 kronor per barn, för 1906 gäller siffran 40, för 1907 46, och 1908 var kostnaden uppe i 51 kronor per barn. Afven med denna utgångspunkt har alltså under dessa år förekommit en stegring af 40 procent. ”Tager jag särskildt föregångsstaden Stockholm såsom exempel, är man där redan 1907 uppe i 116 kronor per barn. |</w:t>
        <w:br/>
        <w:br/>
        <w:t>Draga vi på på detta sätt, äro vi 1920 uppe i en kostnad af ungefär 92 å 93 millioner för folkskoleväsendet i vårt land. Ja, för att komma dit behöfva vi blott öka i samma tempo, som vi gjort under dessa sista fem åren, jag här talat om. Men den, som lyssnade litet uppmärksamt, och det tänker jag vi gjorde litet hvar, på hvad herr Fridtjuv Berg i Stockholm hade att säga, kan lätt tänka sig, att ökningen icke skall bibehållas vid det tempo, den för närvarande har, utan vi komma nog in i ett annat tempo, då vi skola realisera, hvad denna stora kommitté kommer att förelägga Riksdagen.</w:t>
        <w:br/>
        <w:br/>
        <w:t>Jag kan då fråga: Hvad gå dessa stora utgifter till? Jo, enligt 1908 års statistik, som jag har med mig — jag vet, att jag far med riktiga siffror, då jag har papperen framför mig — gick 54 procent till folkskollärarnas löner, d. v. s. 22 millioner kronor; till byggnader åtgick 26 procent eller 10 millioner kronor; öfriga omkostnader togo 18 procent eller 7 millioner kronor och undervisningsmateriel 2 procent eller !/; million kronor.</w:t>
        <w:br/>
        <w:br/>
        <w:t>Det finnes också en annan gradmätare, som icke är betydelselös, då man talar om, huruvida svenska folket verkligen är offervilligt och huruvida det kommer an på svenska folkets offervillighet, att svenska folkskoleväsendet ej lämnar bättre undervisningsresultat, än det hittills lämnat. Denna gradmätare</w:t>
        <w:br/>
        <w:br/>
        <w:t>är skoldistriktens skuldsättning. Man kan nämligen af den statistik, som finnes angående skoldistriktens skuldsättning, nogsamt förstå, att skoldistrikten anstränga sig till det yttersta för att bestrida här ifrågavarande omkostnader. Om vi utgå från 1882, finna vi, att skoldistriktens samtliga tillgångar då utgjorde 5 millioner kronor och skulderna 4 millioner kronor, allt i runda tal; tillgångarna voro då således 1!/, gång så stora som skulderna. Om vi gå till 1905, finna vi, att tillgångarna voro 10 millioner kronor och skulderna 30 millioner kronor eller tre gånger så stora som tillgångarna. År 1906 voro tillgångarna 11 millioner kronor och skulderna 32 millioner kronor, d. v. s. skulderna voro då nära tre gånger så stora som tillgångarna. År 1907 hade tillgångarna gått upp till 12 millioner kronor och skulderna till 36 millioner kronor, alltså skulderna precis tre gånger så stora som tillgångarna. Ar 1908 voro tillgångarna 13 millioner kronor och skulderna enligt statistiken i tabellerna 43 millioner kronor, men besynnerligt nog, enligt inledningen till folkskolematrikeln, som ligger framför mig, 47!/; millioner kronor. Jag tror emellertid mera på den tabellariska uppställningen, och enligt denna skulle skulderna vara ungefär 3!/, gånger så stora som tillgångarna. Det kan sålunda icke gärna sättas i fråga annat, än att ej blott svenska folket utan också svenska Riksdagen visat en så stor offervillighet, att vi icke gärna kunna tänka oss, att vi skola kunna uppsöka orsaken till de svagheter, som jag berört, i deras bristande offervillighet, utan att orsaken måste sökas på annat håll. Jag tror också, att det är synnerligen farligt, och misstager man sig icke, äro vi ute just för den faran, om svenska folket skulle få den uppfattningen, att det visserligen får offra och annonsera, men att den bristande tillgången på lärarekrafter gör många af dessa uppoffringar alldeles fruktlösa.</w:t>
        <w:br/>
        <w:br/>
        <w:t>Om man sålunda tar hänsyn till alla dessa siffror och till hvad herr Fridtjuv Berg talade om och meddelade angående de framtida förhållandena, undrar jag, om vi icke ha största anledning att vara herr Meurling tacksamma för den af honom väckta motionen och verkligen också försöka göra någonting af densamma.</w:t>
        <w:br/>
        <w:br/>
        <w:t>Efter herr Fridtjuv Bergs anförande hade jag varit mest benägen att instämma i motionens kläm, sådan den först förelåg, men då nu motionären själf ändrat klämmen, skall jag, herr talman, be att få instämma i hans senaste yrkande.</w:t>
      </w:r>
    </w:p>
    <w:p>
      <w:pPr>
        <w:pStyle w:val="Heading2"/>
      </w:pPr>
      <w:r>
        <w:t>5. Ola Hansson Walden (Socialdemokraterna, man)</w:t>
      </w:r>
    </w:p>
    <w:p>
      <w:r>
        <w:rPr>
          <w:b w:val="0"/>
        </w:rPr>
        <w:t>Herr talman! Då den siste talaren gjort en antydan om att motionären i denna fråga fått ett fränt svar från utskottet, vill jag endast erinra herrarna om den motivering, utskottet här förebragt. Jag tror knappast, att någon kan beskylla utskottet för att hafva varit »fränt» mot den föreliggande motionen. Vi hafva i utskottet erkänt det berättigade i motio-</w:t>
        <w:br/>
        <w:br/>
        <w:t xml:space="preserve">närens klagan öfver lärarebristen och äfven erkänt det berättigade i hans förslag om inrättande af kortare kurser för utbildande af </w:t>
      </w:r>
      <w:r>
        <w:rPr>
          <w:b/>
        </w:rPr>
        <w:t>småskolelärarinnor³</w:t>
      </w:r>
      <w:r>
        <w:rPr>
          <w:b w:val="0"/>
        </w:rPr>
        <w:t>. Vi hafva till och med ytterligare understrukit önskvärdheten af, att de åtgärder, som böra vidtagas för att afbjälpa lärarebristen, snarast möjligt komma till stånd. Jag tycker, att man icke gärna kan vara välvilligare i motiveringen, än hvad vi varit. Att vi icke kunnat vara med om motionärens förslag om inrättande af två-åriga kurser, ha vi motiverat i sista punkten af utskottets utlåtande, och detta har ju ytterligare blifvit understruket af dr Berg. Skäl hafva alltså förebragts, hvilka gjort, att utskottet icke kunnat ställa sig på annan ståndpunkt.</w:t>
        <w:br/>
        <w:br/>
        <w:t>Hvad slutligen beträffar det yrkande, motionären senast gjort, nämligen att vi ekulle besluta inrättandet af provisoriska två-åriga seminariekurser, så ber jag få uttala min varning mot, att man fattar ett sådant beslut. Att göra detta vore att föregripa folkundervisningskommitténs utredning; och vidare, om Riksdagen nu fattar ett sådant beslut, kommer det att bli förenadt med synnerligen stora kostnader och besvär, och när en gång lärarebristen är afhjälpt, kommer det också att bli mycket besvärligt att afskaffa dessa provisoriska seminarier. Det är alltså en betänklig sak vi skulle inlåta oss på, om vi bifölle motionärens sist gjorda yrkande.</w:t>
        <w:br/>
        <w:br/>
        <w:t>En annan sak blir, ifall det på något sätt skulle kunna vidtagas en sådan provisorisk anordning, som den af herr Rydén nämnda. Det är möjligt, att detta skulle kunna i någon mån leda till gynnsamt resultat. Därom vill jag icke närmare yttra mig, men jag tror, att då detta förslag nu framkommit i kammaren under debatten, skall såväl folkundervisningskommittén som Kungl. Maj:t taga all möjlig hänsyn till detta spörsmål.</w:t>
        <w:br/>
        <w:br/>
        <w:t>Jag ber, herr talman, att få vidhålla mitt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1175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