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1533</w:t>
      </w:r>
    </w:p>
    <w:p>
      <w:r>
        <w:rPr>
          <w:b/>
        </w:rPr>
        <w:t xml:space="preserve">Datum: </w:t>
      </w:r>
      <w:r>
        <w:t>1922-01-10</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Viktor Larsson (Socialdemokraterna, man)</w:t>
      </w:r>
    </w:p>
    <w:p>
      <w:r>
        <w:rPr>
          <w:b w:val="0"/>
        </w:rPr>
        <w:t>Mina damer och herrar! Jag tackar eder för det förtroende, som ni visat mig genom det nyss förrättade valet. Det var med stor tvekan som jag mottog denna kandidatur, då jag var och fortfarande är fullt medveten om svårigheten för mig att på ett tillfredsställande sätt kunna fylla de ansvarsfulla och grannlaga uppgifter, som åligga kammarens talman. Därför hemställer jag vördsamt till eder, kammarens ledamöter, om välvilligt överseende med de brister, som komma att vidlåda mitt talmanskap, detta under förhoppning om att jag åtminstone i någon mån skall kunna lyckas motsvara det visade förtroendet. Den goda viljan från min sida att i det avseendet söka göra det bästa möjliga skall ingalunda saknas från min sida.</w:t>
        <w:br/>
        <w:br/>
        <w:t>Beträffande riksdagsarbetet äro vi alla medvetna om, att vi nu samlats till denna riksdag under förhållanden, som i vissa avseenden äro bekymmersammare än tidigare varit förhållandet. Den allmänna depressionen har allt mer gripit omkring sig och medfört ökad arbetslöshet, umbäranden och nöd bland stora lager av landets befolkning. Bland de viktiga frågor, som bebådas bli förelagda riksdagen till prövning, äro därför givetvis upptagna åtgärder till bekämpande av arbetslösheten, bispringande av arbetslöshetens offer och lindrande av nöden i de många tusen hemmen. TI dessa frågor komma säkerligen olika meningar att bryta sig mot varandra. Det må dock tillåtas mig att uttala den förhoppningen, att ur dessa meningsbrytningar skall kunna framgå ett resultat, som är ägnat att på ett verksamt sätt</w:t>
        <w:br/>
        <w:br/>
        <w:t>främja de nyss angivna syftemålen. Jag hoppas också, att en god lösning må ernås även i alla andra viktigare frågor, som kammaren får att behandla.</w:t>
        <w:br/>
        <w:br/>
        <w:t xml:space="preserve">Med uttalande av dessa förhoppningar hälsar jag kammarens samtliga ledamöter, både omvalda och nyvalda, välkomna. Jag riktar därvid en särskilt hjärtlig välkomsthälsning till de </w:t>
      </w:r>
      <w:r>
        <w:rPr>
          <w:b/>
        </w:rPr>
        <w:t>kvinnor¹</w:t>
      </w:r>
      <w:r>
        <w:rPr>
          <w:b w:val="0"/>
        </w:rPr>
        <w:t>, som i dag för första gången tagit säte och stämma i denna kammare.</w:t>
      </w:r>
    </w:p>
    <w:p>
      <w:pPr>
        <w:pStyle w:val="Heading2"/>
      </w:pPr>
      <w:r>
        <w:t>2. Raoul Hamilton (Frisinnade folkpartiet, man)</w:t>
      </w:r>
    </w:p>
    <w:p>
      <w:r>
        <w:rPr>
          <w:b w:val="0"/>
        </w:rPr>
        <w:t>Jag tillåter mig hemställa, att kammaren måtte besluta utse supple-</w:t>
        <w:br/>
        <w:br/>
        <w:t>Eders Majestät!</w:t>
        <w:br/>
        <w:br/>
        <w:t xml:space="preserve">Det är i en djupt allvarlig tid, som Sveriges riksdag i år samlas. Tunga vila molnen över en värld, som ännu ej återfunnit sig själv i ett nödvändigt arbete för att hela det, som kriget bröt ned. Svår och tryckande lägrar sig här hemma nöden i tiotusentals hem, där arbetsutkomst saknas och bekymren växa för varje dag som går. De vidhjärtade ord, Eders Maj:t nyss yttrat om vår plikt att taga del i arbetet på Europas återuppbyggande, skola för visso väcka anklang inom hela vårt folk. Och lika mycket skall det kännas som en gryning till en ljusning i nödens boningar, att Eders Maj:t ämnar framlägga förslag till omfattande åtgärder till arbetslöshetens bekämpande. Vi äro alla medvetna om de stora svårigheter, som i år komma att möta oss i vårt arbete. Men jag tror mig kunna försäkra, att andra kammaren, som i år framträder såsom ett trognare uttryck för Sveriges fullmyndiga befolkning, män som </w:t>
      </w:r>
      <w:r>
        <w:rPr>
          <w:b/>
        </w:rPr>
        <w:t>kvinnor¹</w:t>
      </w:r>
      <w:r>
        <w:rPr>
          <w:b w:val="0"/>
        </w:rPr>
        <w:t>, än någonsin tillförne i vårt folks historia, är fast besjälad av uppsåtet att låta sina rådslag och beslut ledas allenast av omtanken om allmänt väl.</w:t>
        <w:br/>
        <w:br/>
        <w:t>Jag frambär härmed inför Eders Maj:t andra kammarens undersåtliga vördnad.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1533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