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1619</w:t>
      </w:r>
    </w:p>
    <w:p>
      <w:r>
        <w:rPr>
          <w:b/>
        </w:rPr>
        <w:t xml:space="preserve">Datum: </w:t>
      </w:r>
      <w:r>
        <w:t>1924-03-03</w:t>
      </w:r>
    </w:p>
    <w:p>
      <w:r>
        <w:rPr>
          <w:b/>
        </w:rPr>
        <w:t xml:space="preserve">Kammare: </w:t>
      </w:r>
      <w:r>
        <w:t>Andra kammaren</w:t>
      </w:r>
    </w:p>
    <w:p>
      <w:r>
        <w:rPr>
          <w:b/>
        </w:rPr>
        <w:t xml:space="preserve">Antal yttranden: </w:t>
      </w:r>
      <w:r>
        <w:t>6</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Agda Östlund (Socialdemokraterna, woman)</w:t>
      </w:r>
    </w:p>
    <w:p>
      <w:r>
        <w:rPr>
          <w:b w:val="0"/>
        </w:rPr>
        <w:t xml:space="preserve">Herr talman, ärade kammarledamöter! Utskottet har rätt hastigt avfärdat den motion, som 1 denna fråga är väckt av </w:t>
      </w:r>
      <w:r>
        <w:rPr>
          <w:b/>
        </w:rPr>
        <w:t>fröknarna²</w:t>
      </w:r>
      <w:r>
        <w:rPr>
          <w:b w:val="0"/>
        </w:rPr>
        <w:t xml:space="preserve"> Tamm och Hesselgren, om ett höjt anslag till tvångsarbetsanstalterna. Och detta ehuru utskottet förklarat, att det delar motionärernas uppfattning. Om man varit i tillfälle att något se — och vilken socialt arbetande människa har inte det — huru största delen av här ifrågavarande </w:t>
      </w:r>
      <w:r>
        <w:rPr>
          <w:b/>
        </w:rPr>
        <w:t>kvinnor¹</w:t>
      </w:r>
      <w:r>
        <w:rPr>
          <w:b w:val="0"/>
        </w:rPr>
        <w:t xml:space="preserve"> leva, mer oberäkneligt än någon annan människa, så förstår man också hur bundna de äro av sitt föregående. Vad som här föreslagits av motionärerna, att lämna medel för att tillsätta en </w:t>
      </w:r>
      <w:r>
        <w:rPr>
          <w:b/>
        </w:rPr>
        <w:t>kvinnlig¹</w:t>
      </w:r>
      <w:r>
        <w:rPr>
          <w:b w:val="0"/>
        </w:rPr>
        <w:t xml:space="preserve"> kurator, som skulle ha till uppgift att möta och hjälpa dessa </w:t>
      </w:r>
      <w:r>
        <w:rPr>
          <w:b/>
        </w:rPr>
        <w:t>kvinnor¹</w:t>
      </w:r>
      <w:r>
        <w:rPr>
          <w:b w:val="0"/>
        </w:rPr>
        <w:t xml:space="preserve">, när de limna anstalten och förklara sig vilia ha hjälp och bistånd för att kunna få arbete och utkomst och sina förhållanden ordnade, det är en fråga som länge diskuterats, inte minst inom styrelsen för tvångsarbetsanstalten. Ty man är fullt förvissad om, att det enda sättet att vinna ett mera effektivt resultat för de dömda </w:t>
      </w:r>
      <w:r>
        <w:rPr>
          <w:b/>
        </w:rPr>
        <w:t>kvinnorna¹</w:t>
      </w:r>
      <w:r>
        <w:rPr>
          <w:b w:val="0"/>
        </w:rPr>
        <w:t xml:space="preserve"> av deras vistelse vid tvångsarbetsanstalten vore att hjälpa dem, när de återvända till friheten. Här påvisa motionärerna, vilka svårigheter som ofta möta dessa </w:t>
      </w:r>
      <w:r>
        <w:rPr>
          <w:b/>
        </w:rPr>
        <w:t>kvinnor¹</w:t>
      </w:r>
      <w:r>
        <w:rPr>
          <w:b w:val="0"/>
        </w:rPr>
        <w:t xml:space="preserve">, när de återvända ut i livet. Omkring 63 procent av dem komma till Stockholm, och det visar sig, att de oftast äro snärjda i sina gamla bojor, innan de hunnit lämna centralstationen. Sedan en </w:t>
      </w:r>
      <w:r>
        <w:rPr>
          <w:b/>
        </w:rPr>
        <w:t>kvinnlig¹</w:t>
      </w:r>
      <w:r>
        <w:rPr>
          <w:b w:val="0"/>
        </w:rPr>
        <w:t xml:space="preserve"> assistent blivit anställd vid Landskrona anstalt, för omkring ett år tillbaka, har man redan funnit att förbättrade förhållanden inträtt, men detta inskränker sig till tiden för vistelsen vid anstalten och således medan de äro kvar i Landskrona. Denna </w:t>
      </w:r>
      <w:r>
        <w:rPr>
          <w:b/>
        </w:rPr>
        <w:t>kvinnliga¹</w:t>
      </w:r>
      <w:r>
        <w:rPr>
          <w:b w:val="0"/>
        </w:rPr>
        <w:t xml:space="preserve"> assistent har försökt att genom enskild hjälp göra åtskilligt för de frigivna, men det kan naturligtvis inte förslå stort. Och den ofantligt stora återfallsprocenten bland de till tvångsarbete dömda </w:t>
      </w:r>
      <w:r>
        <w:rPr>
          <w:b/>
        </w:rPr>
        <w:t>kvinnorna¹</w:t>
      </w:r>
      <w:r>
        <w:rPr>
          <w:b w:val="0"/>
        </w:rPr>
        <w:t xml:space="preserve"> visar tydhgt, att här fattas en del åtgärder. Det är nog gott och väl att utskottet förklarar, att man bör få denna fråga löst i samband med den nya lagen. Men den här föreslagna åtgärden borde ha tillgripits långt före detta, så det är egenthgen ingen tid att förlora. Och genom ett bifall till den nu väckta motionen skulle vi även kunna vinna en betydelsefull erfarenhet för att kunna ännu bättre tillgodogöra oss den nya lagstiftningen. Med dessa synpunkter, herr talman, ber jag att få yrka bifall till utskottets förslag, med den ändring, som innefattas 1 </w:t>
      </w:r>
      <w:r>
        <w:rPr>
          <w:b/>
        </w:rPr>
        <w:t>fröknarna²</w:t>
      </w:r>
      <w:r>
        <w:rPr>
          <w:b w:val="0"/>
        </w:rPr>
        <w:t xml:space="preserve"> Tamms och Hesselgrens motion.</w:t>
      </w:r>
    </w:p>
    <w:p>
      <w:pPr>
        <w:pStyle w:val="Heading2"/>
      </w:pPr>
      <w:r>
        <w:t>2. Nils Eden (Liberala riksdagspartiet, man)</w:t>
      </w:r>
    </w:p>
    <w:p>
      <w:r>
        <w:rPr>
          <w:b w:val="0"/>
        </w:rPr>
        <w:t xml:space="preserve">Herr talman! Jag har inte begärt ordet för den del av den föredragna punkten, som den föregående talaren behandlat. Men jag kan inte underlåta att säga, att det yrkande och de synpunkter, som framförts av </w:t>
      </w:r>
      <w:r>
        <w:rPr>
          <w:b/>
        </w:rPr>
        <w:t>fru²</w:t>
      </w:r>
      <w:r>
        <w:rPr>
          <w:b w:val="0"/>
        </w:rPr>
        <w:t xml:space="preserve"> Östlund, förefalla mig i högsta grad beaktansvärda. J ag har inte någon erfarenhet från Landskronaanstalten, men så mycket har jag hört och så mycket kan jag sluta analogivis från den andra tvångsarbetsanstalten, nämligen Svartsjö, att en åtgärd av den art, som motionärerna här ha föreslagit, synes mig vara 1 högsta grad påkallad, och att det av motionärerna begärda anslaget skulle vara synnerligen väl använda medel, om riksdagen kunde förmås att bevilja dem.</w:t>
        <w:br/>
        <w:br/>
        <w:t>Som sagt, jag har i alla fall tagit till orda för en annan sak. Jag nödgas besvära kammaren ett ögonblick med en annan tvångsarbetsanstalt, nämligen</w:t>
        <w:br/>
        <w:br/>
        <w:t>Svartsjö, och tyvärr med ett ärende, som kammaren inte tycker är så trevligt att höra, nämligen en lönefråga.</w:t>
        <w:br/>
        <w:br/>
        <w:t>Det har begärts i detta års proposition en höjning av anslaget till avlöning åt Svartsjöanstaltens läkare. Detta anslag har förut utgått med 4,600 kronor. Man hade nu ansett sig nödsakad från anstaltsstyrelsens sida att hemställa om höjning till 6,000 kronor. Anledningen var den, att med detta budgetår avgår ifrån anstalten den gamle läkare, som har verkat där 1 mer än en mansålder, och som med sin ringa avlöning ändå har lyckats draga sig fram endast tack vare den omständigheten, att han fullkomligt outtröttligt och med en obeskrivlig energi har skött en privat praktik, som omfattar så gott som alla Mälaröarna. Han måste emellertid nu sluta. Eu ny läkare skall tillsättas, och då har anstaltens styrelse varit på det klara med, att det inte är tänkbart att 1 dessa tider få en sådan läkare, som motsvarar kraven vid anstalten, utan att lönebeloppet blir ganska väsentligt höjt.</w:t>
        <w:br/>
        <w:br/>
        <w:t xml:space="preserve">Skälen äro alldeles naturliga för den, som sett hur där ute går till. Herrarna och </w:t>
      </w:r>
      <w:r>
        <w:rPr>
          <w:b/>
        </w:rPr>
        <w:t>damerna²</w:t>
      </w:r>
      <w:r>
        <w:rPr>
          <w:b w:val="0"/>
        </w:rPr>
        <w:t xml:space="preserve"> torde lätt kunna föreställa sig, att den klientel, som denne anstaltsläkare har att behandla, inte just hör till de mest lätthanterliga. Det har den aldrig gjort, och den blir mer och mer besvärlig för varje år som går, eftersom till denna anstalt nu komma en hel del element, som inte höra till de gamla, låt oss säga beskedliga och nästan sympatiska luffarna, utan som äro mer eller mindre präglade av en verklig brottslingstyp. För att inte tala om de kroppsliga sjukdomar, som denna nya klientel har dragit in i anstalten, äro en hel del av dem ofta psykiskt avsevärt förkomna, och inte sällan stå de på gränsen till sinnessjukdom. Då är det ju tydligt, att den läkare, som skall sköta denna anstalt, måste först och främst ha en mycket god allmän utbildnyig, ty det är en stor anstalt — beläggningen just nu är omkring 270. Men han måste också vara särskilt psykiatriskt utbildad. Det är inte lämpligt, och det går helt enkelt inte för sig, att till den anstalten taga en läkare, som inte har förmåga att bedöma psykiskt abnorma tillstånd. Och ställer man upp de fordringarna, då vågar verkligen inte jag och då har inte heller anstaltens styrelse vågat tro, att det skall vara tänkbart att kunna få en läkare, som motsvarar dessa anspråk, utan att man höjer arvodet åtminstone till vad vi hade begärt, 6,000 kronor. Jag kan ju erinra om, att en provinsialläkare kommer upp till detia belopp och mera, och en provinsialläkares befattning är dock i regel på intet sätt så slitande, så tråkig och så obehaglig som denna anstaltläkares befattning. Jag måste också påpeka, att hänvisningen till privat praktik även för den nye läkaren, som utskottet gör, lär inte vara så mycket att lita till som den tidigare vart för den gamle läkaren. Ty det är klart, att med de nya kommunikationerna söker sig privatpraktiken från Mälaröarna i allt högre grad in till Stockholm. och en läkare, som sitter där ute vid Svartsjö, har inte längre samma möjligheter som förut att skaffa sig detta bidrag till sina inkomster.</w:t>
        <w:br/>
        <w:br/>
        <w:t>Om jag följde vanliga regler i anslagsfrågor, så skulle jag väl böra yrka bifall till det högsta belopp, som nu är möjligt, nämligen det av Kungl. Maj:t föreslagna, 5,256 kronor. Men eftersom jag nödgas uttala den uppfattningen, att även detta belopp i grunden är avgjort för litet, och eftersom det som utskottet har prutat. nämligen 256 kronor, under sådana förhallanden i stort sett kan göra varken till eller från, så skall jag inte besvära kammaren med något dylikt yrkande. Jag har endast velat framhålla vad som nu är sagt därför, att jag måste för anstaltsstyrelsens del bereda kammaren på att den lönereglering, som nu kommer att ske, den kan inte, såvitt vi kunna förutse, hållas. Vi stå 1 ansvar för att få en verkligt god läkare och att, ifall vi lyckas få en sådan, också behålla honom. Detta våga vi efter nuvarande förhållanden inte hoppas med en lön på 5,000 kronor, åtminstone vågar man inte förlita sig därpå, att en kvalificerad läkare, om han också tagit tjänsten på sådana villkor, vill betrakta</w:t>
        <w:br/>
        <w:br/>
        <w:t>den som något annat än ett övergångsstadium, från vilket han söker sig till andra och mera inkomstbringande befattningar.</w:t>
        <w:br/>
        <w:br/>
        <w:t>Till sist kanske det må tillåtas mig att göra en liten reflexion också över själva sättet för statsutskottets prövning av frågan. Kungl. Maj:t har, med frångaående av anstaltsstyrelsens yrkande, i sin proposition följt den så kallade lönenämnden, denna mäktiga institution, som ju tycks öva en synnerlig inverkan på allt vad våra lönefrågor heter. Emellertid fanns uti denna institution också ett par reservanter, som hade stoppat in den ifrågavarande anstaltsläkaren i en annan av dessa löneklasser, av vilka nu vår löneskala överflödar. Vad har då utskottet gjort? Jo, det har gjort en kompromiss mellan Kungl. Maj:ts förslag, som motsvarar lönenämndens majoritets yrkande, och lönenämndsminoritetens yrkande, som visserligen inte har kommit fram här i riksdagen, men som har företrädare 1 riksdagen och statsutskottet. Så har man kommit till en summa på 93,000 kronor, som inte blott är mindre än Kungl. Maj:ts förslag, utan som till på köpet faller fullkomligt utanför denna utomordentliga lönehierarki, som vi blivit välsignade med under de senaste åren. Statsutskottet säger helt kallblodigt, att detta läkararvode kan inte sättas i relation till någon viss löneklass 1 det nya lönesystemet, utan det bör bestämmas till i avrundat 5,000 kronor. Ja, alltid är det en fördel att slippa de många småräkningarna med 2506 kronor, med eller utan ören. Men vad är nu meningen med att göra en kompromiss på detta sätt, som bryter sönder hela det lönesystem, som man annars brukar hålla på, bara därför att man inte skall behöva följa Kungl. Maj:t ens till de 5,256 kronor, som Kungl. Maj:t har föreslagit? Jag vågar verkligen säga. att denna kompromiss 1 statsutskottet hör till de mycket klena kom promisserna, de dåliga komvromisserna, som jag hoppas att man inte skall fortsätta med.</w:t>
        <w:br/>
        <w:br/>
        <w:t>Och sedan jag givit uttryck åt denna mitt hjärtas missbelåtenhet vill jag förklara för kammaren, att kammaren får vara beredd på att den här frågan kan komma igen, om inte förr så när det visat sig, att det nu av utskottet föreslagna arvodet inte räcker för ett ordentligt besättande av platsen. Jag har, herr 1: R best R IV tet Ka ARR</w:t>
      </w:r>
    </w:p>
    <w:p>
      <w:pPr>
        <w:pStyle w:val="Heading2"/>
      </w:pPr>
      <w:r>
        <w:t>3. Robert Jansson (Socialdemokraterna, man)</w:t>
      </w:r>
    </w:p>
    <w:p>
      <w:r>
        <w:rPr>
          <w:b w:val="0"/>
        </w:rPr>
        <w:t xml:space="preserve">Herr talman! Det är egentligen två spörsmål jag har att besvara, som framställts av de båda föregående talarna. Jag skall då först be att få säga ett par ord med anledning av </w:t>
      </w:r>
      <w:r>
        <w:rPr>
          <w:b/>
        </w:rPr>
        <w:t>fru²</w:t>
      </w:r>
      <w:r>
        <w:rPr>
          <w:b w:val="0"/>
        </w:rPr>
        <w:t xml:space="preserve"> Östlunds yrkande.</w:t>
        <w:br/>
        <w:br/>
        <w:t xml:space="preserve">Som kammarens ledamöter torde ha funnit, har väckts en motion, där det föreslagits ett belopp för — inrättandet av en ny tjänst inom FRE styrelse. Ja, </w:t>
      </w:r>
      <w:r>
        <w:rPr>
          <w:b/>
        </w:rPr>
        <w:t>fru²</w:t>
      </w:r>
      <w:r>
        <w:rPr>
          <w:b w:val="0"/>
        </w:rPr>
        <w:t xml:space="preserve"> Östlund skakar på huvudet, men det blir faktiskt så. Här har före- SE ett belopp för att anställa en person, som skulle ha i uppdrag att eventuellt vid ankomstplatserna för de utkomna internerade taga emot dem, och det måste naturligtvis, såvitt jag kan förstå, innebära tillsättandet av en tjänsteman eller </w:t>
      </w:r>
      <w:r>
        <w:rPr>
          <w:b/>
        </w:rPr>
        <w:t>tjänstekvinna³</w:t>
      </w:r>
      <w:r>
        <w:rPr>
          <w:b w:val="0"/>
        </w:rPr>
        <w:t>, vilket som helst. ICT förstår, att man här kommer att säga, att den saken kommer att ordnas på varje plats för sig. Följden JAG naturligtvis, att detta krav LÖT att utveckla sig allt mer och mer, så att vi behövde en i Stockholm, en i Malmö, en i Hälsingborg och en i varje större stad. Jag misstänker, att man icke kan organisera denna institution på detta sätt, utan denna institution måste nog enligt mitt förmenande organiseras på ett annat sätt och efter enklare och billigare linjer än som här framskymta 1 motionerna. Vi hava resonerat om denna sak rätt mycket inom avdelningen. Vi hava för det första ansett, att samarbetet mellan anstaltsstyrelsen och de kommunala myndigheterna kanske nog kunde vara något bättre än för närvarande är fallet, vi hava trott, att om det anordnades ett intimt samarbete skulle man kunna vinna i huvudsak samma syfte, som motionärerna hava avsett att vinna, och innan den saken blir undersökt, huruvida den är framkomlig, ha vi ansett, att det icke för närvarande är möjligt att gå på bifall av motionen.</w:t>
        <w:br/>
        <w:br/>
        <w:t xml:space="preserve">Så vill jag säga ännu en annan sak, och det är, att när man här har haft så stora nedprutningar på en hel del mycket beaktansvärda anstalter och institutioner, förstå ni, att det vore synnerligen svårt att gå på en ökning och få ett nytt anslag upp i riksstaten. Det hade varit rent av oöverkomligt inom avdelningen och även i utskottet, även om man haft aldrig så stort intresse för denna sak. Därtill kommer, att detta förslag måste väl ändock komma upp, ifall den nya lösdrivarlagstiftningen kommer till riksdagens prövning, och det lärer väl ändock icke dröja så värst länge. Då får man alltså se till vad som kan göras åt den saken. Detta är i huvudsak sagt till besvarande av den framställning, som </w:t>
      </w:r>
      <w:r>
        <w:rPr>
          <w:b/>
        </w:rPr>
        <w:t>fru²</w:t>
      </w:r>
      <w:r>
        <w:rPr>
          <w:b w:val="0"/>
        </w:rPr>
        <w:t xml:space="preserve"> Östlund gjort, och i detta avseende ber jag, herr talman, att få yrka bifall till utskottets förslag.</w:t>
        <w:br/>
        <w:br/>
        <w:t>I fråga om den sak, som herr Eden var inne på, vill jag säga, att det nog icke ir så som herr Edén sade, att det är en kompromiss och en dålig sådan. Det är ingen kompromiss alls, utan här hava vi samtliga varit av den uppfattningen, att det vore olämpligt att införa denna läkaretjänst i en av de av herrarna så förkättrade kättarna; ty jag tror icke, att herrarna skulle varit så tillfredsställda därmed. Men det föreföll mig, som herr Edén gärna skulle hava sett, att vi inburat denne läkare i en sådan kätte. Det tycker jag icke är riktigt konsekvent. Vad sedan angår arvodets storlek, är just nedsättningen beroende därpå, att vi ansett tjänsten icke behöva hänföras till en viss klass i avlöningsreglementet. Det är en arvodestjänst, den liksom andra på flera områden, vilka icke kunna placeras inom en viss klass i avlöningsreglementet; och en sådan placering skulle också komma att stöta på vissa praktiska svårigheter, just därför att jämförelser komme att dragas upp från den ena anstalten till den andra. Här får man naturligtvis pröva beträffande varje anstalt för sig, vad som kan erfordras i arvode för respektive läkare. Jag vill för min del ingalunda uttala mig om, huruvida det arvode, som här föreslagits, är det enda riktiga och om det är möjligt att därför kunna skaffa en kvalificerad läkare, det vill Jag icke yttra mig om. Vi hava dock ansett, att det vore fördelaktigare att bestämma arvodets storlek efter de arbetsuppgifter, som kunna föreligga på de olika platserna, än att hänföra en dylik befattning till en av dessa kättar, som det varit tal om här, eller till en viss löneklass inom avlöningsreglementet. Detta är det egentliga skälet, varför vi inom utskottsavdelningen stannade vid 0,000 kronor; och det är följaktligen ingen kompromiss utan en praktisk åtgärd, som vi ansett skulle kunna vara rätt så fördelaktig även för ifrågavarande anstalt. Vad sedan angår möjligheten till extra inkomster för läkaren här vid Svartsjö, är det rätt svårt att yttra sig därom. Men vi hava åtminstone haft en känsla av, att blir det en duktig läkare, kommer han givetvis att få hela den praktik, som den föregående läkaren hade. Ty det är naturligtvis mycket fördelaktigare för dessa människor, som bo däromkring, att få vända sig till läkaren i Svartsjö, dit det är bra mycket närmare än att resa till Stockholm, och då tror jag, att han blir kompenserad, och att hans löneförmåner komma att ställa s1g8 rätt väsentligt förmånligare än vad som kanske anstaltens styrelse föreställt sig vid frågans behandling inom densamma.</w:t>
        <w:br/>
        <w:br/>
        <w:t>Det är i huvudsak de synpunkter vi haft på denna fråga, och jag har för tillfället intet vidare att tillägga, utan ber att i den föredragna punkten få yrka bifall till utskottets förslag.</w:t>
      </w:r>
    </w:p>
    <w:p>
      <w:pPr>
        <w:pStyle w:val="Heading2"/>
      </w:pPr>
      <w:r>
        <w:t>4. Axel Lindqvist (Socialdemokraterna, man)</w:t>
      </w:r>
    </w:p>
    <w:p>
      <w:r>
        <w:rPr>
          <w:b w:val="0"/>
        </w:rPr>
        <w:t>Herr talman, mina herrar! På grund av särskilda uppdrag, som jag vid olika tillfällen haft, har jag varit i tillfälle att besöka en hel del av våra olika anstalter, inom vilka finnas många av de olyckliga människor, som på grund av den ena eller andra förseelsen nödgas att längre eller kortare tid vistas där. Jag har varit och sett flera av våra fängelser, jag har sett flera av våra skyddshem, sett tvångsuppfostringsanstal-</w:t>
        <w:br/>
        <w:br/>
        <w:t xml:space="preserve">terna, och jag har också varit och sett våra tvångsarbetsanstalter. Av alla dessa anstalter, som äro besläktade med varandra, är det inga som på mig ha gjort ett så beklämmande intryck som just tvångsarbetsanstalterna. Det var därför som jag med livligt intresse tog del av det förslag, som förelåg här 1 riksdagen åren 1918 och 1920, och vilket avsåg att man skulle komma till något bättre i fråga om tvångsarbetsanstalterna. Vi minnas, att 1918 framlades en kungl. proposition, i vilken föreslogs, att tvångsarbetsanstalternas skötsel! skulle fråntagas fångvårdsstyrelsen. De skulle läggas under särskilda styrelser. Propositionen blev vid detta tillfälle avslagen på grund av inotstånd i första kammaren, men då röstövervikten för avslag där var ganska hten, återkom Kungl. Maj:t med förslaget år 1920, och detta år beslutade riksdagen 1 överensstämmelse med den kungl. propositionen, att tvångsarbetsanstalterna skulle förläggas under särskilda styrelser. Vi hava det alltså nu fer tillfället så ställt, att vi för tvångsarbetsanstalten i Tandskrona, vilken är avsedd för </w:t>
      </w:r>
      <w:r>
        <w:rPr>
          <w:b/>
        </w:rPr>
        <w:t>kvinnor¹</w:t>
      </w:r>
      <w:r>
        <w:rPr>
          <w:b w:val="0"/>
        </w:rPr>
        <w:t>, hava en särskild styrelse med borgmästare Bååth som ordförande i spetsen, och för tvångsarbetsanstalten vid Svartsjö, som är avsedd för män, hava vi en styrelse med landshövding Eden som ordförande.</w:t>
        <w:br/>
        <w:br/>
        <w:t>När Jag har sökt att bilda mig en uppfattning om, huruvida denna utbrytning från fångvården, som skedde i och med 1920 års beslut, varit till gagn eller icke, så måste jag säga mig, att den tid, som sedan dess förgått, har varit så kort, att det icke varit möjligt att ännu komma till några bestämda resultat. Jag vågar dock tro, att riksdagen vid det tillfälle, när den följde Kungl. Maj:t, gjorde riktigt, och om vi icke ännu nått dithän, som wvi ville komma och vartill vi måste komma, är det beroende på helt andra förhållanden.</w:t>
        <w:br/>
        <w:br/>
        <w:t xml:space="preserve">När dessa förändringar 1 skötseln och styrelserna för tvångsarbetsanstalterna voro före, anfördes såsom det huvudsakligaste skälet för att man skulle skilja tvångsarbetsanstalterna från fångvårdsförvaltningen, att man wville så mycket som möjligt förhindra, att tvångsarbetet finge karaktären av straff. Direktörerna för de dåvarande tvångsarbetsanstalterna — vi hade då även en i Norrköping, den finns icke nu -— framhöllo också, att det var fullgoda skäl för denna omläggning, och de sade, att man NARE CE behandlingen av SATRAC I arbete dömd alltmera inriktad på uppfostran, och detta gällde i all synnerhet de unga, 1 fråga om vilka man måste 1 görligaste mån söka förhindra, att tvångsarbetet finge karaktären av straff. HFångvårdsstyrelsen vände sig vid detta tillfälle, om jag minns rätt såväl 1918 som 1920, emot denna utbrytning och framhöll, att det icke kunde förefinnas tillräckliga skäl till att göra den. Jag will för min del säga med den erfarenhet jag har på detta område och med den kännedom jag har om många personer, som hava sin sysselsättning inom fångvården även inom de allra högsta kretsarna, att, vad den humanitära andan beträffar, har jag funnit den vara ganska stor, och att man inom fångvården numera kommit alltmera till den uppfattningen, att man måste lägga tyngdpunkten på det rent uppfostrande momentet. Ur den synpunkten tror jag sålunda icke att utbrytning var behövlig, men man behövde friare former för att kunna driva en uppfostrande verksamhet bland tvångsarbetarna. Nu framhöll fångvårdsstyrelsen också vid detta tillfälle, att de män och </w:t>
      </w:r>
      <w:r>
        <w:rPr>
          <w:b/>
        </w:rPr>
        <w:t>kvinnor¹</w:t>
      </w:r>
      <w:r>
        <w:rPr>
          <w:b w:val="0"/>
        </w:rPr>
        <w:t xml:space="preserve">, som bliva intagna på tvångsarbetsanstalterna vore de svåraste av dem som fångvårdsstyrelsen ditintills haft att göra med, varför man trodde, att det icke vore möjligt att kunna behandla dem under så fria former, som man från vissa håll ville göra gällande att man skulle kunna EE Det sades bland annat från fångvårdsstyrelsens sida om </w:t>
      </w:r>
      <w:r>
        <w:rPr>
          <w:b/>
        </w:rPr>
        <w:t>kvinnorna¹</w:t>
      </w:r>
      <w:r>
        <w:rPr>
          <w:b w:val="0"/>
        </w:rPr>
        <w:t xml:space="preserve"> på tvångsarbetsanstalterna, att dessa </w:t>
      </w:r>
      <w:r>
        <w:rPr>
          <w:b/>
        </w:rPr>
        <w:t>kvinnor¹</w:t>
      </w:r>
      <w:r>
        <w:rPr>
          <w:b w:val="0"/>
        </w:rPr>
        <w:t xml:space="preserve"> voro de mest svårskötta bland alla dem, som stodo under behandling vid rikets fångvårdsanstalter, ofta med ANSE nerver, lättretliga, obehärskade till lynnet, hetsade av sina drifter,</w:t>
        <w:br/>
        <w:br/>
        <w:t xml:space="preserve">som gärna toge sig perversa uttryck, i många fall kunde de inom en anstalt hållas till skick och ordning endast genom stränga disciplinmedel. Ja, nog tror jag för min del, att fångvårdsstyrelsen har rätt uti, att många av dem som bliva intagna nere i Landskrona äro svårhanterliga, men jag tror dock icke, att man kan säga att så är förhållandet med alla, utan även bland dessa </w:t>
      </w:r>
      <w:r>
        <w:rPr>
          <w:b/>
        </w:rPr>
        <w:t>kvinnor¹</w:t>
      </w:r>
      <w:r>
        <w:rPr>
          <w:b w:val="0"/>
        </w:rPr>
        <w:t xml:space="preserve"> finns det nog olika kategorier. Om vi nu gå ned till Landskrona och titta på denna anstalt, som skulle vara, som det sades på sin tid, icke längre en anstalt, i vilken de som där vistas skulle känna, att de hade något straff att utstå, utan där de skulle vara i och för uppfostran — om vi gå dit ner för att se, så torde säkerligen många av oss få den uppfattningen, att som uppfostringsanstalt vare sig för unga eller gamla är denna anstalt mindre lämplig. Vi hava under de senaste åren, som är väl bekant, då riksdagen beviljat anslag därtill, gjort vissa förbättringar där nere i Landskronaanustalten, och särskilt vad den del av inrättningen beträffar, som användes för sjukvårdsverksamhet, förefaller den vara ganska tillfredsställande. Men för övrigt, om ni, mina damer och herrar, skulle komma ner till denna anstalt och gå igenom den exempelvis en söndagsmiddag eller strax efter det middagen intagits, hur finner ni det då i denna anstalt? Jo, ni finna då dessa </w:t>
      </w:r>
      <w:r>
        <w:rPr>
          <w:b/>
        </w:rPr>
        <w:t>kvinnor¹</w:t>
      </w:r>
      <w:r>
        <w:rPr>
          <w:b w:val="0"/>
        </w:rPr>
        <w:t xml:space="preserve"> icke envar 1 sitt rum eller flera i ett och samma rum för läsning och samtal eller sådant, utan de stå där, dessa arma </w:t>
      </w:r>
      <w:r>
        <w:rPr>
          <w:b/>
        </w:rPr>
        <w:t>kvinnor¹</w:t>
      </w:r>
      <w:r>
        <w:rPr>
          <w:b w:val="0"/>
        </w:rPr>
        <w:t xml:space="preserve">, i sina sovboxar, där de satts in ungefär som vilda djur, vilka man är rädd för att de skola överfalla utanför stående. Hur tror man, att det skall vara möjligt att kunna fostra människor till något bättre, så länge de skola behandlas på detta sätt? När man frågar de ledande, varför de skola inspärras här, och varför man skall hava denna behandling, får man i de flesta fall den uppgiften, att det är riktigt, att de spärras in även på dagen i sina sovboxar, för att man icke skall behöva utöka bevakningspersonalen alltför mycket. Ja, det är också ett ekonomiskt intresse för staten, att bevakningspersonalen icke utökas alltför mycket, men huvudintresset, som vi från samhällets sida måste inrikta oss på, är icke, vad det kommer att kosta att hava det på detta sättet eller på ett annat, utan här är frågan, huru skall man inrätta denna anstalt, så att vi kunna vinna det syfte, som vi med densamma vilja vinna, nämligen att förbättra dessa människor och se till, att de icke behandlas på sådant sätt, att de i stället för att fostras till bättre människor göras sämre och så hatfulla, att de icke sky vare sig det ena eller det andra. Om vi titta på den statistik, som finnes 1 styrelsens berättelse från Landskronaanstalten, skola vi också finna, att vi hava all anledning att fråga oss, om det kan vara riktigt ställt med tvångsarbetet där, såsom vi nu hava det lagt. Jag tillåter mig att ur den motion, som avgivits av </w:t>
      </w:r>
      <w:r>
        <w:rPr>
          <w:b/>
        </w:rPr>
        <w:t>fröken²</w:t>
      </w:r>
      <w:r>
        <w:rPr>
          <w:b w:val="0"/>
        </w:rPr>
        <w:t xml:space="preserve"> Hesselgren i första kammaren, 08:e några siffror, vilka såvitt jag kan se äro samma siffror, som jag i höstas läste i den för år 1922 avgivna styrelseberättelsen. Ur denna årsredogörelse från 1922 framgår till exempel: att av de 329 </w:t>
      </w:r>
      <w:r>
        <w:rPr>
          <w:b/>
        </w:rPr>
        <w:t>kvinnor¹</w:t>
      </w:r>
      <w:r>
        <w:rPr>
          <w:b w:val="0"/>
        </w:rPr>
        <w:t xml:space="preserve">, som under året varit intagna på anstalten, hade 251 förut undergått tvångsarbete, 72 av dessa hade förut varit på anstalten mer än en gång, 52 mer än två gånger, 38 mer än tre gånger, 35 mer än fyra gånger, 19 mer än sex gånger och 14 mer än sju gånger. De finnas som varit där tio, elva, tolv gånger. Fem hade varit där tretton gånger, 3 16 gånger, enstaka individer hade varit aderton, tjugu, tjuguen och tjugutre gånger å anstalten, och icke mindre än 37 hade hunnit med att under året två gånger dömas till tvångsarbete. Dessa siffror torde väl visa för oss alla, att tvångsarbetet sådant som det är anordnat på anstalten nere i Landskrona för </w:t>
      </w:r>
      <w:r>
        <w:rPr>
          <w:b/>
        </w:rPr>
        <w:t>kvinnor¹</w:t>
      </w:r>
      <w:r>
        <w:rPr>
          <w:b w:val="0"/>
        </w:rPr>
        <w:t>, icke verkar uppfostrande och förebyggande utan raka motsatsen. Jag vill för min del icke, därför att förhållandena äro så sorgliga som de äro därnere, rikta något klan-</w:t>
        <w:br/>
        <w:br/>
        <w:t>der emot styrelsen, visst icke. Jag har all anledning att tro, att den har gjort och gör sitt bästa. Men frågan är om icke styrelsen skulle även med de bestämmelser, som för den äro givna, kunna lätta något på en hel del förhållanden, skapa friare former än för närvarande och söka på så vis, intill dess vi få ekonomisk möjlighet att med anstaltbyggnader av andra slag komma fram till en tillfredsställande anstalt, även med den nuvarande anstalten ernå bättre resultat än vi för närvarande ernått.</w:t>
        <w:br/>
        <w:br/>
        <w:t xml:space="preserve">Vi hava en anstalt, som icke är statens utan enskildas, men som användes även av staten. Den användes visserligen för </w:t>
      </w:r>
      <w:r>
        <w:rPr>
          <w:b/>
        </w:rPr>
        <w:t>kvinnor¹</w:t>
      </w:r>
      <w:r>
        <w:rPr>
          <w:b w:val="0"/>
        </w:rPr>
        <w:t xml:space="preserve">, som icke äro likställda med dessa som dömas till tvångsarbete, utan för kivnnor, som blivit dömda till straff men slippa utstå straffet och på av domstolsförordnande bliva intagna på uppfostringsanstalt. Denna anstalt hava vi strax utanför Nässjö i Viebäck, och den äges av diakonissanstalten. Här hava vi icke så svårhanterliga </w:t>
      </w:r>
      <w:r>
        <w:rPr>
          <w:b/>
        </w:rPr>
        <w:t>kvinnor¹</w:t>
      </w:r>
      <w:r>
        <w:rPr>
          <w:b w:val="0"/>
        </w:rPr>
        <w:t xml:space="preserve"> som i Landskrona, visst icke. Jag undrar dock, om det icke kunde vara något att lära av denna anstalt som kunde överflyttas på Landskronaanstalten. Här har man icke byggt en vanlig stor anstalt, utan här är det, om Jag minns rätt, fyra stora byggnader placerade på litet avstånd från varandra, byggnader, som äro inrättade som skolor och icke som några straffanstalter. Hur skulle det vara, om man där nere i Landskrona försökte detsamma som man försökt 1 Viebäck, där man låter de intagna </w:t>
      </w:r>
      <w:r>
        <w:rPr>
          <w:b/>
        </w:rPr>
        <w:t>kvinnorna¹</w:t>
      </w:r>
      <w:r>
        <w:rPr>
          <w:b w:val="0"/>
        </w:rPr>
        <w:t xml:space="preserve"> vistas icke endast på anstalten och där strax intill med arbete utan verkligen också försöker låta dem komma ut och känna något litet av friheten. Där låter man dessa unga </w:t>
      </w:r>
      <w:r>
        <w:rPr>
          <w:b/>
        </w:rPr>
        <w:t>kvinnor¹</w:t>
      </w:r>
      <w:r>
        <w:rPr>
          <w:b w:val="0"/>
        </w:rPr>
        <w:t xml:space="preserve"> tillsammans med sina </w:t>
      </w:r>
      <w:r>
        <w:rPr>
          <w:b/>
        </w:rPr>
        <w:t>sköterskor³</w:t>
      </w:r>
      <w:r>
        <w:rPr>
          <w:b w:val="0"/>
        </w:rPr>
        <w:t xml:space="preserve"> komma ut, de få bevista gudstjänsten, de få gå ut tillsammans med dem och de känna sig icke som fångar. Jag tror, att det skulle kunna finnas anledning att även därnere i Landskrona försöka slå in på en dylik väg, trots att man säger, att man där har dessa förhärdade människor att göra med. Man borde försöka, om man icke även där skulle kunna låta en eller ett par av de skötsammare fångarna åtminstone såsom ett rent premium under en </w:t>
      </w:r>
      <w:r>
        <w:rPr>
          <w:b/>
        </w:rPr>
        <w:t>sköterskas³</w:t>
      </w:r>
      <w:r>
        <w:rPr>
          <w:b w:val="0"/>
        </w:rPr>
        <w:t xml:space="preserve"> ledning besöka en gudstjänst, en föreläsning, en konsert eller något dylikt. Ty det kunna vi vara överens om att i dessa boxar, där människor sitta inspärrade, gör man dem icke till några samhällsnyttiga medborgare. Nu har man därnere i Landskrona för något år sedan — och det var redan medan anstalten löd under fångvårdsstyrelsen — från direktörernas och ledningens sida väl insett det farliga i att kasta alla dessa </w:t>
      </w:r>
      <w:r>
        <w:rPr>
          <w:b/>
        </w:rPr>
        <w:t>kvinnor¹</w:t>
      </w:r>
      <w:r>
        <w:rPr>
          <w:b w:val="0"/>
        </w:rPr>
        <w:t xml:space="preserve"> i detta gamla fängelse. Man har därför skaffat sig en liten upptagningsanstalt, så att säga, utanför Landskrona, ute vid Hildero. Jag tror, att detta är någonting gott. Jag har icke varit i tillfälle att se, hur detta verkat under de allra sista åren, men som det från början var tänkt i fråga om skötseln av denna anstalt, var det nog ett steg i rätt riktning.</w:t>
        <w:br/>
        <w:br/>
        <w:t xml:space="preserve">Jag har, herr talman, vid detta tillfälle, när denna punkt om tvångsarbetsanstalterna föredragits, icke kunnat uraktlåta att säga detta. Det är verkligen så, att på mig, och jag tror på många andra, har ett besök vid tvångsarbetsanstalten gjort ett allt annat än gott intryck. Sedan jag tillsammans med mina kamrater inom statsrevisionen under sistlidna höst besökt Landskrona och där försökt få ett samlat intryck av vad vi sett, så uttalade vi, att samtliga ananstaltens byggnader torde, om man undantager sjukhusbyggnaderna, kunna sägas vara mindre lämpliga för sitt nuvarande ändamål. Ja, det är ett ganska vagt uttalande. Men ett uttalande sådant som detta måste vara vagt, ty vi förstå Ju väl, att ett slopande av denna anstalt komme att medföra, att man måste skaffa sig en ny, och det komme att kosta pengar och mycket pengar. När vi särskilt för tillfället äro i den ekonomiska ställningen, att man icke gärna kan ifrågasätta byggandet av nya tvångsarbetsanstalter, så är det med hvligt intresse jag tagit del av de motioner, som i denna fråga väckts, i första kammaren av </w:t>
      </w:r>
      <w:r>
        <w:rPr>
          <w:b/>
        </w:rPr>
        <w:t>fröken²</w:t>
      </w:r>
      <w:r>
        <w:rPr>
          <w:b w:val="0"/>
        </w:rPr>
        <w:t xml:space="preserve"> Hesselgren och här i andra kammaren av </w:t>
      </w:r>
      <w:r>
        <w:rPr>
          <w:b/>
        </w:rPr>
        <w:t>fröken²</w:t>
      </w:r>
      <w:r>
        <w:rPr>
          <w:b w:val="0"/>
        </w:rPr>
        <w:t xml:space="preserve"> Tamm.</w:t>
        <w:br/>
        <w:br/>
        <w:t xml:space="preserve">Dessa motioner innebära ju icke någon ändnng i fråga om anstaltsvården, men de innebära dock en sak, som det will förefalla mig, att vi skulle göra klokt 1 att fästa den största uppmärksamhet vid. En var, som talat vid fångvårdsmän, vid dessa, som haft sysselsättning vid fångvården, vid våra uppfostringsanstalter och litet varstädes, har nog av dem fått det beskedet, att det mest kritiska tillfället, den mest kritiska tidpunkten för dem, som varit intagna på någon av dessa anstalter, är just, när de frigivas, när de, återbördade åt friheten, släppas ut från anstalten. Då betyder det så ofantligt mycket, om de ha någon, som kan hjälpa dem, som kan taga hand om dem, vilket de så väl behöva. Det är icke alla, som ha släktingar och goda vänner, vilka kunna taga hand om dem. Visst finns det många sådana, men de räcka icke till överallt, ty exempelvis dessa </w:t>
      </w:r>
      <w:r>
        <w:rPr>
          <w:b/>
        </w:rPr>
        <w:t>kvinnor¹</w:t>
      </w:r>
      <w:r>
        <w:rPr>
          <w:b w:val="0"/>
        </w:rPr>
        <w:t xml:space="preserve"> i Landskrona äro hämtade från alla samhällslager, från alla samhällskategorier. Jag satt en gång i höstas och tittade igenom den förteckning över de å anstalten intagna </w:t>
      </w:r>
      <w:r>
        <w:rPr>
          <w:b/>
        </w:rPr>
        <w:t>flickorna²</w:t>
      </w:r>
      <w:r>
        <w:rPr>
          <w:b w:val="0"/>
        </w:rPr>
        <w:t xml:space="preserve">, som uppgjorts av styrelsen. och av vilken tydligt framgick från vad sorts hem dessa </w:t>
      </w:r>
      <w:r>
        <w:rPr>
          <w:b/>
        </w:rPr>
        <w:t>flickor²</w:t>
      </w:r>
      <w:r>
        <w:rPr>
          <w:b w:val="0"/>
        </w:rPr>
        <w:t xml:space="preserve"> komma. Jag fann då, att där förekomma </w:t>
      </w:r>
      <w:r>
        <w:rPr>
          <w:b/>
        </w:rPr>
        <w:t>kvinnor¹</w:t>
      </w:r>
      <w:r>
        <w:rPr>
          <w:b w:val="0"/>
        </w:rPr>
        <w:t xml:space="preserve"> såväl från torparhem och Jantbrukarhem som också från prästhem. Där finnas alltså människor ifrån de mest olika hem med de mest olika förutsättningar. Men förhållandet är ju det, att även om dessa </w:t>
      </w:r>
      <w:r>
        <w:rPr>
          <w:b/>
        </w:rPr>
        <w:t>kvinnor¹</w:t>
      </w:r>
      <w:r>
        <w:rPr>
          <w:b w:val="0"/>
        </w:rPr>
        <w:t xml:space="preserve"> ha utgått från goda hem, och även om dessa goda hem till en del finnas kvar, sedan de kommit ut från anstalten, så är det icke sagt, att dessa hem och deras anhöriga ha den förståelse, som är behövlig för att hjälpa dem att resa sig upp ur det elände, de kommit i. Det är därför som jag för min del tror, att det skulle vara mycket gagneligt, om riksdagen här 1 dag utökade staten för tvångsarbetsanstalterna med dessa 8,000 kronor, som här äro föreslagna i de förut omnämnda motionerna.</w:t>
        <w:br/>
        <w:br/>
        <w:t>Nu säges det här ifrån utskottet -— i en mycket välvillig motivering, för all del — att utskottet icke vill vara med om detta nu, då vi snart ha att emotse ett förslag till ny lösdrivarlag. Ja, så sade även första kammaren 1918, när den avvisade den kungliga proposition, som då förelåg. Vi ha anledning hoppas, att det icke skall dröja länge, innan vi få en ny, humaniserad lösdrivarlagstiftning. Men även om vwvi få en dylik vid nästa års riksdag, så kan jag icke förstå, att ett bifall till här ifrågavarande motioner på något sätt skulle kunna verka äventyrligt på denna sak, snarare tvärt om. Jag tror, att just med hänsyn till att vi måste ha en ny tingens ordning härvidlag, så kan det vara fördelaktigt, att man får pröva sig fram på det sätt, som här föreslagits.</w:t>
        <w:br/>
        <w:br/>
        <w:t>Nu sades det även här i dag från utskottets sida av min ärade vän, herr Jansson 1 Falun, att han befarade, att man härigenom skulle få en hel stab av tjänstemän — Ja, »en hel stab» sade han visst icke, men vi skulle få många tjänstemän. Jag tror, herr Jansson i Falun, att det icke är någon fara för den saken. Som motionerna äro lagda, hava de icke tagit någon ställning till frågan, om vi skola ha en dylik tjänstinnehavare i Stockholm, en i Göteborg och en i Malmö o. s. v. Vi kunna icke få så många för dessa 8,000 kronor. Och jag tycker för min del, att motionernas tanke här är fullt riktig, nämligen att detta endast skulle vara ett försök, och att man icke skulle draga upp några strikta regler, utan att man lugnt och tryggt skulle överlåta åt styrelsen för ELandskronaanstalten att avgöra ordnandet av denna sak. Och om så skulle vara, att ett bifall till motionerna i en framtid skulle komma att medföra, att vi skulle få ett ökat antal tjänster, så vill jag för min del säga, att även om jag brukar vara en av dem, som i allmänhet stå på den sidan, att vi böra vara försiktiga, när det gäller tillskapandet av nya tjänster, så får man likväl icke uraktlåta att överväga, i vad mån dessa nya befattningshavare bliva till gagn eller icke. Tvångsarbetsanstalterna här i riket kosta oss för närvarande över en halv mil- Jon kronor i reda pengar, i anslag från riksdagen. Och då ha vi icke i dessa över en halv miljon kronor inräknat, vad byggnaderna kosta, ränta på de pen-</w:t>
        <w:br/>
        <w:br/>
        <w:t>gar, som däri äro nedlagda, och en hel del andra saker. Vi komma nog allt som allt upp till en siffra, som ligger ganska högt över den halva miljonen. Och trots att vi offra, låt oss säga i runt tal 600,000 kronor för detta ändamål, så se vi, att resultatet är nära på detsamma som plus minus noll. Ar det då icke väl använda pengar, om vi genom ett anslag på 8,000 kronor kunna rädda en del människor och slippa hava dem på dylika anstalter och slippa ifrån de utgitter, som det alltid medför att ha dem där, förutom allt annat, som därmed Ol</w:t>
        <w:br/>
        <w:br/>
        <w:t>Nu tror jag icke för min del — och det är väl icke heller motionärernas tanke — att man med ett så litet anslag, som här begäres, skall kunna uträtta några storverk. Nej, visst icke. Men jag tror ändå, att som förhållandena äro, skulle det vara oklokt, om riksdagen avvisade detta och icke gåve denna styrelse de 8,000 kronorna och därmed möjlighet att försöka, om icke något kunde vara att vinna på den väg, som motionärerna här ifrågasatt.</w:t>
        <w:br/>
        <w:br/>
        <w:t xml:space="preserve">Med dessa ord, herr talman, ber jag att få instämma i det yrkande, som framställts av </w:t>
      </w:r>
      <w:r>
        <w:rPr>
          <w:b/>
        </w:rPr>
        <w:t>fru²</w:t>
      </w:r>
      <w:r>
        <w:rPr>
          <w:b w:val="0"/>
        </w:rPr>
        <w:t xml:space="preserve"> Östlund.</w:t>
      </w:r>
    </w:p>
    <w:p>
      <w:pPr>
        <w:pStyle w:val="Heading2"/>
      </w:pPr>
      <w:r>
        <w:t>5. Anders Råstock (Socialdemokraterna, man)</w:t>
      </w:r>
    </w:p>
    <w:p>
      <w:r>
        <w:rPr>
          <w:b w:val="0"/>
        </w:rPr>
        <w:t>Herr talman! Efter herr Lindqvists långa anförande känner jag mig alldeles särskilt föranlåten att fatta mig kort.</w:t>
        <w:br/>
        <w:br/>
        <w:t>Det långa och vackra programtal han hållit visar endast, enligt mitt sätt att se, att vi göra synnerligen klokt, om vi i dag följa statsutskottets förslag. Programtalet visar, att det finns åtskilligt mycket mera att göra än vad som kan åstadkommas med dessa, tillåt mig säga futtiga 8,000 kronor, som här begäras. Men statsutskottet har för sin del redan på förhand genomskådat, vart detta skulle komma att leda, och därför ansett det vara klokare att kunna överblicka och om möjligt se saken i ett sammanhang, så att man ser, vart det verkligen bär. Jag är också tillfredsställd med herr Lindqvists yttrande, när han säger, att statsutskottet i sin motivering har uttalat sig mycket välvilligt. Och jag tror, att detta icke är något överdrivet vitsord åt statsutskottet.</w:t>
        <w:br/>
        <w:br/>
        <w:t>Vad beträffar herr Lindqvists exempel på vad första kammaren den ena gången efter den andra sagt i den ena frågan efter den andra, skall jag icke röra vidare vid det. Jag vill endast konstatera, utan någon hänsyftning på det speciella fallet, att man även kanhända ibland får ett ganska klokt och förnuftigt ord från första kammarens sida.</w:t>
        <w:br/>
        <w:br/>
        <w:t>Vad sedan gäller de förebyggande åtgärder, som borde vidtagas, och vilka herr Lindqvist så vackert och enligt mitt sätt att se fullt riktigt framhöll, så vill jag inskränka mig till att säga, att de där förebyggande åtgärderna enligt min uppfattning böra vidtagas, innan dessa människor kommit så långt, att de blivit intagna på dylika anstalter. När det gäller barnens uppfostran, skola vi försöka åstadkomma det bästa möjliga. Då tror jag, att vi använda både en halv och en miljon kronor betydligt bättre, än om vi på ett för tidigt stadium gå och besluta åtgärder här.</w:t>
        <w:br/>
        <w:br/>
        <w:t>Herr talman! Jag ber endast med dessa ord få yrka bifall till utskottets hemställan.</w:t>
      </w:r>
    </w:p>
    <w:p>
      <w:pPr>
        <w:pStyle w:val="Heading2"/>
      </w:pPr>
      <w:r>
        <w:t>6. Axel Lindqvist (Socialdemokraterna, man)</w:t>
      </w:r>
    </w:p>
    <w:p>
      <w:r>
        <w:rPr>
          <w:b w:val="0"/>
        </w:rPr>
        <w:t>Herr talman! Jag ber om ursäkt; endast ett par ord. Det lär vara så, att statsutskottet, som har så många ärenden under sin förberedande behandling, icke har tillfälle att tillräckligt grundligt pröva alla de framställningar, som hänvisas till detsamma. Utskottet arbetar ju på olika avdelningar, och mången gång torde det väl vara så, att det endast blir dessa avdelningars medlemmar, i regel sex stycken, som något närmare hava satt sig in i frågorna. Därför kan det vara så, att när ett statsutskottsärende föreligger här i kammaren, så är måhända det uttalande, som statsutskottet kommit till, icke så starkt, som många eljest vilja göra gällande. Det finns de,</w:t>
        <w:br/>
        <w:br/>
        <w:t>som säga: »Där står ett enigt statsutskott bakom; det kan man för all del icke rucka på.» Jag skulle tro, att jag icke tar fel, om jag säger, att statsutskottet in pleno icke närmare har prövat de föreliggande motionerna. Och hade det gjort det, är det mycket möjligt, att resultatet blivit ett biträdande av motionerna.</w:t>
        <w:br/>
        <w:br/>
        <w:t xml:space="preserve">Detta har jag endast velat säga därför att jag tror, att sedan kammarens ledamöter tagit del av de siffror, jag här dragit fram ut motionerna, och sett, hur det är ställt på detta område, detta bör vara tillräckligt för att gå emot statsutskottet och biträda det av </w:t>
      </w:r>
      <w:r>
        <w:rPr>
          <w:b/>
        </w:rPr>
        <w:t>fru²</w:t>
      </w:r>
      <w:r>
        <w:rPr>
          <w:b w:val="0"/>
        </w:rPr>
        <w:t xml:space="preserve"> Östlund framlagda förslaget.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1619</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