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Diskussion 784</w:t>
      </w:r>
    </w:p>
    <w:p>
      <w:r>
        <w:rPr>
          <w:b/>
        </w:rPr>
        <w:t xml:space="preserve">Datum: </w:t>
      </w:r>
      <w:r>
        <w:t>1937-01-18</w:t>
      </w:r>
    </w:p>
    <w:p>
      <w:r>
        <w:rPr>
          <w:b/>
        </w:rPr>
        <w:t xml:space="preserve">Kammare: </w:t>
      </w:r>
      <w:r>
        <w:t>Första kammaren</w:t>
      </w:r>
    </w:p>
    <w:p>
      <w:r>
        <w:rPr>
          <w:b/>
        </w:rPr>
        <w:t xml:space="preserve">Antal yttranden: </w:t>
      </w:r>
      <w:r>
        <w:t>2</w:t>
      </w:r>
    </w:p>
    <w:p>
      <w:r>
        <w:rPr>
          <w:b/>
        </w:rPr>
        <w:t xml:space="preserve">Källa: </w:t>
      </w:r>
      <w:r>
        <w:t>Tal om Kvinnor: Annotated Corpus (doi:10.5281/zenodo.18211787), byggd på The Swedish Parliament Corpus (Yrjänäinen m.fl. 2024).</w:t>
      </w:r>
    </w:p>
    <w:p>
      <w:r>
        <w:rPr>
          <w:i/>
        </w:rPr>
        <w:t>Markerade ord: ¹ kvinna-ord, ² släktskaps- och tilltalsord, ³ yrkestitlar.</w:t>
      </w:r>
    </w:p>
    <w:p>
      <w:pPr>
        <w:pStyle w:val="Heading2"/>
      </w:pPr>
      <w:r>
        <w:t>1. Petrus Gränebo (Bondeförbundet, man)</w:t>
      </w:r>
    </w:p>
    <w:p>
      <w:r>
        <w:rPr>
          <w:b w:val="0"/>
        </w:rPr>
        <w:t>Herr talman! Jag ber få hemställa, att Kungl. Maj:ts proposition nr 1 måtte sättas sist bland ärendena på morgondagens föredragningslista.</w:t>
        <w:br/>
        <w:br/>
        <w:t>Vi GUSTAF, med Guds nåde Sveriges, Götes och Vendes Konung, tillbjuda Eder, ledamöter av riksdagens första kammare, Vår ynnest och nådiga benägenhet med Gud Allsmäktig!</w:t>
        <w:br/>
        <w:br/>
        <w:t xml:space="preserve">Med djup tacksamhet för Försynens nåd meddela Vi Eder härigenom den glädjande underrättelsen att </w:t>
      </w:r>
      <w:r>
        <w:rPr>
          <w:b/>
        </w:rPr>
        <w:t>Hennes²</w:t>
      </w:r>
      <w:r>
        <w:rPr>
          <w:b w:val="0"/>
        </w:rPr>
        <w:t xml:space="preserve"> Kungl. Höghet Hertiginnan av Västerbotten denna dag klockan 8.05 lyckligen blivit förlöst med en </w:t>
      </w:r>
      <w:r>
        <w:rPr>
          <w:b/>
        </w:rPr>
        <w:t>prinsessa³</w:t>
      </w:r>
      <w:r>
        <w:rPr>
          <w:b w:val="0"/>
        </w:rPr>
        <w:t>, som kommer att i det heliga dopet erhålla namnen Birgitta Ingeborg Alice och kallas Birgitta.</w:t>
        <w:br/>
        <w:br/>
        <w:t>Förvissade, att I med Oss och Vårt Kungl. Hus delen glädjen över denna lyckliga tilldragelse, förbliva Vi Eder med all Kungl. nåd och ynnest städse välbevågne. Stockholms slott den 19 januari 1937.</w:t>
      </w:r>
    </w:p>
    <w:p>
      <w:pPr>
        <w:pStyle w:val="Heading2"/>
      </w:pPr>
      <w:r>
        <w:t>2. Petrus Gränebo (Bondeförbundet, man)</w:t>
      </w:r>
    </w:p>
    <w:p>
      <w:r>
        <w:rPr>
          <w:b w:val="0"/>
        </w:rPr>
        <w:t xml:space="preserve">Herr talman! Jag tillåter mig hemställa, att kammaren i anledning av det nådiga meddelandet behagade uppdraga åt kammarens talman att till Hans Maj:t Konungen, Deras Kungliga Högheter Kronprinsen och </w:t>
      </w:r>
      <w:r>
        <w:rPr>
          <w:b/>
        </w:rPr>
        <w:t>Kronprinsessan³</w:t>
      </w:r>
      <w:r>
        <w:rPr>
          <w:b w:val="0"/>
        </w:rPr>
        <w:br/>
        <w:br/>
        <w:t>samt de höga föräldrarna framföra kammarens vördnadsfulla lyckönskningar med anledning av den för konungahuset och fäderneslandet så glädjande tilldragelsen.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Diskussion 784</dc:title>
  <dc:subject/>
  <dc:creator>Tal om Kvinnor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  <cp:lastPrinted>2000-01-01T00:00:00Z</cp:lastPrinted>
</cp:coreProperties>
</file>