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898</w:t>
      </w:r>
    </w:p>
    <w:p>
      <w:r>
        <w:rPr>
          <w:b/>
        </w:rPr>
        <w:t xml:space="preserve">Datum: </w:t>
      </w:r>
      <w:r>
        <w:t>1901-04-26</w:t>
      </w:r>
    </w:p>
    <w:p>
      <w:r>
        <w:rPr>
          <w:b/>
        </w:rPr>
        <w:t xml:space="preserve">Kammare: </w:t>
      </w:r>
      <w:r>
        <w:t>Andra kammaren</w:t>
      </w:r>
    </w:p>
    <w:p>
      <w:r>
        <w:rPr>
          <w:b/>
        </w:rPr>
        <w:t xml:space="preserve">Antal yttranden: </w:t>
      </w:r>
      <w:r>
        <w:t>11</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Knut Henning Gezelius von Scheele (–, man)</w:t>
      </w:r>
    </w:p>
    <w:p>
      <w:r>
        <w:rPr>
          <w:b w:val="0"/>
        </w:rPr>
        <w:t>Herr talman, mine herrar! När jag i dag på morgonen läste uti en tidning, att i dagens plenum endast obetydliga frågor skulle förekomma, bland hvilka var upptagen äfven den fråga, som nu föreligger, kan jag icke neka till, att detta ut-</w:t>
        <w:br/>
        <w:br/>
        <w:t xml:space="preserve">tryck väckte min harm. Jag erinrade mig, hurusom för ett par år sedan jag var tillstädes vid en orientalisk fest, som i hafsviken utanför Beirut gafs till ära för kejsar Wilhelm af Tyskland, samt hurusom dervid en raket råkade till att falla ned i den närbelägna staden, så att ett barn deraf skadades till döds. Kejsaren, menniskovänlig och uppmärksam som alltid, skickade, så snart han fått kännedom härom, ett bud till olycksstället för att höra, huru det verkligen sig förhölle, och uttrycka kejsarens deltagande. Han fick då det svaret från fadern: »Helsa kejsaren och tacka honom för hans välvilja, men någon stor skada hade icke skett, ty det dödade barnet var bara en </w:t>
      </w:r>
      <w:r>
        <w:rPr>
          <w:b/>
        </w:rPr>
        <w:t>flicka²</w:t>
      </w:r>
      <w:r>
        <w:rPr>
          <w:b w:val="0"/>
        </w:rPr>
        <w:t>». Sådan är österländingens uppfattning af qvinnans menskliga värde, en säker måttstock på ett folks kulturella ståndpunkt öfver hufvud.</w:t>
        <w:br/>
        <w:br/>
        <w:t xml:space="preserve">Uti den synnerligen väl redigerade norska tidskriften For Kirke og Kultur förekommo nyligen under ett aktadt svenskt författarenamn Kulturhistoriska anteckningar rörande förhållandena i det nordliga Europa, hvarvid den senare hälften af sistförflutna århundrade säges särskildt hos de skandinaviska folken kännetecknas af en omkastning, närmast inom skönlitteraturen, men detta såsom återspegling af herskande stämningar och åsigter, från qvinnodyrkan till qvinnoförakt. Att, såsom skett, i den föreliggande motionen se ett bevis på sanningen häraf, så att vi skulle vara på väg till en österländsk uppskattning af qvinnan och en dermed sammanhängande kulturnivå, vill jag ingalunda vara med om. Jag ser fastmer i denna motion ett nödrop att komma våra </w:t>
      </w:r>
      <w:r>
        <w:rPr>
          <w:b/>
        </w:rPr>
        <w:t>flickskolor²</w:t>
      </w:r>
      <w:r>
        <w:rPr>
          <w:b w:val="0"/>
        </w:rPr>
        <w:t xml:space="preserve"> till hjelp, hvari jag vill af fullt hjerta instämma, ehuru jag ej gillar de föreslagna hjelpmedlen.</w:t>
        <w:br/>
        <w:br/>
        <w:t xml:space="preserve">I synnerhet när man läser den utförliga motionen uti dess helhet, finner man den innebära ett sådant nödrop, som afser både anordningen af den qvinliga undervisningen i vårt land och bristen på erforderliga medel för ett ändamålsenligare och bättre ordnande af densamma. Dessa två synpunkter sammanhänga, efter mitt förmenande, mycket nära med hvarandra, ty de bristfälliga anordningarna — man må nu fatta saken i likhet med motionären eller, såsom jag, på ett väsentligt annat sätt — bero ytterst och till allra största delen på bristande penningmedel. Detta gäller nemligen icke blott den disproportion, som i vårt land förefinnes mellan </w:t>
      </w:r>
      <w:r>
        <w:rPr>
          <w:b/>
        </w:rPr>
        <w:t>lärarinnornas³</w:t>
      </w:r>
      <w:r>
        <w:rPr>
          <w:b w:val="0"/>
        </w:rPr>
        <w:t xml:space="preserve"> och de manliga lärarnes löneförmåner, något, som, när man icke kan förneka väsentlig likställighet i arbetsuppgifter, lätt alstrar en misstämning, som icke gerna kan annat än lemna spår efter sig i undervisningen, utan härtill kommer också, att en mängd organisatoriska förhållanden gestalta sig ganska ogynsamt just på grund af de otillräckliga ekonomiska resurser, hvaröfver </w:t>
      </w:r>
      <w:r>
        <w:rPr>
          <w:b/>
        </w:rPr>
        <w:t>flickskolorna²</w:t>
      </w:r>
      <w:r>
        <w:rPr>
          <w:b w:val="0"/>
        </w:rPr>
        <w:t xml:space="preserve"> i vårt land disponera, trots Riksdagens frikostighet mot dem nu i jemförelse med hvad förhållandet var under en föregående tid. Huru ofta har man icke vid de högre qvinliga läroverk, jag under snart</w:t>
        <w:br/>
        <w:br/>
        <w:t>30 år haft tilfälle att än såsom rektor, än såsom styrelseordförande, än såsom eforus taga noggrann kännedom om, nödgats försaka så-</w:t>
        <w:br/>
        <w:br/>
        <w:t>dana anordningar, som af alla erkänts vara mycket önskvärda, endast derför att de nödiga penningmedlen för deras förverkligande fattats!</w:t>
        <w:br/>
        <w:br/>
        <w:t xml:space="preserve">Ett annat tryck, beroende på denna samma grund, ligger deruti, att föräldrarne till barnen anse sig hafva åtskilliga rättigheter gent emot </w:t>
      </w:r>
      <w:r>
        <w:rPr>
          <w:b/>
        </w:rPr>
        <w:t>flickskolorna²</w:t>
      </w:r>
      <w:r>
        <w:rPr>
          <w:b w:val="0"/>
        </w:rPr>
        <w:t xml:space="preserve">, enär de vid dessa måste betala mycket större afgifter, än hvad de behöfva göra vid gosskolorna. De framställa derför icke sällan obilliga anspråk i ett och annat hänseende, särskildt med afseende på </w:t>
      </w:r>
      <w:r>
        <w:rPr>
          <w:b/>
        </w:rPr>
        <w:t>flickornas²</w:t>
      </w:r>
      <w:r>
        <w:rPr>
          <w:b w:val="0"/>
        </w:rPr>
        <w:t xml:space="preserve"> flyttning till högre afdelningar, oaktadt deras kunskaper kanske icke berättiga dem dertill. Och som det nu är stäldt med ekonomien vid flertalet af våra </w:t>
      </w:r>
      <w:r>
        <w:rPr>
          <w:b/>
        </w:rPr>
        <w:t>flickskolor²</w:t>
      </w:r>
      <w:r>
        <w:rPr>
          <w:b w:val="0"/>
        </w:rPr>
        <w:t>, blir det ganska svårt för deras styrelser att helt och hållet lemna dessa anspråk utan afseende, då de ifrågavarande läroverken för sin existens i väsentlig mån äro beroende af att få behålla sina elever för årsafgiftens skull.</w:t>
        <w:br/>
        <w:br/>
        <w:t xml:space="preserve">En annan jemväl mycket betydelsefull sak är anskaffandet af goda lärarekrafter. 'Tacksamt erkännande förtjena i sanning de många från lärarinneseminariet utgångna, synnerligen väl qvalificerade </w:t>
      </w:r>
      <w:r>
        <w:rPr>
          <w:b/>
        </w:rPr>
        <w:t>lärarinnor³</w:t>
      </w:r>
      <w:r>
        <w:rPr>
          <w:b w:val="0"/>
        </w:rPr>
        <w:t xml:space="preserve">, som nöja sig med den ringa aflöning, som på de allra festa ställen erbjudas dem. Det må vara lyckligt, att så är fallet; men i längden kan man knappast hoppas på fortgång deraf. Ja, redan kämpa många </w:t>
      </w:r>
      <w:r>
        <w:rPr>
          <w:b/>
        </w:rPr>
        <w:t>flickskolor²</w:t>
      </w:r>
      <w:r>
        <w:rPr>
          <w:b w:val="0"/>
        </w:rPr>
        <w:t xml:space="preserve"> i landsorten med stora svårigheter för att få behålla eller förvärfva de större lärarinneförmågorna. Och hvad angår dugande manliga lärarekrafter, stå sådana endast genom mycket känbara pekuniära uppoffringar att erhålla för våra vanliga högre </w:t>
      </w:r>
      <w:r>
        <w:rPr>
          <w:b/>
        </w:rPr>
        <w:t>flickskolor²</w:t>
      </w:r>
      <w:r>
        <w:rPr>
          <w:b w:val="0"/>
        </w:rPr>
        <w:t xml:space="preserve">, någonting, som jag för min del anser vara ganska mycket att beklaga. Ty lika väl som vi män, särskildt i vår tidigaste ålder, hafva mottagit djupa och för lifvet bestämmande inflytelser ifrån våra </w:t>
      </w:r>
      <w:r>
        <w:rPr>
          <w:b/>
        </w:rPr>
        <w:t>mödrar²</w:t>
      </w:r>
      <w:r>
        <w:rPr>
          <w:b w:val="0"/>
        </w:rPr>
        <w:t xml:space="preserve">, så har jemväl qvinnan under sin uppväxttid mycket att lära af en man, som förstår det grannlaga 1i sin ställning såsom </w:t>
      </w:r>
      <w:r>
        <w:rPr>
          <w:b/>
        </w:rPr>
        <w:t>hennes²</w:t>
      </w:r>
      <w:r>
        <w:rPr>
          <w:b w:val="0"/>
        </w:rPr>
        <w:t xml:space="preserve"> lärare.</w:t>
        <w:br/>
        <w:br/>
        <w:t>Jag skulle kunna anföra många flera exempel, men jag tror, att dessa äro tillräckliga för att ådagalägga, att de två föremål för klagan, som motionären framstält, nemligen otillräckliga penningmedel och otillfredsställande anordningar vid våra qvinliga läroverk, höra mycket nära tillhopa.</w:t>
        <w:br/>
        <w:br/>
        <w:t xml:space="preserve">Öfvergår jag derefter till att taga i betraktande de medel, motionären föreslagit för att bringa undervisningen och den dermed sammanhängande fostran i ett bättre läge, så kan jag alls icke ansluta mig till honom. Jag säger: undervisning och fostran, ty dessa tu få ej otillbörligt skiljas åt. Der undervisningen för såväl gossar som </w:t>
      </w:r>
      <w:r>
        <w:rPr>
          <w:b/>
        </w:rPr>
        <w:t>flickor²</w:t>
      </w:r>
      <w:r>
        <w:rPr>
          <w:b w:val="0"/>
        </w:rPr>
        <w:t xml:space="preserve"> icke går ut på att tillika fostra, är den förfelad — kanske allra mest med afseende på det qvinliga könet, efter som detta icke på samma sätt som det manliga kan för karaktersbildningen medelbart göra sig till godo inflytelserna utaf ett godt teoretiskt bildningsarbete.</w:t>
        <w:br/>
        <w:br/>
        <w:t>När man skall för qvinnans uppfostran sätta en princip eller</w:t>
        <w:br/>
        <w:br/>
        <w:t xml:space="preserve">hvad motionären kallar ett mål, tänker jag, att det af honom med ganska mycken ringaktning omnämnda åskådningssättet från reformationstidehvarfvet i många afseenden fortfarande förtjenar att tillerkännas giltighet. Eller är det icke framgent så, att på samma gång som qvinna och man ega lika högt menskligt värde, hafva de dock i stort sedt en olika lefnadsställning att intaga, en skiljaktig uppgift att i lifvet fylla? Böra icke öfver hufvud än i dag »gossarne fostras att styra land och folk väl, </w:t>
      </w:r>
      <w:r>
        <w:rPr>
          <w:b/>
        </w:rPr>
        <w:t>flickorna²</w:t>
      </w:r>
      <w:r>
        <w:rPr>
          <w:b w:val="0"/>
        </w:rPr>
        <w:t xml:space="preserve"> att upptukta och hålla vid magt hus, barn och tjenstefolk»? Nog måste det i alla tider förblifva en orubblig sanning, att familjelifvet utgör ett minst lika vigtigt fält för mensklig verksamhet som det större samhället, staten? Och så vidt qvinnan genom sin anläggning är anvisad att verka inom detta inskränktare område, icke är väl den insats, </w:t>
      </w:r>
      <w:r>
        <w:rPr>
          <w:b/>
        </w:rPr>
        <w:t>hon²</w:t>
      </w:r>
      <w:r>
        <w:rPr>
          <w:b w:val="0"/>
        </w:rPr>
        <w:t xml:space="preserve"> der gör till mensklighetens bästa, mindre betydelsefull än den verksamhet, som mannen i kanske vidare, men derför icke sakligt större kretsar utöfvar. »Så vidt», säger jag; ty härmed vill jag visserligen icke hafva nekat till, att mer exeptionella fall förefinnas, der qvinnan har en med mannen mer likartad begåfning, och då bör </w:t>
      </w:r>
      <w:r>
        <w:rPr>
          <w:b/>
        </w:rPr>
        <w:t>hon²</w:t>
      </w:r>
      <w:r>
        <w:rPr>
          <w:b w:val="0"/>
        </w:rPr>
        <w:t xml:space="preserve"> utan allt tvifvel få — såsom i vårt land lyckligtvis är fallet — kunna följa sin kallelse i den rigtning, </w:t>
      </w:r>
      <w:r>
        <w:rPr>
          <w:b/>
        </w:rPr>
        <w:t>hennes²</w:t>
      </w:r>
      <w:r>
        <w:rPr>
          <w:b w:val="0"/>
        </w:rPr>
        <w:t xml:space="preserve"> gåfvor hänvisa till.</w:t>
        <w:br/>
        <w:br/>
        <w:t xml:space="preserve">Har jag rätt häruti, så tror jag också, att motionären misstagit sig uti de önskemål, han med afseende på våra </w:t>
      </w:r>
      <w:r>
        <w:rPr>
          <w:b/>
        </w:rPr>
        <w:t>flickskolors²</w:t>
      </w:r>
      <w:r>
        <w:rPr>
          <w:b w:val="0"/>
        </w:rPr>
        <w:t xml:space="preserve"> organisation framstält. Jag är nemligen öfvertygad om, att </w:t>
      </w:r>
      <w:r>
        <w:rPr>
          <w:b/>
        </w:rPr>
        <w:t>flickskolorna²</w:t>
      </w:r>
      <w:r>
        <w:rPr>
          <w:b w:val="0"/>
        </w:rPr>
        <w:t xml:space="preserve"> böra å ena sidan söka att taga vara på hvad som är det egendomligt qvinliga, det, som skriften kallar »qvinnans kyska umgängelse i fruktan», men å andra sidan också att motarbeta den ensidighet, för hvilken qvinnan är utsatt på sitt område, likaväl som mannen på sitt. Faran i sistnämnda hänseende ligger för </w:t>
      </w:r>
      <w:r>
        <w:rPr>
          <w:b/>
        </w:rPr>
        <w:t>henne²</w:t>
      </w:r>
      <w:r>
        <w:rPr>
          <w:b w:val="0"/>
        </w:rPr>
        <w:t xml:space="preserve"> i ett obetingadt följande af stämningen, känslan eller det man vanligen kallar »hjertat»&gt;, utan förmåga och mången gång äfven utan vilja att vid tings bedömande skilja mellan hvad som är väsentligt och hvad som allenast är af tillfällig natur, äfvensom att i sina handlingar så som sig bör afse sammanhanget mellan orsak och verkan, mellan grund och följd, denna rättfärdighetens lagbundna ordning för menniskolifvet, som har med sig, att ingenting kan verkligen lyckas, som icke är bygdt på det sannas, det rättas och godas grund.</w:t>
        <w:br/>
        <w:br/>
        <w:t xml:space="preserve">Då det gäller att genom undervisning utbilda lagbundenhetens hos hvarje menniska inneboende idé och deremot svarande grundsatser, gifves det helt visst åtskilliga läroämnen, som i en goss-skola kunna vara på sin plats, såsom t. ex. algebra och logik, utan att för den skull passa i en </w:t>
      </w:r>
      <w:r>
        <w:rPr>
          <w:b/>
        </w:rPr>
        <w:t>flickskola²</w:t>
      </w:r>
      <w:r>
        <w:rPr>
          <w:b w:val="0"/>
        </w:rPr>
        <w:t xml:space="preserve">. För </w:t>
      </w:r>
      <w:r>
        <w:rPr>
          <w:b/>
        </w:rPr>
        <w:t>flickans²</w:t>
      </w:r>
      <w:r>
        <w:rPr>
          <w:b w:val="0"/>
        </w:rPr>
        <w:t xml:space="preserve"> mer konkreta anläggning synes mig modersmålet, sammanstäldt med något främmande språk, erbjuda den bästa och säkraste vägen till tankereda, likasom religionsoch naturkunskap samt historia till insigt i den sedliga såväl som den naturliga verldsordningens orubblighet. Ur praktisk synpunkt åter anser jag allmän helsolära och huslig ekonomi särdeles lämpliga.</w:t>
        <w:br/>
        <w:br/>
        <w:t xml:space="preserve">Med de åsigter, jag nu uttalat, kan jag ej annat än finna motionärens examensförslag särdeles otillfredsställande, i det att derigenom motsatsen skulle åstadkommas till det, som jag för min del anser önskvärdt. Hvad närmast angår det, som jag kallat för det egendomligt qvinliga eller qvinnans stilla väsen, störes detta ganska mycket af examina. Att mer,än oundgängligen nödvändigt är, tvinga in </w:t>
      </w:r>
      <w:r>
        <w:rPr>
          <w:b/>
        </w:rPr>
        <w:t>henne²</w:t>
      </w:r>
      <w:r>
        <w:rPr>
          <w:b w:val="0"/>
        </w:rPr>
        <w:t xml:space="preserve"> i examensväsende anser jag vara ett misstag. Och jag tycker, att utskottet har rätt, då det säger, att vi åtminstone böra i detta hänseende se, huru planen om en mellanexamen för gossar tager sig ut, innan vi begära hos Kongl. Maj:t, att samma experiment måtte göras jemväl med afseende på våra </w:t>
      </w:r>
      <w:r>
        <w:rPr>
          <w:b/>
        </w:rPr>
        <w:t>flickor²</w:t>
      </w:r>
      <w:r>
        <w:rPr>
          <w:b w:val="0"/>
        </w:rPr>
        <w:t xml:space="preserve">. Och med hänsyn till den andra sidan af det mål, som jag tänkt mig för qvinlig bildning, nemligen utveckling af förståndet och insigt i hvad vi måste hafva att vänta af våra handlingar 1 lifvet, så håller jag före, att det vore mycket olyckligt, om bildningen för </w:t>
      </w:r>
      <w:r>
        <w:rPr>
          <w:b/>
        </w:rPr>
        <w:t>flickan²</w:t>
      </w:r>
      <w:r>
        <w:rPr>
          <w:b w:val="0"/>
        </w:rPr>
        <w:t xml:space="preserve"> i regel skulle vara afslutad så tidigt, att det inhemtade kunskapsmåttet komme att motsvara, hvad som 1 goss-skolan undangöres i de fem lägre klasserna. I mån af som tillfälle dertill kan beredas, synes det mig vara minst sagdt lika önskvärdt för en </w:t>
      </w:r>
      <w:r>
        <w:rPr>
          <w:b/>
        </w:rPr>
        <w:t>flicka²</w:t>
      </w:r>
      <w:r>
        <w:rPr>
          <w:b w:val="0"/>
        </w:rPr>
        <w:t xml:space="preserve"> som för en yngling — hvilken senare ju har mera vidtgående utvecklingsmöjligheter först vid universitetet och sedan ute i lifvet att vinna något högre själsodling, än ett femklassigt elementarläroverk förmår skänka. Jag tror, att qvinnan kan på sådant sätt blifva ett så mycket mera godt sällskap för sin man och till än större välsignelse för sina söner och </w:t>
      </w:r>
      <w:r>
        <w:rPr>
          <w:b/>
        </w:rPr>
        <w:t>döttrar²</w:t>
      </w:r>
      <w:r>
        <w:rPr>
          <w:b w:val="0"/>
        </w:rPr>
        <w:t>. Att nu, såsom här ifrågasatts, visserligen icke afklippa all fortsatt undervisning</w:t>
        <w:br/>
        <w:br/>
        <w:t xml:space="preserve">för </w:t>
      </w:r>
      <w:r>
        <w:rPr>
          <w:b/>
        </w:rPr>
        <w:t>henne²</w:t>
      </w:r>
      <w:r>
        <w:rPr>
          <w:b w:val="0"/>
        </w:rPr>
        <w:t xml:space="preserve">, men likväl säga ifrån, att </w:t>
      </w:r>
      <w:r>
        <w:rPr>
          <w:b/>
        </w:rPr>
        <w:t>hon²</w:t>
      </w:r>
      <w:r>
        <w:rPr>
          <w:b w:val="0"/>
        </w:rPr>
        <w:t xml:space="preserve"> fått sin maturitetsbildning.</w:t>
        <w:br/>
        <w:br/>
        <w:t>genom den examen, som motionären åsyftar, det tyckes mig vara mycket olämpligt.</w:t>
        <w:br/>
        <w:br/>
        <w:t xml:space="preserve">Slutligen ber jag få tillägga, att det förefaller mig, som om man just icke i allmänhet saknade hvad som med hänsyn till kontroll behöfves i fråga om våra qvinliga läroverk, och att det kan vara ganska godt, att der råder en viss frihet i organisatoriskt afseende. Vi hafva nog af uniformitet i våra gossläroverk; och jag skulle lifligt beklaga, om ett liknande förhållande blefve legaliseradt på </w:t>
      </w:r>
      <w:r>
        <w:rPr>
          <w:b/>
        </w:rPr>
        <w:t>flickskolornas²</w:t>
      </w:r>
      <w:r>
        <w:rPr>
          <w:b w:val="0"/>
        </w:rPr>
        <w:t xml:space="preserve"> område, såsom här är ifrågasatt. Nej, hvad vi behöfva och behöfva i utomordentligt hög grad, det är ökade medel för att derigenom möjliggöra en fortgång på den väg, på hvilken vi redan befinna oss, och som i hufvudsak synes mig vara den rätta i afseende på vår uppväxande qvinliga ungdoms uppfostran. Att den bristen måtte snart och grundligt afhjelpas, derom sätter jag min lit till Sveriges Konung och Riksdag.</w:t>
        <w:br/>
        <w:br/>
        <w:t>Jag begär sålunda, herr talman, att få instämma i utskottets utlåtande med den motivering, som jag här tagit mig friheten göra.</w:t>
      </w:r>
    </w:p>
    <w:p>
      <w:pPr>
        <w:pStyle w:val="Heading2"/>
      </w:pPr>
      <w:r>
        <w:t>2. Julius Centerwall (–, man)</w:t>
      </w:r>
    </w:p>
    <w:p>
      <w:r>
        <w:rPr>
          <w:b w:val="0"/>
        </w:rPr>
        <w:t xml:space="preserve">Herr talman, mine herrar! Jag är den föregående talaren mycket tacksam för det att han har erkänt vigten af att vi äfven i denna samling tala om den qvinliga bildningen. Jag vill visserligen icke gå så långt som en gång J.J. Rosseau och säga, att &gt;männen äro, hvad qvinnorna göra dem till», men så till vida är jag ense med den ryktbare författaren, att jag erkänner, att det outplånligaste och djupaste intryck, som en man har, är det intryck, han fick af sin första uppfostran genom sin </w:t>
      </w:r>
      <w:r>
        <w:rPr>
          <w:b/>
        </w:rPr>
        <w:t>mor²</w:t>
      </w:r>
      <w:r>
        <w:rPr>
          <w:b w:val="0"/>
        </w:rPr>
        <w:t xml:space="preserve">. BSåledes kan det nog vara skäl, att äfven staten tänker på, huru man skall uppfostra </w:t>
      </w:r>
      <w:r>
        <w:rPr>
          <w:b/>
        </w:rPr>
        <w:t>mödrarna²</w:t>
      </w:r>
      <w:r>
        <w:rPr>
          <w:b w:val="0"/>
        </w:rPr>
        <w:t>.</w:t>
        <w:br/>
        <w:br/>
        <w:t xml:space="preserve">I olikhet med den föregående talaren vågar jag dock tro, att det »egendomligt qvinliga», såsom han uttryckte sig, icke skall gå bort derför, att </w:t>
      </w:r>
      <w:r>
        <w:rPr>
          <w:b/>
        </w:rPr>
        <w:t>flickorna²</w:t>
      </w:r>
      <w:r>
        <w:rPr>
          <w:b w:val="0"/>
        </w:rPr>
        <w:t xml:space="preserve"> blifva underkastade ungefär samma examina som gossarna. Har den ärade talaren någonsin funnit, att i Danmark qvinnorna äro mindre qvinliga än i Sverige? Och i Danmark är det regel, att nästan hvarenda </w:t>
      </w:r>
      <w:r>
        <w:rPr>
          <w:b/>
        </w:rPr>
        <w:t>flicka²</w:t>
      </w:r>
      <w:r>
        <w:rPr>
          <w:b w:val="0"/>
        </w:rPr>
        <w:t xml:space="preserve">, som har begåfning och går igenom en </w:t>
      </w:r>
      <w:r>
        <w:rPr>
          <w:b/>
        </w:rPr>
        <w:t>flickskola²</w:t>
      </w:r>
      <w:r>
        <w:rPr>
          <w:b w:val="0"/>
        </w:rPr>
        <w:t xml:space="preserve">, tager en sådan examen som den nu 1ifrågastälda. Har den ärade talaren funnit, att i Norge </w:t>
      </w:r>
      <w:r>
        <w:rPr>
          <w:b/>
        </w:rPr>
        <w:t>flickorna²</w:t>
      </w:r>
      <w:r>
        <w:rPr>
          <w:b w:val="0"/>
        </w:rPr>
        <w:t xml:space="preserve"> äro sämre derför, att de tagit en sådan examen? Jag tror, att den gjort mycket godt, särskildt der.</w:t>
        <w:br/>
        <w:br/>
        <w:t xml:space="preserve">Sedan således den ärade talaren beredt mig mark, skall jag be att få vända mig något litet emot utskottets betänkande. Nu skola dock herrarne i utskottet icke tro, att jag skall säga något ofördelaktigt om deras betänkande. Vanligt är ju, att en motionär, som får sin motion afstyrkt, är missnöjd, och tyvärr är det ej heller ovanligt i denna församling, att detta missnöje tager sig uttryck, som kanske icke äro fullt lämpliga. Men jag skall tvärtom erkänna, att jag tror, att utskottet har alldeles rätt, när det säger, att det tagit denna sak i »allvarligt&gt; och följaktligen noggrant öfvervägande, och jag är fullt öfvertygad, att utskottets ledamöter gjort allt för att sätta sig in i frågan, efter måttet af den insigt, som man kan förutsätta hos dem. Denna insigt borde naturligtvis vara ganska stor hos ett utskott, som endast har skolfrågor att behandla och derigenom är särskildt lyckligt lottadt i jemförelse med andra tillfälliga utskott, på hvilka man lastar allt möjligt af den mest olikartade natur. Emellertid har jag, oaktadt denna min stora och djupt kända aktning för utskottet, icke kunnat precis åtnöja mig med allt hvad detsamma säger. Det börjar med att förkunna, »att hvarje offentlig examen ytterst lätt kan verka störande på undervisningens jemna gång och framkalla öfveransträngning». Nå, hvarför skola vi då hafva examen i gosskolorna? Den inverkar ju också på undervisningens jemna gång och framkallar öfveransträngning, och jag vet icke, att öfveransträngning hos män mindre skapar hopplösa slägter än öfveransträngning hos qvinnor. Deremot kan invändas, att gossarne äro starkare. Ja, det beror på. Jag har under 26 år haft att göra med </w:t>
      </w:r>
      <w:r>
        <w:rPr>
          <w:b/>
        </w:rPr>
        <w:t>flickors²</w:t>
      </w:r>
      <w:r>
        <w:rPr>
          <w:b w:val="0"/>
        </w:rPr>
        <w:t xml:space="preserve"> uppfostran, och jag har icke kunnat finna, att de hafva större anlag att blifva öfveransträngda än gossarne; de hafva väl större ambition och de läsa mera,</w:t>
        <w:br/>
        <w:br/>
        <w:t xml:space="preserve">men de äro sega. Jag har för öfrigt, såsom synes af min motion, föreslagit, att denna examen skulle afläggas »efter fylda 17 år», men jag har icke sagt, att det skulle ega rum precis vid 17 år. Detta är detsamma, som stadgats i Danmark, och der hafva nu åtskilliga skolföreståndarinnor och målsmän för den qvinliga ungdomen börjat att arbeta på att få ned denna ålder till 15 år. Det anser jag dock mycket olämpligt. I Danmarks </w:t>
      </w:r>
      <w:r>
        <w:rPr>
          <w:b/>
        </w:rPr>
        <w:t>flickskolor²</w:t>
      </w:r>
      <w:r>
        <w:rPr>
          <w:b w:val="0"/>
        </w:rPr>
        <w:t>, som jag oftare haft tillfälle att studera, har jag i alla fall sett de allra friskaste och mest rosenkindade fickor, man kan finna; de hafva tydligen icke tagit någon skada hvarken till kropp eller själ utaf denna förskräckliga examen.</w:t>
        <w:br/>
        <w:br/>
        <w:t xml:space="preserve">För resten är denna examen icke något nytt i Sverige. Den första ordnade </w:t>
      </w:r>
      <w:r>
        <w:rPr>
          <w:b/>
        </w:rPr>
        <w:t>flickskola²</w:t>
      </w:r>
      <w:r>
        <w:rPr>
          <w:b w:val="0"/>
        </w:rPr>
        <w:t xml:space="preserve">, som fans hos oss, och som vi nu hafva här bredvid oss, nemligen den Wallinska, afslutades ursprungligen med en examen. Det ansågs då vara ganska rigtigt, ehuru hela inrättningen af en offentlig </w:t>
      </w:r>
      <w:r>
        <w:rPr>
          <w:b/>
        </w:rPr>
        <w:t>flickskola²</w:t>
      </w:r>
      <w:r>
        <w:rPr>
          <w:b w:val="0"/>
        </w:rPr>
        <w:t xml:space="preserve">, såsom jag skildrat i historiken i min motion, väckte skandal, minst sagdt lika mycket som det steg, jag nu föreslår, att vi skulle taga, icke i det okända eller i det blå, utan efter 30 års erfarenhet i Danmark och 23 års erfarenhet i Norge. Hafva vi icke rätt att taga exempel af våra nära fränder och deras förhållanden? "Tro herrarne, att det är så stor skilnad mellan de danska eller norska och de svenska </w:t>
      </w:r>
      <w:r>
        <w:rPr>
          <w:b/>
        </w:rPr>
        <w:t>flickorna²</w:t>
      </w:r>
      <w:r>
        <w:rPr>
          <w:b w:val="0"/>
        </w:rPr>
        <w:t>? Mig förefaller det, som de vore af ungefär samma gods och med ungefär samma tänkesätt.</w:t>
        <w:br/>
        <w:br/>
        <w:t xml:space="preserve">Naturligtvis har utskottet rätt, när det säger, att det skulle blifva »en vigtig ändring i organisationen» och att lärjungarna finge »vidkännas verkningarna» af densamma. Ja, visst fingo de det, men min mening är just, att de skulle få det. Om man ser efter, hvilka dessa verkningar skulle vara, så finner man, att de skulle vara dels en välbehöflig större kontroll öfver de statsunderstödda </w:t>
      </w:r>
      <w:r>
        <w:rPr>
          <w:b/>
        </w:rPr>
        <w:t>flickskolorna²</w:t>
      </w:r>
      <w:r>
        <w:rPr>
          <w:b w:val="0"/>
        </w:rPr>
        <w:t xml:space="preserve">, att dessa </w:t>
      </w:r>
      <w:r>
        <w:rPr>
          <w:b/>
        </w:rPr>
        <w:t>flickor²</w:t>
      </w:r>
      <w:r>
        <w:rPr>
          <w:b w:val="0"/>
        </w:rPr>
        <w:t>, som till stor del behöfva förtjena sitt bröd och icke hafva råd att bara odla »det egendomligt qvinliga», verkligen ofta kunde litet snabbare komma till någonting sådant, då den föreslagna examen i många fall skulle ersätta studentexamen.</w:t>
        <w:br/>
        <w:br/>
        <w:t xml:space="preserve">Herrarne skola icke tro, att det är alla </w:t>
      </w:r>
      <w:r>
        <w:rPr>
          <w:b/>
        </w:rPr>
        <w:t>lärarinnor³</w:t>
      </w:r>
      <w:r>
        <w:rPr>
          <w:b w:val="0"/>
        </w:rPr>
        <w:t xml:space="preserve">, som hysa samma åsigter som de </w:t>
      </w:r>
      <w:r>
        <w:rPr>
          <w:b/>
        </w:rPr>
        <w:t>lärarinnor³</w:t>
      </w:r>
      <w:r>
        <w:rPr>
          <w:b w:val="0"/>
        </w:rPr>
        <w:t xml:space="preserve"> och deras vänner, hvilka hittills offentligen uppträdt mot min motion och sökt hetsa den allmänna meningen mot densamma. Jag håller här i min hand en mig tillsänd skrifvelse, en bland de många, som jag kunde citera, af framstående </w:t>
      </w:r>
      <w:r>
        <w:rPr>
          <w:b/>
        </w:rPr>
        <w:t>lärarinnor³</w:t>
      </w:r>
      <w:r>
        <w:rPr>
          <w:b w:val="0"/>
        </w:rPr>
        <w:t xml:space="preserve"> landet rundt, som bestämdt vitsordat behofvet af en sådan examen. Här säges nu bland annat: »Något måste göras, ty denna mängd af fragmentariska kunskaper, denna genomgående opraktiskhet i den nuvarande skolans organisation, som gör, att, som ni säger, en mångårig och dyrbar uppfostran ej kan skaffa den unga </w:t>
      </w:r>
      <w:r>
        <w:rPr>
          <w:b/>
        </w:rPr>
        <w:t>flickan²</w:t>
      </w:r>
      <w:r>
        <w:rPr>
          <w:b w:val="0"/>
        </w:rPr>
        <w:t xml:space="preserve"> vare sig kläder, föda eller husrum, och sist det ekonomiska elände, med hvilket en stor del af våra </w:t>
      </w:r>
      <w:r>
        <w:rPr>
          <w:b/>
        </w:rPr>
        <w:t>lärarinnor³</w:t>
      </w:r>
      <w:r>
        <w:rPr>
          <w:b w:val="0"/>
        </w:rPr>
        <w:t xml:space="preserve"> lönas — allt visar ju på ett fruktansvärdt sätt, att skolan ej är, hvad </w:t>
      </w:r>
      <w:r>
        <w:rPr>
          <w:b/>
        </w:rPr>
        <w:t>hon²</w:t>
      </w:r>
      <w:r>
        <w:rPr>
          <w:b w:val="0"/>
        </w:rPr>
        <w:t xml:space="preserve"> borde vara.</w:t>
        <w:br/>
        <w:br/>
        <w:t xml:space="preserve">De principer, som borde vara gällande der — klarhet, begränsning och praktiskt resultat — finnas ju knappast alls. Och dessa otaliga pedagogiska diskussioner i tal och skrift, der alla skolfrågor behandlas 1 oändlighet, blott icke »den ena nödvändiga», en reformering af skolan, de göra den, som känner förhållandena, alldeles hopplös.» — Det der klingar ju annorlunda än stockholmsklickens och dess filialers utlåtelser. I fortsättningen heter det: »Naturligtvis har qvinnans praktiska uppfostran den största betydelse ej blott för </w:t>
      </w:r>
      <w:r>
        <w:rPr>
          <w:b/>
        </w:rPr>
        <w:t>henne²</w:t>
      </w:r>
      <w:r>
        <w:rPr>
          <w:b w:val="0"/>
        </w:rPr>
        <w:t xml:space="preserve"> sjelf, utan för hela vårt folk, en betydelse för kultur och allmän välmåga 1 landet, så omfattande, att man ej ens på förhand kan ana dess vidd. Huru många män och barn af den bildade klassen skulle ej få oöfverskådligt gagn af den bildade qgvinnans praktiska uppfostran.&gt; Så talar en sundt och klart tänkande qvinna, om </w:t>
      </w:r>
      <w:r>
        <w:rPr>
          <w:b/>
        </w:rPr>
        <w:t>hon²</w:t>
      </w:r>
      <w:r>
        <w:rPr>
          <w:b w:val="0"/>
        </w:rPr>
        <w:t xml:space="preserve"> också ej skall vinna bifall af »skolfrihetens&gt; och »idealismens» representanter. — Annu ett par utdrag. »Räckte våra löner till uppehälle året om, o hvilken okänd lycka det skulle vara.» — </w:t>
      </w:r>
      <w:r>
        <w:rPr>
          <w:b/>
        </w:rPr>
        <w:t>Hon²</w:t>
      </w:r>
      <w:r>
        <w:rPr>
          <w:b w:val="0"/>
        </w:rPr>
        <w:t xml:space="preserve"> talar om huru många fickor från burgna hem, som egna sig åt undervisning — i parentes sagdt må det påpekas, att detta faktum är det, som hittills räddat våra </w:t>
      </w:r>
      <w:r>
        <w:rPr>
          <w:b/>
        </w:rPr>
        <w:t>flickskolor²</w:t>
      </w:r>
      <w:r>
        <w:rPr>
          <w:b w:val="0"/>
        </w:rPr>
        <w:t xml:space="preserve">. — »Men&gt;, säger </w:t>
      </w:r>
      <w:r>
        <w:rPr>
          <w:b/>
        </w:rPr>
        <w:t>hon²</w:t>
      </w:r>
      <w:r>
        <w:rPr>
          <w:b w:val="0"/>
        </w:rPr>
        <w:t xml:space="preserve">, »för oss, som måste helt och hållet underhålla oss sjelfva, äro förhållandena sådana, att sakna vi någon tid vår lön (t. ex. på grund af sjukdom eller studier eller om man ej under ferierna lyckas få extra arbete), så sakna vi också lifvets nödtorft. Huru många gånger får man ej sälja nödvändiga kläder för att få medel till det, som är ännu nödvändigare. Under sådana förhållanden får man naturligtvis en annan syn på lifvet än </w:t>
      </w:r>
      <w:r>
        <w:rPr>
          <w:b/>
        </w:rPr>
        <w:t>fröknarna²</w:t>
      </w:r>
      <w:r>
        <w:rPr>
          <w:b w:val="0"/>
        </w:rPr>
        <w:t xml:space="preserve">» — ja, namnen kunna göra detsamma, allt nog de bäras af den estetiska skolrigtningens mera kända representanter. »Att ge barn, som i framtiden behöfva försörja sig sjelfva (och huru många sådana komma ej alltid att finnas inom den högre </w:t>
      </w:r>
      <w:r>
        <w:rPr>
          <w:b/>
        </w:rPr>
        <w:t>flickskolan²</w:t>
      </w:r>
      <w:r>
        <w:rPr>
          <w:b w:val="0"/>
        </w:rPr>
        <w:t xml:space="preserve">!) »allmänbildning» i stället för en praktisk uppfostran, det är att ge dem stenar i stället för bröd.&gt; Ja, staten understödjer sannerligen ej </w:t>
      </w:r>
      <w:r>
        <w:rPr>
          <w:b/>
        </w:rPr>
        <w:t>flickskolorna²</w:t>
      </w:r>
      <w:r>
        <w:rPr>
          <w:b w:val="0"/>
        </w:rPr>
        <w:t xml:space="preserve"> för att der endast de rikes barn skola bildas till angenäma sällskapsmenniskor, som kunna tala litterär och politisk slang. Och kunna ej studierna göras litet mera praktiska utan att döda verkligt intresse, verklig idealitet? När man läser sådant af en aktningsvärd, trovärdig och helt visst begåfvad qvinna, hvad skall man då säga? Och tro herrarne, att detta är det enda fallet? Jag skulle kunna räkna upp många dylika, som jag känner till genom personlig åskådning och bekantskap. Jag har citerat detta derför, att det visar två saker, för det första, att det finnes verkligen qvinnor och begåfvade qvinnor, som anse, att det vore lyckligt, om man finge en tidig och praktisk afslutning å skolkursen, och för det andra för att bestyrka, hvad som dragits i tvifvelsmål af dertill obefogade personer, att de uppgifter, som jag lemnat om </w:t>
      </w:r>
      <w:r>
        <w:rPr>
          <w:b/>
        </w:rPr>
        <w:t>lärarinnornas³</w:t>
      </w:r>
      <w:r>
        <w:rPr>
          <w:b w:val="0"/>
        </w:rPr>
        <w:t xml:space="preserve"> ekonomiska ställning, äro i allo rigtiga och icke färglagda. Men jag vill icke besvära kammaren allt för länge, ty vi hafva vigtiga saker sedan. Jag skulle dock ur dessa papper, som jag har här, kunna läsa</w:t>
        <w:br/>
        <w:br/>
        <w:t xml:space="preserve">upp mycket intressant. Jag har t. ex. ett, som visar, att en </w:t>
      </w:r>
      <w:r>
        <w:rPr>
          <w:b/>
        </w:rPr>
        <w:t>flickskoleföreståndarinna²</w:t>
      </w:r>
      <w:r>
        <w:rPr>
          <w:b w:val="0"/>
        </w:rPr>
        <w:t xml:space="preserve">, som gått igenom högre seminarium och varit ute i 6 långa år, har 900 kronor i lön. Jag skulle kunna visa, att en </w:t>
      </w:r>
      <w:r>
        <w:rPr>
          <w:b/>
        </w:rPr>
        <w:t>lärarinna³</w:t>
      </w:r>
      <w:r>
        <w:rPr>
          <w:b w:val="0"/>
        </w:rPr>
        <w:t xml:space="preserve"> för 12 timmars daglig tjenstgöring har en lön af 200 kronor om året, d. v. s. för 24 timmars skulle </w:t>
      </w:r>
      <w:r>
        <w:rPr>
          <w:b/>
        </w:rPr>
        <w:t>hon²</w:t>
      </w:r>
      <w:r>
        <w:rPr>
          <w:b w:val="0"/>
        </w:rPr>
        <w:t xml:space="preserve"> hafva 400 kronor. Jag skulle kunna bevisa hvart enda ord jag sagt i min motion och litet till. Det skulle dock icke tjena så mycket till, helst som för närvarande en undersökning är satt i gång af en skicklig statistiker, som till vederbörande </w:t>
      </w:r>
      <w:r>
        <w:rPr>
          <w:b/>
        </w:rPr>
        <w:t>flickskolor²</w:t>
      </w:r>
      <w:r>
        <w:rPr>
          <w:b w:val="0"/>
        </w:rPr>
        <w:t xml:space="preserve"> utsändt frågeformulär, som äro vida bättre än de, som på min tid utsändes. Och utan tvifvel kommer resultatet att blifva högst nedslående.</w:t>
        <w:br/>
        <w:br/>
        <w:t>Nu har man klandrat mig, och utskottet har också gjort det, derför att jag kommit just nu med min motion. Jag medgifver, att jag borde kommit mycket förr, i samma ögonblick, som herr Ernst Carlson inlemnade sin skolmotion. Jag gjorde detta emellertid ej, och det var af opportunitetsskäl, ty jag ville ej binda min svaga julle vid hans stora skepp och derigenom möjligen göra någon skada åt detsamma. Jag kommer således bestämdt icke för tidigt, utan snarare för sent.</w:t>
        <w:br/>
        <w:br/>
        <w:t xml:space="preserve">Hvad ligger det också för ondt i det, att jag tagit mig friheten föreslå, att denna fråga skulle kunna behandlas af den nu sittande skolkomitén? Jo, det, att »den är i färd med att affatta sitt betänkande&gt;. Ja, huru lång eller huru snabb den färden är, vet jag icke, men komiténs högt ärade ordförande yttrade härom dagen till mig här ute i sammanbindningsbanan — i närvaro utaf en här bredvid sittande ledamot af kammaren — att betänkandet icke blir färdigt förrän först i jul. Norska komitén af år 1890 fick i uppdrag att göra en dylik undersökning i afseende å </w:t>
      </w:r>
      <w:r>
        <w:rPr>
          <w:b/>
        </w:rPr>
        <w:t>flickskolorna²</w:t>
      </w:r>
      <w:r>
        <w:rPr>
          <w:b w:val="0"/>
        </w:rPr>
        <w:t>, och den skaffade sig af regeringen en underkomité eller subkomité, såsom man brukar säga, hvilken arbetade parallelt med den stora komitén. För resten har jag icke föreslagit uteslutande den utvägen, att man skulle vända sig till den stora skolkomitén, utan det kan som sagdt blifva en komité bredvid, och det kan slutligen vara fråga, om det skall vara en komité och ej bara en departemental undersökning. HFlickskolornas förhållanden äro mycket enklare än gosskolornas, och det är derför mycket lättare att undersöka dem än gosskolornas. Och jag är fullt öfvertygad om, att man verkligen skulle kunna hinna detta i komitén, om man wille.</w:t>
        <w:br/>
        <w:br/>
        <w:t xml:space="preserve">Alltså kan jag icke vidkännas de förebråelser, som direkt eller indirekt i utskottets betänkande och på annat håll — endast en del af kritikerna torde jag hafva läst — hvilka rigtats emot mig. Hvarför har jag väckt denna motion just nu? Jo, derför att jag har mig bekant, att det nuvarande </w:t>
      </w:r>
      <w:r>
        <w:rPr>
          <w:b/>
        </w:rPr>
        <w:t>flickskoleunderstödet²</w:t>
      </w:r>
      <w:r>
        <w:rPr>
          <w:b w:val="0"/>
        </w:rPr>
        <w:t xml:space="preserve"> omöjligen kan räcka. Det är nemligen fallet, att det kommit in ansökningar från nybildade </w:t>
      </w:r>
      <w:r>
        <w:rPr>
          <w:b/>
        </w:rPr>
        <w:t>flickskolor²</w:t>
      </w:r>
      <w:r>
        <w:rPr>
          <w:b w:val="0"/>
        </w:rPr>
        <w:t>, som icke kunnat få något derför, att det befintliga anslaget var slut. Följaktligen tager jag mig friheten att förmoda, att regeringen nästa år inkommer med begäran om förhöjning af anslaget.</w:t>
        <w:br/>
        <w:br/>
        <w:t>Jag hade tänkt mig, att denna förhöjning icke borde vara en nödfallsförhöjning på några tiotusental kronor, utan så väsentlig, att den verkligen kunde afhjelpa fickskolornas hårda ekonomiska betryck. Jag tror mig nemligen hafva visat och ytterligare kunna bevisa, hvad jag nämnt om fickskolornas ekonomi. Men för att detta skall gå igenom, har jag ansett mig böra föreslå något annat först.</w:t>
        <w:br/>
        <w:br/>
        <w:t xml:space="preserve">Jag har dessförinnan resonnerat med många af mina pedagogiska vänner, ty det är icke sant, att jag kommit med detta utan att hafva talat med högt aktade målsmän för </w:t>
      </w:r>
      <w:r>
        <w:rPr>
          <w:b/>
        </w:rPr>
        <w:t>flickskolorna²</w:t>
      </w:r>
      <w:r>
        <w:rPr>
          <w:b w:val="0"/>
        </w:rPr>
        <w:t xml:space="preserve">, fastän jag kanske icke språkat med dem, som mest haft ordet i sin magt, mest hafva pressen för sig, men äro mest rädda för kontroll. Huru skulle man kunna tänka sig, att regeringen eller enskild motionär kunde utverka ett högre statsunderstöd åt </w:t>
      </w:r>
      <w:r>
        <w:rPr>
          <w:b/>
        </w:rPr>
        <w:t>flickskolorna²</w:t>
      </w:r>
      <w:r>
        <w:rPr>
          <w:b w:val="0"/>
        </w:rPr>
        <w:t xml:space="preserve">, om icke Riksdagen, som är kritisk och med rätta kritisk i afseende på anslag, egde garanti för att kontrollen öfver </w:t>
      </w:r>
      <w:r>
        <w:rPr>
          <w:b/>
        </w:rPr>
        <w:t>flickskolorna²</w:t>
      </w:r>
      <w:r>
        <w:rPr>
          <w:b w:val="0"/>
        </w:rPr>
        <w:t xml:space="preserve"> blefve bättre, än den nu är. Den föregående talaren sade visserligen, att kontrollen vore god. Ja, i ett stift, der det blott finnes en enda </w:t>
      </w:r>
      <w:r>
        <w:rPr>
          <w:b/>
        </w:rPr>
        <w:t>flickskola²</w:t>
      </w:r>
      <w:r>
        <w:rPr>
          <w:b w:val="0"/>
        </w:rPr>
        <w:t xml:space="preserve">, der kan eforus' tid räcka till för kontrollen — i synnerhet om man har så gamla insigter i saken som den föregående talaren — men i de stora stiften, huru går det till der? Jo, det förordnas en inspektor — prest eller lekman — men i båda fallen har den förordnade andra sysselsättningar och kan blott egna en bråkdel af sin tid åt kontrollen, så att denna ofta blir lika med plus minus 0. Men i fråga om kontrollen gäller ju den satsen, att af frukterna känner man trädet, och jag tänker, att det bästa sättet att kontrollera är att undersöka, hvilka frukter skolans undervisning burit; detta sker bäst genom en examen. När jag först fick denna tanke, som långt förut kommit till utförande i Norge och Danmark, fruktade äfven jag, att »det egendomligt qvinliga» skulle sväfva 4 fara. Denna fruktan lade sig emellertid, då jag upptäckte, att i de skolor, der man specielt drifvit »det egendomligt qvinliga», der har man minst lyckats, hvarpå jag skulle kunna anföra slående exempel. Det egendomligt qvinliga är nog icke annat än det egendomligt menskliga, formadt på annat sätt på grund af någon olika själsorganisation, och jag anser, att man bör uppfostra </w:t>
      </w:r>
      <w:r>
        <w:rPr>
          <w:b/>
        </w:rPr>
        <w:t>flickorna²</w:t>
      </w:r>
      <w:r>
        <w:rPr>
          <w:b w:val="0"/>
        </w:rPr>
        <w:t xml:space="preserve"> till menniskor genom att gifva dem så mycket teoretiska kunskaper, att de kunna fortsätta att studera och bibehålla den idealitet, utan hvilken — jag har sagt det i motionen — äfven den rikastes lif blir fattigt. Men gifver man dem dessutom möjligheten att skaffa sig sitt dagliga bröd, om de behöfva förtjena det, tror jag, att man gör dem den största tjensten, en menniska kan göra en annan, och det är den tjensten, som jag afsett att göra </w:t>
      </w:r>
      <w:r>
        <w:rPr>
          <w:b/>
        </w:rPr>
        <w:t>flickskoleeleverna²</w:t>
      </w:r>
      <w:r>
        <w:rPr>
          <w:b w:val="0"/>
        </w:rPr>
        <w:t>.</w:t>
        <w:br/>
        <w:br/>
        <w:t>Hura jag än har vändt saken och hvilka motargument jag än fått, har jag omöjligt kunnat förändra åskådningssätt, och hvad som hittills anförts här har ej heller kunnat bidraga dertill. Det är ju möjligt, att när andra talare komma — när den stora pedagogiska flottan seglar fram, höll jag på att säga — jag kommer att på något sätt ändra åsigter; men det tror jag icke.</w:t>
        <w:br/>
        <w:br/>
        <w:t>Jag vill icke göra något yrkande i sakens nuvarande läge, utan dermed får anstå tills sedermera, om det då skulle befinnas lämpligt — hvilket jag betviflar.</w:t>
      </w:r>
    </w:p>
    <w:p>
      <w:pPr>
        <w:pStyle w:val="Heading2"/>
      </w:pPr>
      <w:r>
        <w:t>3. Emil Hammarlund (–, man)</w:t>
      </w:r>
    </w:p>
    <w:p>
      <w:r>
        <w:rPr>
          <w:b w:val="0"/>
        </w:rPr>
        <w:t>Herr talman! Då den föregående talaren icke gjorde något yrkande, är det egentligen öfverflödigt att uppträda för att försvara utskottets betänkande, men jag skall det oaktadt bedja att få yttra några ord.</w:t>
        <w:br/>
        <w:br/>
        <w:t>Jag förstår mycket väl, att den ärade motionären icke är nöjd och belåten med utskottet, ty när är väl en motionär nöjd och belåten, då han mötes af ett afstyrkande utlåtande. Hvad man dock kunnat hoppas, hade varit, att han skulle hafva insett det fullt befogade i den hufvudinvändning, som utskottet gjort mot hans förslag.</w:t>
        <w:br/>
        <w:br/>
        <w:t xml:space="preserve">Det förhåller sig ju så, att Riksdagen skrifvit till Kongl. Maj:t och anhållit om utredning och förslag angående införande af en examen på mellanstadiet vid de allmänna läroverken. Man vet emellertid ännu icke, om en sådan examen verkligen kommer till stånd; man vet ännu ingenting om denna examens beskaffenhet och hvad den skulle komma att omfatta; man vet öfver hufvud taget ingehting närmare om denna examen, och likväl skulle man nu, innan man erfarit något om, huru denna examen kommer att verka vid gosskolorna, skrifva till Kongl. Maj:t och begära en liknande examen för </w:t>
      </w:r>
      <w:r>
        <w:rPr>
          <w:b/>
        </w:rPr>
        <w:t>flickskolorna²</w:t>
      </w:r>
      <w:r>
        <w:rPr>
          <w:b w:val="0"/>
        </w:rPr>
        <w:t>.</w:t>
        <w:br/>
        <w:br/>
        <w:t>För min del tror jag, att alla skäl tala för, att man tills vidare intager en afvaktande hållning.</w:t>
        <w:br/>
        <w:br/>
        <w:t>Nu säger den ärade motionären, att en utredning härom kan icke skada. Ja, det är visserligen sant, men om en utredning skall ske, bör man dock vara fullkomligt på det klara med, att man verkligen önskar en sådan examen. Och att skicka denna fråga till den af Kongl. Maj:t för två år sedan tillsatta läroverkskomitén, skulle för öfrigt utan tvifvel vara att högst väsentligen förrycka denna komités arbeten.</w:t>
        <w:br/>
        <w:br/>
        <w:t>Det är dessa hufvudsynpunkter, som varit för utskottet de bestämmande, och på dessa nu i korthet anförda skäl tillåter jag mig att yrka bifall till utskottets hemställan.</w:t>
      </w:r>
    </w:p>
    <w:p>
      <w:pPr>
        <w:pStyle w:val="Heading2"/>
      </w:pPr>
      <w:r>
        <w:t>4. Ernst Carlson (–, man)</w:t>
      </w:r>
    </w:p>
    <w:p>
      <w:r>
        <w:rPr>
          <w:b w:val="0"/>
        </w:rPr>
        <w:t xml:space="preserve">Herr talman! I likhet med den förste ärade talaren anser äfven jag det vara statens pligt att söka främja det qvinliga liksom det manliga slägtets uppfostran, för så vidt det måste anses vara ett statsintresse att tillgodose både samhällets och familjens kraf. Men äfven om </w:t>
      </w:r>
      <w:r>
        <w:rPr>
          <w:b/>
        </w:rPr>
        <w:t>flickskolorna²</w:t>
      </w:r>
      <w:r>
        <w:rPr>
          <w:b w:val="0"/>
        </w:rPr>
        <w:t xml:space="preserve"> i vårt land äro i behof af en reform, är jag i likhet med nämnde talare af den öfvertygelsen, att den väg, motionären här anvisat, ej är den rätta att slå in på.</w:t>
        <w:br/>
        <w:br/>
        <w:t>Jag skulle kunnat hafva åtnöjt mig med att instämma i de synpunkter, som af utskottet blifvit framhållna och som af dess ord-</w:t>
        <w:br/>
        <w:br/>
        <w:t>förande nyss ytterligare betonats. Men då motionären särskildt utmanat mig, skall jag också bedja att få svara med några ord. Jag vet icke, hvarför han valde sin bild från flottans område — kanske var det derför, att detta vapen för närvarande är så mycket på tal — men den honnör, han gjorde mig, var skäligen oförtjent. Jag vet icke annat, än att vi för två år sedan, när läroverksreformen var å bane, verkade i godt samförstånd, och jag förstår icke, hvarför han dröjt med sin motion. Icke hade han behöft taga hänsyn till mig; det vore alldeles för stor artighet.</w:t>
        <w:br/>
        <w:br/>
        <w:t xml:space="preserve">Jag får nu säga, att jag i olikhet med motionären anser, att utskottet förfogat öfver ett alldeles tillräckligt mått af sakkunskap, då utskottet på anförda, fullt vederhäftiga grunder afstyrkt hans motion. Deremot finner jag den motivering, han sjelf anfört i sin motion, vara skäligen löst sammanhängande med ämnet. Den kan väsentligen sägas utgöra ett kaleidoskop af hvarjehanda tankar och uppgifter angående </w:t>
      </w:r>
      <w:r>
        <w:rPr>
          <w:b/>
        </w:rPr>
        <w:t>flickskoleväsendet²</w:t>
      </w:r>
      <w:r>
        <w:rPr>
          <w:b w:val="0"/>
        </w:rPr>
        <w:t xml:space="preserve"> i de tre skandinaviska länderna, uppgifter, nog så intressanta till sitt innehåll, men af föga beviskraft för saken i fråga. Utskottet har också afsöndrat lejonparten af den s. k. motiveringen; men det är verkligen skada, ty jag skall säga herrarne, att den är en ganska underhållande läsning på lediga stunder.</w:t>
        <w:br/>
        <w:br/>
        <w:t xml:space="preserve">Emellertid skall jag icke närmare sysselsätta mig med den s. k. motiveringen. Jag will endast inlägga en bestämd protest mot den öfverskattning af danska </w:t>
      </w:r>
      <w:r>
        <w:rPr>
          <w:b/>
        </w:rPr>
        <w:t>flickskolans²</w:t>
      </w:r>
      <w:r>
        <w:rPr>
          <w:b w:val="0"/>
        </w:rPr>
        <w:t xml:space="preserve"> förtjenster och den missvärdering af svenska </w:t>
      </w:r>
      <w:r>
        <w:rPr>
          <w:b/>
        </w:rPr>
        <w:t>flickskolans²</w:t>
      </w:r>
      <w:r>
        <w:rPr>
          <w:b w:val="0"/>
        </w:rPr>
        <w:t xml:space="preserve"> sträfvanden, som på flera ställen funnit uttryck i denna motion. Jag vet visserligen, att den svenska </w:t>
      </w:r>
      <w:r>
        <w:rPr>
          <w:b/>
        </w:rPr>
        <w:t>flickskolan²</w:t>
      </w:r>
      <w:r>
        <w:rPr>
          <w:b w:val="0"/>
        </w:rPr>
        <w:t xml:space="preserve"> icke nått sitt ideal och att den i flera hänseenden är behäftad med brister, hvilka den förste ärade talaren särskildt påvisade. Men jag tror å andra sidan, att våra </w:t>
      </w:r>
      <w:r>
        <w:rPr>
          <w:b/>
        </w:rPr>
        <w:t>flickskolor²</w:t>
      </w:r>
      <w:r>
        <w:rPr>
          <w:b w:val="0"/>
        </w:rPr>
        <w:t xml:space="preserve"> också ega rätt att kräfva erkännande för en redlig och ärlig sträfvan, för en sjelfuppoffrande gerning, som måste väcka aktning och sympati hos hvar och en, som närmare tagit litet reda på hithörande förhållanden.</w:t>
        <w:br/>
        <w:br/>
        <w:t xml:space="preserve">Hvad nu motionärens förslag angår, nemligen att i de statsunderstödda </w:t>
      </w:r>
      <w:r>
        <w:rPr>
          <w:b/>
        </w:rPr>
        <w:t>flickskolorna²</w:t>
      </w:r>
      <w:r>
        <w:rPr>
          <w:b w:val="0"/>
        </w:rPr>
        <w:t xml:space="preserve"> införa en examen . för de elever, som önska afgå vid 17 års ålder, så är det en fråga, som är af minst sagdt tvistig natur. Inom specielt sakkunniga kretsar har herr Centerwalls motion framkallat ett afgjordt motstånd. Jag skall tillåta mig bevisa detta genom att anföra hvad som yttrats i »Verdandi», en af våra förnämsta pedagogiska tidskrifter och som särskildt är organ för </w:t>
      </w:r>
      <w:r>
        <w:rPr>
          <w:b/>
        </w:rPr>
        <w:t>flickskolorna²</w:t>
      </w:r>
      <w:r>
        <w:rPr>
          <w:b w:val="0"/>
        </w:rPr>
        <w:t xml:space="preserve">, der det heter om herr Centerwalls förslag: »Denna motion förefaller säkerligen alla, hvilka äro något inne i förhållandena, att vara i otid väckt; men det är beklagligt, att den svenska </w:t>
      </w:r>
      <w:r>
        <w:rPr>
          <w:b/>
        </w:rPr>
        <w:t>flickskolan²</w:t>
      </w:r>
      <w:r>
        <w:rPr>
          <w:b w:val="0"/>
        </w:rPr>
        <w:t>, som så väl behöfver sympati och understöd från statsmagternas sida, skall inför dem framställas på ett så ytterst skeft och orättvist sätt, att det icke kan annat än väcka harm hos alla sanna vänner till detta läroverk.» I en annan, ny, men förtjenstfullt redigerad tidskrift vid namn »Skolan&gt; yttras om samma motion: »Undran, öfverraskning och oro torde förslaget framkallat hos dem, hvilka hittills</w:t>
        <w:br/>
        <w:br/>
        <w:t xml:space="preserve">fört den högre </w:t>
      </w:r>
      <w:r>
        <w:rPr>
          <w:b/>
        </w:rPr>
        <w:t>flickskolans²</w:t>
      </w:r>
      <w:r>
        <w:rPr>
          <w:b w:val="0"/>
        </w:rPr>
        <w:t xml:space="preserve"> sak med den äran,» samt vidare: &gt;»Och alla, som misstro examensväsendet! +De måste fråga sig, om det ej vore skäl att bida verkningarna af införande af den nya afgångsexamen vid allmänna läroverken.&gt; Ett lärarinnemöte i Lund har också uttalat sig i samma rigtning.</w:t>
        <w:br/>
        <w:br/>
        <w:t xml:space="preserve">Från de närmast intresserade har alltså yttrats bekymmer öfver den ifrågasatta examen såsom onödig och förryckande </w:t>
      </w:r>
      <w:r>
        <w:rPr>
          <w:b/>
        </w:rPr>
        <w:t>flickskolans²</w:t>
      </w:r>
      <w:r>
        <w:rPr>
          <w:b w:val="0"/>
        </w:rPr>
        <w:t xml:space="preserve"> sunda utveckling. På många håll har befarats, att den skulle framkalla öfveransträngning just i </w:t>
      </w:r>
      <w:r>
        <w:rPr>
          <w:b/>
        </w:rPr>
        <w:t>flickornas²</w:t>
      </w:r>
      <w:r>
        <w:rPr>
          <w:b w:val="0"/>
        </w:rPr>
        <w:t xml:space="preserve"> sensiblaste utvecklingsålder. Ty äfven om examen förlägges först vid 17 års-åldern, måste naturligtvis förberedelser till densamma vidtagas under de föregående skolåren, och vi veta, att just dessa år höra till de ömtåligaste; vi veta äfven, att </w:t>
      </w:r>
      <w:r>
        <w:rPr>
          <w:b/>
        </w:rPr>
        <w:t>flickornas²</w:t>
      </w:r>
      <w:r>
        <w:rPr>
          <w:b w:val="0"/>
        </w:rPr>
        <w:t xml:space="preserve"> ambition ofta drifver dem väl långt. Icke utan skäl har man ock uttalat den farhågan, att </w:t>
      </w:r>
      <w:r>
        <w:rPr>
          <w:b/>
        </w:rPr>
        <w:t>flickskolorna²</w:t>
      </w:r>
      <w:r>
        <w:rPr>
          <w:b w:val="0"/>
        </w:rPr>
        <w:t xml:space="preserve"> genom en sådan alla skolor uniformerande examen skulle mista sin hittillsvarande fria ställning och komma att stöpas i samma form som gossläroverken.</w:t>
        <w:br/>
        <w:br/>
        <w:t xml:space="preserve">Nu kan man säga — och motionären har också sagt det — att då Riksdagen genom sin skrifvelse år 1899 begärt en examen på mellanstadiet för gossarne, böra </w:t>
      </w:r>
      <w:r>
        <w:rPr>
          <w:b/>
        </w:rPr>
        <w:t>flickorna²</w:t>
      </w:r>
      <w:r>
        <w:rPr>
          <w:b w:val="0"/>
        </w:rPr>
        <w:t xml:space="preserve"> icke blifva sämre stälda. Men om det nu verkligen skulle betraktas som en så stor fördel att få en ny examen, så kan dock med rätta invändas, att, hvad som gäller gossarne och som väsentligen afser att befria dessa från nödvändigheten att sträfva sig fram till en för flertalet af dem öfverflödig studentexamen, behöfver icke nödvändigt gälla </w:t>
      </w:r>
      <w:r>
        <w:rPr>
          <w:b/>
        </w:rPr>
        <w:t>flickorna²</w:t>
      </w:r>
      <w:r>
        <w:rPr>
          <w:b w:val="0"/>
        </w:rPr>
        <w:t xml:space="preserve">, som i allmänhet hafva ett helt annat mål för sina studier. Vidare, hvad som gäller statsläroverken, behöfver icke gälla privatläroverken, som just haft ett afgjordt företräde i den frihet och de möjligheter till sjelfständig utveckling, de hittills egt. Andtligen, med afseende på behofvet af en examen på mellanstadiet för gossläroverken finnes bland sakkunnige knappt mer än en mening, medan deremot den nu föreslagna examen för </w:t>
      </w:r>
      <w:r>
        <w:rPr>
          <w:b/>
        </w:rPr>
        <w:t>flickskolorna²</w:t>
      </w:r>
      <w:r>
        <w:rPr>
          <w:b w:val="0"/>
        </w:rPr>
        <w:t xml:space="preserve"> framkallat opposition just från sakkunnigt håll. Man har här ingen fast utbildad opinion att stödja sig på, »det är just det, som gör skilna'n så stor», som det heter i visan, mellan den examen för statens gossläroverk, som begärdes i Riksdagens skrifvelse för två år sedan, och den examen, motionären i år föreslagit för de privata </w:t>
      </w:r>
      <w:r>
        <w:rPr>
          <w:b/>
        </w:rPr>
        <w:t>flickläroverken²</w:t>
      </w:r>
      <w:r>
        <w:rPr>
          <w:b w:val="0"/>
        </w:rPr>
        <w:t>.</w:t>
        <w:br/>
        <w:br/>
        <w:t xml:space="preserve">Det synes alltså vara ovisst, om icke </w:t>
      </w:r>
      <w:r>
        <w:rPr>
          <w:b/>
        </w:rPr>
        <w:t>flickskolorna²</w:t>
      </w:r>
      <w:r>
        <w:rPr>
          <w:b w:val="0"/>
        </w:rPr>
        <w:t xml:space="preserve"> tills vidare äro bäst betjenta med en lugn utveckling af de afslutningsoch examensförhållanden, de för närvarande ega. Flere af dem — 4 i Stockholm och 1 i Skåne — hafva rätt att med sina elever hålla mogenhetsexamen; denna examen tages i allmänhet af </w:t>
      </w:r>
      <w:r>
        <w:rPr>
          <w:b/>
        </w:rPr>
        <w:t>flickorna²</w:t>
      </w:r>
      <w:r>
        <w:rPr>
          <w:b w:val="0"/>
        </w:rPr>
        <w:t xml:space="preserve"> vid 18 års ålder. Huru skulle nu studentexamen vid 18 år förhålla sig till den examen, som skulle tagas vid 17 års-åldern? Den saken är af motionären lemnad alldeles outredd. Dessutom gifver det vanliga afgångsbetyget från en högre </w:t>
      </w:r>
      <w:r>
        <w:rPr>
          <w:b/>
        </w:rPr>
        <w:t>flickskola²</w:t>
      </w:r>
      <w:r>
        <w:rPr>
          <w:b w:val="0"/>
        </w:rPr>
        <w:t xml:space="preserve"> för närvarande en icke obetydlig kompetens. Det medför rätt till inträde vid telegrafverket, i postsparbanken, vid gymnastiska centralinstitutet; det gäller såsom vilkor</w:t>
        <w:br/>
        <w:br/>
        <w:t>för anställning i en mängd privata befattningar, såsom 1 banker, å handelskontor o. 8. v. Alltså förtjenar verkligen att öfvervägas, huruvida icke en naturlig utveckling af de hos oss redan gifna afslutningsoch examensförhållandena är att föredraga framför att så der öfver lag införa en ny examen efter grannländernas mönster.</w:t>
        <w:br/>
        <w:br/>
        <w:t xml:space="preserve">Och, mina herrar, äfven om en sådan examen som den af motionären föreslagna skulle finnas påkallad, så vill jag för min del instämma med utskottet deri, att den nuvarande tiden dertill vore särdeles olämplig. Frågan om en examen på mellanstadiet vid gossläroverken är nemligen, såsom alla veta, under utredning af den af Kongl. Maj:t tillsatta läroverkskomitén. Denna lärer nog komma att föreslå en dylik examen att tillämpas icke allenast vid gossläroverken, utan äfven vid åtskilliga samskolor. Då är väl allt skäl i verlden att vänta, tills man får se verkningarna häraf vid nämnda skolor, innan man med ett penndrag söker införa den äfven vid </w:t>
      </w:r>
      <w:r>
        <w:rPr>
          <w:b/>
        </w:rPr>
        <w:t>flickläroverken²</w:t>
      </w:r>
      <w:r>
        <w:rPr>
          <w:b w:val="0"/>
        </w:rPr>
        <w:t>, eller att, med ett ord, då tillfälle gifves försöka i smått, innan man organiserar i stort.</w:t>
        <w:br/>
        <w:br/>
        <w:t xml:space="preserve">Dertill kommer, att, såsom utskottet yttrat och jag såsom ledamot af läroverkskomitén kan ytterligare bekräfta, denna komité redan är i färd med att affatta sitt betänkande. Det kan väl draga något ut på tiden, innan detta betänkande blir färdigt. Men i alla händelser skulle det utan tvifvel vara att inveckla saken i stället för att befordra dess lösning, om gossoch </w:t>
      </w:r>
      <w:r>
        <w:rPr>
          <w:b/>
        </w:rPr>
        <w:t>flickskolornas²</w:t>
      </w:r>
      <w:r>
        <w:rPr>
          <w:b w:val="0"/>
        </w:rPr>
        <w:t xml:space="preserve"> reformfrågor nu 'sammankopplades. Jag tror, att båda vinna på att de lösas hvar för sig.</w:t>
        <w:br/>
        <w:br/>
        <w:t>Herr talman! På grund af hvad jag haft äran yttra och då jag är lifligt öfvertygad derom, att den qvinliga ungdomens bästa i vårt land befordras derigenom, att den icke i otid utsättes för examensexperiment, förenar jag mig med dem, som yrkat bifall till utskottets afstyrkande hemställan.</w:t>
      </w:r>
    </w:p>
    <w:p>
      <w:pPr>
        <w:pStyle w:val="Heading2"/>
      </w:pPr>
      <w:r>
        <w:t>5. Julius Centerwall (–, man)</w:t>
      </w:r>
    </w:p>
    <w:p>
      <w:r>
        <w:rPr>
          <w:b w:val="0"/>
        </w:rPr>
        <w:t>Det kan naturligtvis ej falla mig in att så afsevärdt mycket mer förlänga min motions dödskamp, ty man behöfver ej vara profet eller räknemästare för att förutsäga dess öde denna gång. För mig har det, såsom mina vänner väl veta, för närvarande varit tillräckligt att bringa saken på tal. Jag har icke ett ögonblick låtit mig dåras af några illusioner angående utgången. Men mycket beböfver göras, innan uppmärksamheten för en ny idé blifvit verkligt väckt. Idéer måste kastas fram gång på gång, riksdag efter riksdag — det framgår mycket tydligt af den historik öfver den svenska fickskolans utveckling, jag sökt lemna — innan de segra, och detta ej minst på den qvinliga undervisningens område, emedan det är så få menniskor, äfven bland de kunnigaste, lärdaste och bästa, som ega någon synnerlig insigt i den saken.</w:t>
        <w:br/>
        <w:br/>
        <w:t>Herr Carlson ansåg sig, till tack för gammalt samarbete, böra plocka några »blommor» ur min motion. Motionen har ett fast underlag.</w:t>
        <w:br/>
        <w:br/>
        <w:t xml:space="preserve">Jag söker nemligen der visa, först att det står verkligt illa till med Angående ekonomien för den svenska </w:t>
      </w:r>
      <w:r>
        <w:rPr>
          <w:b/>
        </w:rPr>
        <w:t>flickskolan²</w:t>
      </w:r>
      <w:r>
        <w:rPr>
          <w:b w:val="0"/>
        </w:rPr>
        <w:t xml:space="preserve">, sedan huru detta missförhållande Peyre skall kunna afhjelpas. Då jag nu anser, att hjelpen, från redan antydt </w:t>
      </w:r>
      <w:r>
        <w:rPr>
          <w:b/>
        </w:rPr>
        <w:t>flickskolor²</w:t>
      </w:r>
      <w:r>
        <w:rPr>
          <w:b w:val="0"/>
        </w:rPr>
        <w:t xml:space="preserve"> sida sedt, skulle ligga i anordnandet af en examen efter danskt-norskt «/ särskild mönster, måste jag redogöra för förhållandena i Danmark och Norge. pr ör Jag kan ej finna detta vara i något afseende olämpligt. vissa lär- Den ärade talaren menade, att jag skulle uttryckt missaktning Jungar. för den svenska </w:t>
      </w:r>
      <w:r>
        <w:rPr>
          <w:b/>
        </w:rPr>
        <w:t>flickskolan²</w:t>
      </w:r>
      <w:r>
        <w:rPr>
          <w:b w:val="0"/>
        </w:rPr>
        <w:t xml:space="preserve"> och en så mycket större aktning för den (Forts) danska. Jag har ju ej i min motion haft någon anledning att beskrifva undervisningen i de svenska </w:t>
      </w:r>
      <w:r>
        <w:rPr>
          <w:b/>
        </w:rPr>
        <w:t>flickskolorna²</w:t>
      </w:r>
      <w:r>
        <w:rPr>
          <w:b w:val="0"/>
        </w:rPr>
        <w:t xml:space="preserve"> annat än till dess slutresultat. För öfrigt vore det, då jag i 26 år förestått en </w:t>
      </w:r>
      <w:r>
        <w:rPr>
          <w:b/>
        </w:rPr>
        <w:t>flickskola²</w:t>
      </w:r>
      <w:r>
        <w:rPr>
          <w:b w:val="0"/>
        </w:rPr>
        <w:t xml:space="preserve">, rent af dumt af mig att uttala något missaktande af denna såsom sådan. Kritik är ej detsamma som missaktning. Men jag har ej kunnat tillsluta ögonen för det faktum, att det kan i ett och annat afseende vara bättre stäldt i andra länder, lika litet som jag är blind för, att den svenska </w:t>
      </w:r>
      <w:r>
        <w:rPr>
          <w:b/>
        </w:rPr>
        <w:t>flickskolan²</w:t>
      </w:r>
      <w:r>
        <w:rPr>
          <w:b w:val="0"/>
        </w:rPr>
        <w:t xml:space="preserve"> i mångt och mycket står under det mål, den sträfvar till. Herr Carlson undrade, huru man skulle kunna införa en dylik afgångsexamen för lärjungar vid 17 års ålder, då i allmänhet studentexamen aflades vid 18 å 19 års ålder. Det finge väl ordnas såsom i Danmark. Lärjungarna taga der »preliminär-examen»&gt; eller ock »fjerde klasses hovedexamen» vid omkring 17 års ålder, och sedan aflägga de, som det önska, studentexamen längre fram. Denna anordning sammanhänger dermed, att gymnasialklasserna der äro endast två. Kunde det ej arrangeras på samma sätt i de svenska skolorna en gång, när vi komme så långt? Andtligen framhöll herr Carlson i anslutning till utskottets motivering, att vi borde vänta och se, huru experimentet utfaller vid samskolorna. Jag tror mig veta, att skolkomitén egnar uppmärksamhet också åt samskolorna. Öch för öfrigt, nog kan jag vänta; saken går af sig sjelf — hos oss såsom i Norge och Danmark —; från samskolorna med deras för </w:t>
      </w:r>
      <w:r>
        <w:rPr>
          <w:b/>
        </w:rPr>
        <w:t>flickor²</w:t>
      </w:r>
      <w:r>
        <w:rPr>
          <w:b w:val="0"/>
        </w:rPr>
        <w:t xml:space="preserve"> och gossar gemensamma mellanklassafslutningsexamen kommer idén med logisk nödvändighet att öfverföras till de speciella </w:t>
      </w:r>
      <w:r>
        <w:rPr>
          <w:b/>
        </w:rPr>
        <w:t>flickskolorna²</w:t>
      </w:r>
      <w:r>
        <w:rPr>
          <w:b w:val="0"/>
        </w:rPr>
        <w:t xml:space="preserve">. De, som nu sträfva så mycket deremot, skola en gång finna sig vederlagda af händelsernas magt. Dock skulle jag önska, att det hos oss ginge något fortare, och att sådana nödrop från begåfvade och kunniga qvinnor, jag nyss anfört, snart måtte höra till sagans område, att våra </w:t>
      </w:r>
      <w:r>
        <w:rPr>
          <w:b/>
        </w:rPr>
        <w:t>flickskolor²</w:t>
      </w:r>
      <w:r>
        <w:rPr>
          <w:b w:val="0"/>
        </w:rPr>
        <w:t xml:space="preserve"> lemnade mera praktiska resultat. Derför har jag väckt frågan. Jag har, herr talman, fortfarande icke något yrkande att göra.</w:t>
      </w:r>
    </w:p>
    <w:p>
      <w:pPr>
        <w:pStyle w:val="Heading2"/>
      </w:pPr>
      <w:r>
        <w:t>6. Magnus Höjer (–, man)</w:t>
      </w:r>
    </w:p>
    <w:p>
      <w:r>
        <w:rPr>
          <w:b w:val="0"/>
        </w:rPr>
        <w:t xml:space="preserve">Jag hade icke tänkt kasta mig in i denna pedagogiska diskussion, emedan jag icke är särdeles road af sådana diskussioner i allmänhet. Men jag får säga, att då jag hörde min högt ärade vän förklara, att han icke hade uttalat någon missaktning för den svenska </w:t>
      </w:r>
      <w:r>
        <w:rPr>
          <w:b/>
        </w:rPr>
        <w:t>flickskolan²</w:t>
      </w:r>
      <w:r>
        <w:rPr>
          <w:b w:val="0"/>
        </w:rPr>
        <w:t>, blef jag något flat och hade svårt att tiga. Jag kan icke finna annat, än att herr Centervall icke håller rigtigt</w:t>
        <w:br/>
        <w:br/>
        <w:t xml:space="preserve">bra reda på hvad han sjelf skrifvit eller sagt. Ty i sin motion har han såsom generelt omdöme om den svenska </w:t>
      </w:r>
      <w:r>
        <w:rPr>
          <w:b/>
        </w:rPr>
        <w:t>flickskolan²</w:t>
      </w:r>
      <w:r>
        <w:rPr>
          <w:b w:val="0"/>
        </w:rPr>
        <w:t xml:space="preserve"> förklarat, att </w:t>
      </w:r>
      <w:r>
        <w:rPr>
          <w:b/>
        </w:rPr>
        <w:t>hon²</w:t>
      </w:r>
      <w:r>
        <w:rPr>
          <w:b w:val="0"/>
        </w:rPr>
        <w:t xml:space="preserve"> egentligen är ett experimentalfält för inkompetenta mäns och ännu oftare inkompetenta qvinnors nycker och klåfingrighet. Han har desslikes såsom ett generelt omdöme uttalat, att den svenska </w:t>
      </w:r>
      <w:r>
        <w:rPr>
          <w:b/>
        </w:rPr>
        <w:t>flickskolan²</w:t>
      </w:r>
      <w:r>
        <w:rPr>
          <w:b w:val="0"/>
        </w:rPr>
        <w:t xml:space="preserve"> saknar både mål och medel och att </w:t>
      </w:r>
      <w:r>
        <w:rPr>
          <w:b/>
        </w:rPr>
        <w:t>hennes²</w:t>
      </w:r>
      <w:r>
        <w:rPr>
          <w:b w:val="0"/>
        </w:rPr>
        <w:t xml:space="preserve"> arbete att uppfostra </w:t>
      </w:r>
      <w:r>
        <w:rPr>
          <w:b/>
        </w:rPr>
        <w:t>flickor²</w:t>
      </w:r>
      <w:r>
        <w:rPr>
          <w:b w:val="0"/>
        </w:rPr>
        <w:t xml:space="preserve"> i allmänhet till »kunniga och bildade qvinnor» leder i det blå. Han har vidare uttalat sitt suveräna förakt för den »allmänbildning», som den svenska </w:t>
      </w:r>
      <w:r>
        <w:rPr>
          <w:b/>
        </w:rPr>
        <w:t>flickskolan²</w:t>
      </w:r>
      <w:r>
        <w:rPr>
          <w:b w:val="0"/>
        </w:rPr>
        <w:t xml:space="preserve"> meddelar och på hvars intighet han anfört såsom bevis, att denna allmänbildning icke ens kan gifva sin </w:t>
      </w:r>
      <w:r>
        <w:rPr>
          <w:b/>
        </w:rPr>
        <w:t>innehafvarinna³</w:t>
      </w:r>
      <w:r>
        <w:rPr>
          <w:b w:val="0"/>
        </w:rPr>
        <w:t xml:space="preserve"> kläder, föda eller husrum, ja, numera knappast medför större lätthet för </w:t>
      </w:r>
      <w:r>
        <w:rPr>
          <w:b/>
        </w:rPr>
        <w:t>henne²</w:t>
      </w:r>
      <w:r>
        <w:rPr>
          <w:b w:val="0"/>
        </w:rPr>
        <w:t xml:space="preserve"> att bli gift. Jag får säga, att en sådan krass och enligt min mening brackiotisk uppfattning af »allmänbildningen»&gt; i den svenska </w:t>
      </w:r>
      <w:r>
        <w:rPr>
          <w:b/>
        </w:rPr>
        <w:t>flickskolan²</w:t>
      </w:r>
      <w:r>
        <w:rPr>
          <w:b w:val="0"/>
        </w:rPr>
        <w:t xml:space="preserve"> var något, som jag icke väntat finna hos en så allmänbildad person som herr rektor Centerwall.</w:t>
        <w:br/>
        <w:br/>
        <w:t xml:space="preserve">Om till slut äfven jag skulle angifva några önskemål, så skulle det vara tvenne — det ena, att det måtte dröja länge, innan på allvar ett förslag åter framkommer att vid alla de svenska </w:t>
      </w:r>
      <w:r>
        <w:rPr>
          <w:b/>
        </w:rPr>
        <w:t>flickskolorna²</w:t>
      </w:r>
      <w:r>
        <w:rPr>
          <w:b w:val="0"/>
        </w:rPr>
        <w:t xml:space="preserve"> införa en afslutningsexamen; det andra, att deremot så snart som möjligt förslag måtte framkomma om en minskad användning af de många examina, som nu förefinnas vid de olika undervisningsanstalterna för manlig ungdom i vårt fädernesland.</w:t>
      </w:r>
    </w:p>
    <w:p>
      <w:pPr>
        <w:pStyle w:val="Heading2"/>
      </w:pPr>
      <w:r>
        <w:t>7. Ernst Carlson (–, man)</w:t>
      </w:r>
    </w:p>
    <w:p>
      <w:r>
        <w:rPr>
          <w:b w:val="0"/>
        </w:rPr>
        <w:t xml:space="preserve">Herr talman! Blott några ord till genmäle! Jag skulle väl nästan kunnat underlåta att svara motionären, då en ärad talare på stockholmsbänken ur motionen anfört citat, som på det mest eklatanta sätt bevisa rigtigheten af mitt påstående, att. den ärade motionären på flera ställen underskattat den svenska </w:t>
      </w:r>
      <w:r>
        <w:rPr>
          <w:b/>
        </w:rPr>
        <w:t>flickskolans²</w:t>
      </w:r>
      <w:r>
        <w:rPr>
          <w:b w:val="0"/>
        </w:rPr>
        <w:t xml:space="preserve"> verksamhet.</w:t>
        <w:br/>
        <w:br/>
        <w:t xml:space="preserve">Men jag vill tillägga, att jag fortfarande finner motionärens motivering såväl i motionen som den han här i dag muntligen förebragt stå i ett mycket lösligt förhållande till klämmen eller förslaget om inrättande af en viss afgångsexamen. Det bästa i hela motionen är utan tvifvel de uppgifter, som finnas der intagna angående den svenska </w:t>
      </w:r>
      <w:r>
        <w:rPr>
          <w:b/>
        </w:rPr>
        <w:t>flickskolans²</w:t>
      </w:r>
      <w:r>
        <w:rPr>
          <w:b w:val="0"/>
        </w:rPr>
        <w:t xml:space="preserve"> svaga ekonomiska ställning. Hvad </w:t>
      </w:r>
      <w:r>
        <w:rPr>
          <w:b/>
        </w:rPr>
        <w:t>hon²</w:t>
      </w:r>
      <w:r>
        <w:rPr>
          <w:b w:val="0"/>
        </w:rPr>
        <w:t xml:space="preserve"> för närvarande framför allt behöfver synes mig vara förbättrade lärarinnelöner, minskade elevafgifter och en viss kontroll med afseende på kompetensen för </w:t>
      </w:r>
      <w:r>
        <w:rPr>
          <w:b/>
        </w:rPr>
        <w:t>lärarinnor³</w:t>
      </w:r>
      <w:r>
        <w:rPr>
          <w:b w:val="0"/>
        </w:rPr>
        <w:t xml:space="preserve">, något, som 1888 års </w:t>
      </w:r>
      <w:r>
        <w:rPr>
          <w:b/>
        </w:rPr>
        <w:t>flickskolekomité²</w:t>
      </w:r>
      <w:r>
        <w:rPr>
          <w:b w:val="0"/>
        </w:rPr>
        <w:t xml:space="preserve"> också påpekat och som utskottet i sitt utlåtande vidrört. Hade motionären med stöd af dessa uppgifter kommit fram med ett förslag att öka statsanslaget för </w:t>
      </w:r>
      <w:r>
        <w:rPr>
          <w:b/>
        </w:rPr>
        <w:t>flickskolorna²</w:t>
      </w:r>
      <w:r>
        <w:rPr>
          <w:b w:val="0"/>
        </w:rPr>
        <w:t>, då hade det funnits ett logiskt sammanhang mellan premisserna och konklusionen. Om och när ett sådant förslag framkommer, vill jag för min del lifligt understödja detsamma.</w:t>
        <w:br/>
        <w:br/>
        <w:t>Då jag ser herr statsrådet och chefen för ecklesiastikdepartementet här närvarande, kan jag ej underlåta att lägga honom den saken varmt på hjertat och hemställa till honom att: till ett kommande år taga i öfvervägande, om ej sålunda något kunde stå att uträtta till</w:t>
        <w:br/>
        <w:br/>
        <w:t xml:space="preserve">fromma för den svenska </w:t>
      </w:r>
      <w:r>
        <w:rPr>
          <w:b/>
        </w:rPr>
        <w:t>flickskolan²</w:t>
      </w:r>
      <w:r>
        <w:rPr>
          <w:b w:val="0"/>
        </w:rPr>
        <w:t xml:space="preserve">. Det tror jag är den väg, som i fråga om en reform af </w:t>
      </w:r>
      <w:r>
        <w:rPr>
          <w:b/>
        </w:rPr>
        <w:t>flickskolan²</w:t>
      </w:r>
      <w:r>
        <w:rPr>
          <w:b w:val="0"/>
        </w:rPr>
        <w:t xml:space="preserve"> närmast bör beträdas; men att nu gifva </w:t>
      </w:r>
      <w:r>
        <w:rPr>
          <w:b/>
        </w:rPr>
        <w:t>henne²</w:t>
      </w:r>
      <w:r>
        <w:rPr>
          <w:b w:val="0"/>
        </w:rPr>
        <w:t xml:space="preserve"> en ny examen såsom i Norge och Danmark, det vore att bjuda </w:t>
      </w:r>
      <w:r>
        <w:rPr>
          <w:b/>
        </w:rPr>
        <w:t>henne²</w:t>
      </w:r>
      <w:r>
        <w:rPr>
          <w:b w:val="0"/>
        </w:rPr>
        <w:t xml:space="preserve"> stenar i stället för bröd.</w:t>
        <w:br/>
        <w:br/>
        <w:t>Herr talman, jag vidhåller mitt yrkande.</w:t>
      </w:r>
    </w:p>
    <w:p>
      <w:pPr>
        <w:pStyle w:val="Heading2"/>
      </w:pPr>
      <w:r>
        <w:t>8. Julius Centerwall (–, man)</w:t>
      </w:r>
    </w:p>
    <w:p>
      <w:r>
        <w:rPr>
          <w:b w:val="0"/>
        </w:rPr>
        <w:t xml:space="preserve">Blott några ord har jag att säga, ej till svar på herr Höjers öfverfall, som jag ej gitter besvara, utan derför att jag ej skulle vilja, att emot mig skulle qvarstå den beskyllningen, att jag missaktar den svenska </w:t>
      </w:r>
      <w:r>
        <w:rPr>
          <w:b/>
        </w:rPr>
        <w:t>flickskolan²</w:t>
      </w:r>
      <w:r>
        <w:rPr>
          <w:b w:val="0"/>
        </w:rPr>
        <w:t xml:space="preserve">. Nej, visst icke! Om man läser i sammanhang, har jag sagt, att det hufvudsakligen är den svenska </w:t>
      </w:r>
      <w:r>
        <w:rPr>
          <w:b/>
        </w:rPr>
        <w:t>flickskolans²</w:t>
      </w:r>
      <w:r>
        <w:rPr>
          <w:b w:val="0"/>
        </w:rPr>
        <w:t xml:space="preserve"> organisation, som är sådan, att </w:t>
      </w:r>
      <w:r>
        <w:rPr>
          <w:b/>
        </w:rPr>
        <w:t>hon²</w:t>
      </w:r>
      <w:r>
        <w:rPr>
          <w:b w:val="0"/>
        </w:rPr>
        <w:t xml:space="preserve"> ej kan utföra hvad </w:t>
      </w:r>
      <w:r>
        <w:rPr>
          <w:b/>
        </w:rPr>
        <w:t>hon²</w:t>
      </w:r>
      <w:r>
        <w:rPr>
          <w:b w:val="0"/>
        </w:rPr>
        <w:t xml:space="preserve"> önskar. Men jag har icke ett ögonblick velat kasta skugga hvarken på </w:t>
      </w:r>
      <w:r>
        <w:rPr>
          <w:b/>
        </w:rPr>
        <w:t>hennes²</w:t>
      </w:r>
      <w:r>
        <w:rPr>
          <w:b w:val="0"/>
        </w:rPr>
        <w:t xml:space="preserve"> ledning i allmänhet eller på </w:t>
      </w:r>
      <w:r>
        <w:rPr>
          <w:b/>
        </w:rPr>
        <w:t>hennes²</w:t>
      </w:r>
      <w:r>
        <w:rPr>
          <w:b w:val="0"/>
        </w:rPr>
        <w:t xml:space="preserve"> lärare och </w:t>
      </w:r>
      <w:r>
        <w:rPr>
          <w:b/>
        </w:rPr>
        <w:t>lärarinnor³</w:t>
      </w:r>
      <w:r>
        <w:rPr>
          <w:b w:val="0"/>
        </w:rPr>
        <w:t>, utan jag har, såsom jag bort, skrifvit det mesta på förhållandenas räkning.</w:t>
        <w:br/>
        <w:br/>
        <w:t xml:space="preserve">I likhet med den lärde man på göteborgsbänken, som nyss hade ordet, vågar jag uttala den förhoppningen, att regeringen skall låta sig angeläget vara att 1 yttersta mån söka förbättra de ekonomiska vilkoren för </w:t>
      </w:r>
      <w:r>
        <w:rPr>
          <w:b/>
        </w:rPr>
        <w:t>flickskolan²</w:t>
      </w:r>
      <w:r>
        <w:rPr>
          <w:b w:val="0"/>
        </w:rPr>
        <w:t xml:space="preserve">. Ty jag är fullt ense med den ärade talaren och har redan betonat det, att derpå hänger saken ytterst. Det andra kommer småningom af sig sjelf. Motionens tanke dör icke, lika litet som den har dött i våra grannländer. Gif vår </w:t>
      </w:r>
      <w:r>
        <w:rPr>
          <w:b/>
        </w:rPr>
        <w:t>flickskola²</w:t>
      </w:r>
      <w:r>
        <w:rPr>
          <w:b w:val="0"/>
        </w:rPr>
        <w:t xml:space="preserve"> större understöd och större kontroll, det är hvad jag önskar.</w:t>
      </w:r>
    </w:p>
    <w:p>
      <w:pPr>
        <w:pStyle w:val="Heading2"/>
      </w:pPr>
      <w:r>
        <w:t>9. Emil Hammarlund (–, man)</w:t>
      </w:r>
    </w:p>
    <w:p>
      <w:r>
        <w:rPr>
          <w:b w:val="0"/>
        </w:rPr>
        <w:t>Herr talman! Det hade naturligtvis varit i hög grad önskvärdt, att utskottet kunnat tillstyrka Kongl. Maj:ts föreliggande proposition i sin helhet. Ifrågavarande förslag har ursprungligen framkommit från revisorerna i folkskollärarnes enkeoch pupillkassa. De ha ansett, att den nuvarande åldersgränsen, sexton år, med afseende på rätt för folkskollärares barn att få åtnjuta pension från enkeoch pupillkassan borde höjas till tjuguett år. Detta förslag har understödts af direktionen för enkeoch pupillkissan och slutligen framlagts af Kongl. Maj:t för Riksdagen. Utskottet har emellertid funnit sig icke böra gå längre än till aderton år och således gått en medelväg.</w:t>
        <w:br/>
        <w:br/>
        <w:t>Jag förstår nogsamt de betänkligheter, som utskottet haft mot att för närvarande gå längre. Det förhåller sig nemligen så, att hela det civila pensionsväsendet är under utredning af en komité, och man vet ej hvad komitén kan komma att föreslå med afseende på denna detalj. Under sådana omständigheter har ju utskottet haft skäl att intaga en afvaktande hållning. Men skulle det, när denna stora pensionsfråga en gång i framtiden kommer före och blir löst, bestämmas för andra pensionärers barn en högre pensionsålder, än nu är satt i fråga för folkskolelärares barn, så vill jag uttala den förhoppningen, att derutinnan ock måtte göras en förändring med afseende på folkskollärares barn, så att de må erhålla samma förmåner som andra pensionärers barn. Under uttalande af denna önskan har jag emellertid nu intet annat yrkande att framställa än om bifall till utskottets förslag.</w:t>
      </w:r>
    </w:p>
    <w:p>
      <w:pPr>
        <w:pStyle w:val="Heading2"/>
      </w:pPr>
      <w:r>
        <w:t>10. Carl Persson (Lantmanna- och borgarepartiet inom andrakammaren, man)</w:t>
      </w:r>
    </w:p>
    <w:p>
      <w:r>
        <w:rPr>
          <w:b w:val="0"/>
        </w:rPr>
        <w:t>I likhet med den siste talaren har ej heller jag annat yrkande att framställa än om bifall till utskottets förslag. Men jag har dock velat yttra några ord i detta ärende.</w:t>
        <w:br/>
        <w:br/>
        <w:t>De skäl, som ligga till grund för denna framställning, äro hemtade från uttalanden af revisorerna för ifrågavarande pensionsinrättning. Mot dessa uttalanden ber jag emellertid att få för min "enskilda del nedlägga min bestämda gensaga. Om de förhållanden, som föranledt framställningen, redogöres på fjerde sidan i utskottets utlåtande, der det heter:</w:t>
        <w:br/>
        <w:br/>
        <w:t>&gt; Deremot hade revisorerna fäst sin uppmärksamhet vid ett annat förhållande, som vore i hög grad behjertansvärdt. Jemlikt &amp; 13 i reglementet för folkskolelärarnes enkeoch pupillkassa den 15 oktober</w:t>
        <w:br/>
        <w:br/>
        <w:t xml:space="preserve">1875 vore barn efter delegare berättigade till pension intill 16 års ålder. Efter denna ålder kunde son eller ogift </w:t>
      </w:r>
      <w:r>
        <w:rPr>
          <w:b/>
        </w:rPr>
        <w:t>dotter²</w:t>
      </w:r>
      <w:r>
        <w:rPr>
          <w:b w:val="0"/>
        </w:rPr>
        <w:t xml:space="preserve"> endast under synnerligen ömmande omständigheter efter direktionens bepröfvande tilldelas understöd. I de sällsynta fall, då understöd af sistberörda slag utdelades, vore detta understöd endast ämnadt att nödtorftigt uppehålla lifvet för en varelse, som genom kroppslig eller andlig sjukdom förlorat - möjligheten att vara samhället till nytta. Den pension deremot, hvartill barn efter delegare vore berättigade, hade till uppgift att möjliggöra deras uppfostran till nyttiga medlemmar af samhället. Denna barnpensionernas vigtigaste uppgift syntes emellertid i hög grad motverkas derigenom, att pensionsrätten upphörde vid en så tidig ålder som 16 år. Det funnes väl 1 våra dagar knappast någon lefnadsbana utom möjligen tjenarens, för hvilken barnet redan vid 16 års ålder vore så utbildadt, att det kunde försörja sig sjelft.»</w:t>
        <w:br/>
        <w:br/>
        <w:t>Hela denna passus finner jag dock vara nedsättande för en annan stor kår, nemligen den stora tjenande klassen 1 vårt land. Ty meningen är ju, att, för den händelse denna pension icke erhålles, det ej är möjligt att göra folkskolelärarnes barn till nyttiga medlemmar i samhället, utan de måste då blifva tjenare — i motsats till nyttiga samhällsmedlemmar. Denna uppfattning synes mig vara något egendomlig, och i allt fall lärer väl icke en sådan motsättning vinna bifall i Andra Kammaren, som representerar den stora allmogeklassen och den stora tjenareklassen. Emellertid hafva revisorerna för pensionsinrättningen yttrat sig så, att, om en folkskolelärares barn blifva tjenare, de icke blifva nyttiga samhällsmedlemmar, men att om de få pension till tjuguett års ålder, de kunna fostras till nyttiga samhällsmedlemmar. Och detta uttalande är hvad som ligger till grund för ifrågavarande framställning. Ett sådant resonnement kan jag dock ej gilla och har derför velat hafva en protest deremot antecknad till protokollet.</w:t>
      </w:r>
    </w:p>
    <w:p>
      <w:pPr>
        <w:pStyle w:val="Heading2"/>
      </w:pPr>
      <w:r>
        <w:t>11. Anders Göransson (Första kammarens moderata parti, man)</w:t>
      </w:r>
    </w:p>
    <w:p>
      <w:r>
        <w:rPr>
          <w:b w:val="0"/>
        </w:rPr>
        <w:t>Herr talman! Sedan den siste talaren yttrat sig, skulle jag kunna inskränka mig till att instämma med honom. Men då jag begärt ordet, skall jag i alla fall be att få säga några ord.</w:t>
        <w:br/>
        <w:br/>
        <w:t>Jag har visserligen ej reserverat mig mot detta utlåtande, men jag vill tillkännagifva, att jag det oaktadt inom utskottet icke gillat detsamma, utan yrkat afslag i denna punkt. Emellertid skulle jag ej funnit skäl att nu yttra mig, derest icke den förste talaren synts hafva den förhoppningen, att pensionsrätten framdeles skulle komma att utsträckas till hvad Kongl. Maj:t föreslagit.</w:t>
        <w:br/>
        <w:br/>
        <w:t>Jag kan för min del icke gilla den motivering, som uttalats för den ifrågasatta åldersförhöjningen. Om jag läser hvad revisorerna för folkskolelärarnes enkeoch pupilkassa här anföra såsom skäl för detta förslag, så förefaller det mig verkligen något egendomligt. Efter att hafva uttalat sig för att pensionsrätten för barn efter afliden delegare i folkskolelärarnes enkeoch pupillkassa borde utsträckas utöfver nu gällande 16 års ålder till den högre ålder, som är bestämd för åtskilliga embets och tjenstemäns barn, yttra revisorerna, att »det kunde väl icke förnekas, att nu omförmälda missförhållanden i viss mån innebure något i socialt hänseende nedsättande för folkskolelärarekåren.» Detta skulle vara motiveringen, hvarför man skulle höja åldersgränsen från sexton till tjuguett år. Det skulle således vara något nedsättande för folkskolelärarekåren, om folkskolelärarnes barn skulle kunna vid sexton års ålder försörja sig utan anlitande af statshjelp, och det; skulle vara något hedrande för denna kår, om barnen ej kunde försörja sig förrän vid tjuguett års ålder. Detta tycker jag är ett något underligt motiv, och jag kan ej neka till, att jag anser "en sådan uppfattning vara en skef uppfattning. Enligt reglementet för folkskolelärarnes enkeoch pupillkassa skall kassans räkenskaper granskas af tre revisorer, hvaraf minst en skall vara ordinarie eller före detta folkskolelärare. Detta förutsätter, att det kan vara mera än en folkskolelärare, men minst en skall det vara. Det förefaller mig, som om bland de revisorer, som haft detta uttalande, måste varit mera än en från folkskolelärarekåren.</w:t>
        <w:br/>
        <w:br/>
        <w:t xml:space="preserve">Vi hafva i reglementet för folkskolelärarnes enkeoch pupillkassa den bestämmelsen, att enka skall vara berättigad till en pension af tjugu procent af den lön, efter hvilken </w:t>
      </w:r>
      <w:r>
        <w:rPr>
          <w:b/>
        </w:rPr>
        <w:t>hennes²</w:t>
      </w:r>
      <w:r>
        <w:rPr>
          <w:b w:val="0"/>
        </w:rPr>
        <w:t xml:space="preserve"> man egt erhålla pension från folkskolelärarnes pensionsinrättning. Detta belopp är numera höjdt till 1,000 kronor, hvadan således enka är berättigad till en pension af 200 kronor. Har </w:t>
      </w:r>
      <w:r>
        <w:rPr>
          <w:b/>
        </w:rPr>
        <w:t>hon²</w:t>
      </w:r>
      <w:r>
        <w:rPr>
          <w:b w:val="0"/>
        </w:rPr>
        <w:t xml:space="preserve"> ett eller flera barn, ökas denna pension till trettio procent eller 300 kronor. Om det endast är barn, två eller flera, är pensionen likasom för ensam enka att lika fördelas emellan barnen, och om detta är endast ett barn, är pensionen hälften af enkepensionen, det vill säga 100 kronor. Dessutom ega barn, som äro sjuka eller lytta, att äfven efter fylda sexton år uppbära pension till hälften af </w:t>
      </w:r>
      <w:r>
        <w:rPr>
          <w:b/>
        </w:rPr>
        <w:t>moderns²</w:t>
      </w:r>
      <w:r>
        <w:rPr>
          <w:b w:val="0"/>
        </w:rPr>
        <w:t xml:space="preserve"> pension, det vill säga 100 kronor, så länge denna sjukdom eller oförmåga varar.</w:t>
        <w:br/>
        <w:br/>
        <w:t>Det har förefallit mig, som om man verkligen kunnat vara nöjd med dessa bestämmelser. Och då man ej varit nöjd, så måste det ligga något annat under, och hvad det är, framgår af det uttalande, som jag nyss tog mig friheten läsa upp. Det är naturligtvis meningen, att folkskolelärarnes barn liksom andra högre tjenstemäns barn icke skulle kunna välja en lefnadsbana, som skulle höra till de så kallade lägre klasserna, utan de skola naturligtvis komma uppåt, och då fordras medel för att förvärfva den utbildning, som är nödig för att komma till en sådan högre plats. Jag har för min del ingenting emot, att man kan skaffa mig så hög bildning som möjligt. Det</w:t>
        <w:br/>
        <w:br/>
        <w:t>Det ligger icke något ondt deri, utan tvärtom godt. Men detta gäller dock endast under den förutsättningen, att det kan så mycket som möjligt ske, utan att staten behöfver hjelpa till der vid lag med direkt understöd. Vi ha ju ändå våra läroverk, der man kan säga, att undervisningen är i det närmaste kostnadsfri. Men att man derjemte skulle lemna ifrågavarande barn underhåll för att bereda dem tillfälle att erhålla en uppfostran framför andra barn i allmänhet, det är något, som jag för min del ej kan vara med om. Vi veta, att tidsandan för närvarande tenderar åt det hållet, att man vill mer och mer nedsätta och ringakta kroppsarbetet och att man söker komma ifrån detsamma och få något annat. Men jag har tänkt, att åtminstone icke folkskolelärarekåren borde vara förgångsmännen i detta afseende och söka inplanta den åskådningen i våra barn, att de böra ringakta kroppsarbetet. Jag tror för min del, att det är nödvändigt, att vi hafva några, som fortsätta dermed, ty skulle alla bli studenter eller gå den lärda vägen, så undrar jag ändå, huru vårt samhälle skulle komma att se ut.</w:t>
        <w:br/>
        <w:br/>
        <w:t>Jag skulle, efter hvad jag nu har sagt, naturligtvis kunna komma till ett yrkande på afslag, men jag skall dock icke göra det, utan sluta med att icke göra något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898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