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w:t>
      </w:r>
    </w:p>
    <w:p>
      <w:r>
        <w:rPr>
          <w:b/>
        </w:rPr>
        <w:t xml:space="preserve">Datum: </w:t>
      </w:r>
      <w:r>
        <w:t>1913-04-04</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Enligt min uppfattning är Ceesars lik i detta fall så dyrbart, att jag skall taga mig friheten att en liten stund hålla ännu ett lovtal över honom, men jag vill till vår varmhjärtade vice ordförande i utskottet förutskicka att jag skall försöka göra detta på ett sådant sätt, att någon olja må gjutas på de upprörda vågorna i</w:t>
        <w:br/>
        <w:br/>
        <w:t>hans hjärta. Jag vill nämligen villigt erkänna, att behandlingen av en detta spörsmål har fått en helt annan karaktär nu än när frågan först framfördes i vårt land. Om man erinrar sig det löje, som kastades över denna fråga vid dess första framträdande, och huru man av densamma drog alla möjliga orimliga konsekvenser, och så ser på den motivering utskottet nu lämnat, kan man icke vara blind för att behandlingen av frågan är av en helt annan natur nu än förr i världen. Utskottet säger till och med: »Utskottet inser betydelsen av att arbetsdagens längd regleras så, att arbetaren jämväl beredes tillfälle till fysisk och psykisk utveckling.» Och utskottet säger vidare: »Erfarenheten visar ock, att förkortning av en för den mänskliga motståndsförmågan alltför lång arbetsdag kan medföra ökad arbetsintensitet, samt att sålunda en allför lång arbetsdag kan utan olägenhet för produktiviteten inskränkas.»</w:t>
        <w:br/>
        <w:br/>
        <w:t>Och jag vill gärna till detta som i tryck kommit fram tillägga, att jag är icke blott vår värderade ordförande i utskottet utan även dess övriga ledamöter tacksam för den sympati, som kommit motionen till del, fastän utskottet från sin ståndpunkt ansett saken för närvarande icke kunna genomföras.</w:t>
        <w:br/>
        <w:br/>
        <w:t>Vad själva saken beträffar vill jag till en början här påpeka, att gällande, alldenstund det icke är fråga om att utsträcka denna åtta timmars arbetsdag utöver alla möjliga områden av det ekonomiska livet, utan det hemställes till regeringen att företaga en utredning, om och i vilken utsträckning en sådan här normalarbetsdag skall kunna genomföras, varvid man naturligtvis tänkt, att denna utredning skulle kunna giva vid handen, vilka yrken bland de många som i första hand skulle kunna bliva föremål för en sådan normalarbetsdags införande.</w:t>
        <w:br/>
        <w:br/>
        <w:t>I samband härmed skulle jag också vilja säga ett ord till greve Lagerbjelke, som talade om de stora ekonomiska vådor, som skulle följa av denna normalarbetsdag, om den på en gång infördes på alla möjliga områden. Jag har redan sagt, att härom är icke nu fråga. Och att det i första hand skulle tillämpas på järnvägarna, därom föreligger icke något särskilt uttalande. Jag kan icke neka mig att i detta sammanhang, ehuru det strängt taget ej hör hit, nämna, att inom stationspersonalen vid vår norra station torde det icke vara exempellöst, att stationskarlarnas arbetskraft tages i anspråk icke endast tio timmar, utan det har uppgivits — jag kan icke garantera sanningen härav — fjorton å sexton timmar, och det har sagts att de ofta arbeta så, att de alldeles digna under arbetsbördan och dessutom ganska ofta få gå i tjänstgöring på sin reglementerade ledighetstid. Om man sålunda behöver möta storartade utgifter på järnvägarnas område, därest en sådan här normalarbetsdag infördes, kanske det till stor del kan förklaras därav, att den nuvarande arbetskraften i alltför stor utsträckning utnyttjas. Men, som sagt, vår hemställan går endast ut på att få en utredning om i vilken utsträckning en sådan här normalarbetsdag möjligen skulle kunna införas.</w:t>
        <w:br/>
        <w:br/>
        <w:t>Jag vill sedan framhålla, huru till och med den nye statschefen i Amerikas förenta stater vid tillträde till sin presidentpost yttrade,</w:t>
        <w:br/>
        <w:br/>
        <w:t xml:space="preserve">att det är icke rättvist och icke billigt, att män och </w:t>
      </w:r>
      <w:r>
        <w:rPr>
          <w:b/>
        </w:rPr>
        <w:t>kvinnor¹</w:t>
      </w:r>
      <w:r>
        <w:rPr>
          <w:b w:val="0"/>
        </w:rPr>
        <w:t xml:space="preserve"> och barn Om faststälej skyddas till liv och krafter från följderna av storindustrien; ty vande am sen samhället har till uppgift icke att krossa eller försvaga sina egna bearbetsdag för ståndsdelar, utan att ställa dessa under lagar, som bevara det helas lönarbetare. sundhet. Och jag menar att ett sådant uttalande på ett alldeles sär- (Forts. skilt sätt äger sin tillämpning på det nu föreliggande spörsmålet. Ty det är väl otvivelaktigt, att det icke finnes många faktorer i det industriella livet, som i så hög grad inverka försvagande fysiskt och andligt som just en alltför långt utsträckt arbetsdag. Det är också genom statistiken konstaterat, att olycksfall under arbete inträffa oftast under sista timmen av en lång arbetsdag. Man har såsom skäl mot normalarbetsdagen anfört, att därigenom vår konkurrenskraft gent emot den utländska industrien skulle minskas. Erfarenheten tyckes dock hava visat, att i samma stund en sådan här normalarbetsdag införes, kommer detta i och för sig att leda till att man av arbetarne kräver ett intensivare arbete och att arbetets ledning måste på ett mera omsorgsfullt sätt anordnas och själva tekniken samtidigt fulländas; och där, varest dessa anordningar blivit vidtagna, har det visat sig, att den inskränkta arbetstiden, långt ifrån att hava medfört minskad arbetsproduktivitet, tvärtom lämnat en större sådan. Vid L. M. Ericssons stora verkstäder infördes för några år sedan en arbetstid av nio i stället för tio timmar, och en kamrat till mig fick då vid utredning av en nära liggande fråga det besked från ledningen därstädes, att man hade alla skäl i världen att vara belåten med förändringen, ty arbetsprodukten hade ökats och kostnaden för hela den stora driftens igånghållande betydligt minskats. En annan erfarenhet av den förkortade arbetstidens verkningar är den, att därigenom själva personligheten lyftes, på samma gång som tillfälle till ökade kroppskrafter gives. Det är nämligen en iakttagelse, som är ganska allmän, att sådana arbetare, som slitit ut sig i arbetet, använda sin ledighetstid sämst, men de, som hava litet krafter kvar när arbetet är slut, äro mera hågade och hava mera lust för en nyttig sysselsättning. Och jag vill i det stycket anföra ett exempel från statens telegrafverkstäder vid Mosebacke, som också för några år sedan införde nio timmar, där förut arbetstiden varit tio timmar. Varuti resulterade väl nu detta? Jo, arbetarne blevo lediga klockan 5, och en stor skara av dem skyndade att skaffa sig s. k. koloniträdgårdar, i vilka de kväll efter kväll nedlade både intresse och gagnande arbete. Andra vinnlade sig om att bilda studiecirklar, och intresset för att skaffa sig ökade kunskaper på annat sätt steg också. De begagnade sig av studiekurser i långt större utsträckning än förut; de besökte tekniska skolan för att inom denna göra teoretiska studier och för att mera teoretiskt kunna fullkomna sig särskilt i vad som hörer till elektrotekniken och telefonien i allmänhet. Det visade sig sålunda, att denna utsträckning av fritiden lände dessa arbetare till sannskyldigt och varaktigt gagn och bidrog att höja dem både kroppsligen och andligen, vilket ju i sin ordning återverkade fördelaktigt, när de kommo tillbaka till sin arbetsplats på verkstaden.</w:t>
        <w:br/>
        <w:br/>
        <w:t>lande av ex dock någon liten hänsyn till Första kammarens känslor vid denna maximal- - Re -</w:t>
        <w:br/>
        <w:br/>
        <w:t>arbetsdag för SeNA&amp; timma och skall därför icke göra det, utan ber blott att varmt</w:t>
        <w:br/>
        <w:br/>
        <w:t>lönarbetare. få rekommendera denna stora fråga till mina medrepresentanter. Jag (Forts.) förstår att frågan nu måste falla, men jag ville så gärna hoppas, att</w:t>
        <w:br/>
        <w:br/>
        <w:t>den måtte falla framåt.</w:t>
      </w:r>
    </w:p>
    <w:p>
      <w:pPr>
        <w:pStyle w:val="Heading2"/>
      </w:pPr>
      <w:r>
        <w:t>2. Jacob Spens (Första kammarens nationella parti, man)</w:t>
      </w:r>
    </w:p>
    <w:p>
      <w:r>
        <w:rPr>
          <w:b w:val="0"/>
        </w:rPr>
        <w:t>Herr Steffen har i sin reservation och i sitt inledningsanförande till denna diskussion anmärkt, att utskottet icke ens försökt att sakligt vederlägga de i motiveringen till motionen anförda sakliga skälen. Jag tror emellertid, att man kan säga, att, där motionärerna verkligen framlagt sakliga skäl, utskottet nog ingått i sakligt bemötande av dem. Och jag skall för att visa, att utskottet så gjort, och i några fall ytterligare utveckla utskottets skäl, be att få något granska motionärernas sakliga skäl.</w:t>
        <w:br/>
        <w:br/>
        <w:t>De i motionen anförda sakliga skälen äro först det psykologiska: att människan behöver vila såväl efter måltiderna som genom sömn. Att sådan vila behövs, har utskottet medgivit. Utskottet har nämligen sagt, att arbetsdagen behöver regleras, så att arbetaren får tillfälle till fysisk och psykisk utveckling. Men då motionärerna kategoriskt förklarat, att härför behövs, att arbetstiden i regel nedsättes till 3 timmar, och därför icke anfört något sakligt skäl, utan såsom skäl endast åberopat, att de socialdemokratiska arbetarkongresserna fordrat 3 timmars arbete, 8 timmars vila och 8 timmars andlig rekreation och kulturliv, har utskottet förklarat, att en så stark minskning av arbetstiden utan tvivel skulle i avsevärd mån minska och i många fall rent av omintetgöra vår industris konkurrensförmåga mot den utländska industrien, och hänvisat till den pågående internationella utredningen i detta hänseende, i den mån frivilliga överenskommelser icke kunna träffas mellan arbetsgivarne och arbetarne.</w:t>
        <w:br/>
        <w:br/>
        <w:t>Det andra i motionen anförda sakliga skälet för 8 timmars arbetsdag är det kulturella: att man skall giva arbetaren tillräcklig ledighet att utveckla och i allmänna livet öva sina andliga förmögenheter eller, såsom motionärerna i slutet av motionen säga, för att utveckla sina själsanlag och kraftigt deltaga i det offentliga livet. Att därför behövas just 8 timmar, ha motionärerna ej alls visat. Tvärtom säga de å sid. 7 i motionen, att det är omöjligt att »i praktiken exakt precisera en dylik siffra». Utskottet har medgivit, att en sådan ledighet för andlig utveckling behövs, men i avseende på tidsbestämningen hänvisat till den pågående internationella utredningen och frivilliga överenskommelser mellan organisationerna.</w:t>
        <w:br/>
        <w:br/>
        <w:t>Slutligen ha vi det tredje skälet i motionen för 8 timmars arbetsdag, det nationalekonomiska: att man ej skall misshushålla med arbetarnes arbetskraft, som är deras enda förvärvskälla. Motionärerna säga här kategoriskt: arbetstiden bör vara endast 8 timmar, och anföra såsom ett nationalekonomiskt skäl härför följande (sid. 9): »Höga arbetslöner och kort arbetsdag ha inom vissa gränser visat sig vara förenliga med en sådan ökning av arbetarens arbetsintensitet och yrkesskicklighet samt en sådan utveckling av maskintekniken och höjning av affärsorganisationen, att arbetsresultatet per arbetare både ökats</w:t>
        <w:br/>
        <w:br/>
        <w:t>och blivit billigare. Icke blott arbetarne, utan även konsumenterna Om faststäloch företagsledarne ha haft ekonomisk fördel av denna utveckling. lande av ex Det är enligt erfarenheten i det stora hela alls icke de lägst avlönade arbetsdag för och de med längsta arbetsdagarne verksamma arbetarne, som producera lönarbelre. billigast. Därför synes tillvaron av en lagstiftning, som framtvingar = (Forts) arbetsdagens laggiltiga förkortning till ett skäligt maximum, med goda skäl kunna betraktas som en pådrivare till sund utveckling av teknik och organisation, på samma gång som den vore en ovärderlig hjälp till större andlig och ekonomisk frihet för den enskilde arbetaren samt ett skydd för hans fysiska krafter.»</w:t>
        <w:br/>
        <w:br/>
        <w:t xml:space="preserve">Om dessa skäl har utskottet rätt utförligt yttrat sig. Utskottet medgiver, att förkortning av en för den mänskliga motståndsförmågan alltför lång arbetsdag kan medföra ökad arbetsintensitet, samt att sålunda en alltför lång arbetsdag kan utan olägenhet för produktiviteten inskränkas, men utskottet framhåller, att, om en så stark begränsning av arbetstiden som den motionärerna föreslagit genomfördes endast för den svenska industrien, utan att den samtidigt eller dessförinnan införts i med oss konkurrerande länder, vår industri ej skulle kunna motstå konkurrensen med utlandets. Detta gäller företrädesvis all vår exportindustri. Emellertid har utskottet påpekat, att arbetstiden i vårt land liksom i utlandet under senare tiden alltmera förkortats. Under 1880-talet var arbetstiden i allmänhet 12 timmar, under 1890- talet 11 timmar, och nu har den i flera år varit 10 timmar. Härtill kommer den s. k. engelska veckan, eller att arbetstiden om lördagarna är kortare, endast omkring 7 timmar. Enligt uppgift i motionen hava nu över 70 procent av Sveriges arbetare 10 timmars arbetsdag eller därunder. Jag kan nämna, att typograferna arbeta endast 54 timmar i veckan. Denna sänkning av arbetstiden har ägt rum, sedan vid internationella föreningens för lagstadgat arbetsskydd sammanträden i Luzern år 1908 och i Lugano år 1910 beslut fattats att genom internationell överenskommelse utsträcka giltigheten av 10 timmars arbetsdag till alla stater samt internationella arbetsbyrån i Basel anmodats att vidtaga nödiga mått och steg för genomförande av en dylik överenskommelse. Herr Steffens påstående under denna diskussion, att det internationella arbetet i detta avseende endast sysslat med arbetstidens längd för </w:t>
      </w:r>
      <w:r>
        <w:rPr>
          <w:b/>
        </w:rPr>
        <w:t>kvinnor¹</w:t>
      </w:r>
      <w:r>
        <w:rPr>
          <w:b w:val="0"/>
        </w:rPr>
        <w:t>, torde sålunda icke vara riktigt.</w:t>
        <w:br/>
        <w:br/>
        <w:t>Till vad utskottet anfört vid frågans betraktande ur nationalekonomisk synpunkt ber jag att för egen del få tillägga, att enligt min mening en inskränkning av arbetstiden genom införande av en 8 timmars maximalarbetsdag uppenbarligen skulle förorsaka en minskning av världsproduktionen och ökning i produktionskostnaden, vilket skulle lända till förlust för samhällena och för antingen producenten eller konsumenten eller för bäggedera.</w:t>
        <w:br/>
        <w:br/>
        <w:t>Jag skall också be att i likhet med greve Lagerbjelke få framhålla det nära sambandet mellan frågorna om maximalarbetsdag och om minimilönerna. Om arbetstiden minskas, vill och kan naturligtvis arbetaren ej gå in på nedsättning av arbetslönen. Anser sig då arbetsgivaren ej kunna gå i land med att betala så hög lön för det mindre arbetet, uppstå tvister mellan arbetsgivaren och arbetarna, och en följd av att staten bestämt en viss lägre arbetstid blir, att staten även får</w:t>
        <w:br/>
        <w:br/>
        <w:t>bestämma minimilöner. Jag tror, att arbetarna själva mången gång skulle bliva missnöjda med en lag om kortare arbetstid, som ej skulle lämna dem tillfälle att förtjäna så mycket som förut.</w:t>
        <w:br/>
        <w:br/>
        <w:t>Vad angår maximalarbetsdag för andra arbetare än arbetarna i en exportindustri vill jag för min del medgiva, att där kunna finnas fall, där det väl, såsom utskottet säger, är »lämpligast&gt; att tillämpa den allmänna regeln, att fastställandet av arbetstiden för vuxna män bör överlämnas åt frivilliga avtal mellan arbetsgivare och arbetare, men där sådant icke alltid låter sig göra, nämligen då arbetet är särskilt hälsofarligt eller där det gäller sådana yrken, där organisationsväsendet är ringa utvecklat. Beträffande sådana fall hyser jag samma åsikt som denna kammare förra lördagen vid behandling af en del motioner om lagstadgat skydd för arbetare i vissa yrken uttalat, eller att där bör dels yrkesfarelagen tillämpas och dels socialstyrelsen avgiva förslag till lämplig begränsning av arbetstiden.</w:t>
        <w:br/>
        <w:br/>
        <w:t>Vad särskilt angår fastställande av en maximalarbetedag för järnvägsfolk, sjöfolk och jordbruksarbetare, varom herr Steffen talar i sin reservation, anser jag, att stora, ja oöverstigliga hinder därför möta. Jag åberopar, vad greve Lagerbjelke och herr Danström yttrat i detta hänseende.</w:t>
        <w:br/>
        <w:br/>
        <w:t>Vad butikfolk beträffar, bör lagen den 3 juni 1909 om förbud mot handels idkande under viss tid av dygnet vara tillräcklig.</w:t>
        <w:br/>
        <w:br/>
        <w:t>Vidare hava motionärerna i slutet av motionen föreslagit, att föreskrifter om ett minimum av fritid under veckan skulle fastställas för sådana fall, då något fertal arbetare ej äro anställda i samma företag och arbetsbehovet i hög grad varierar under veckan eller året. Då sådana föreskrifter ej kunna göras likartade för hela landet, hava motionärerna tänkt sig, att de skulle utfärdas av särskilda lönenämnder eller yrkesnämnder, och hemställt om en utredning i sådant syfte.</w:t>
        <w:br/>
        <w:br/>
        <w:t>Utskottet har i detta fall ansett, att ett sådant minimum av fritid, om behov därav gör sig gällande, lämpligen bör bestämmas genom överenskommelse mellan arbetsgivare och arbetare.</w:t>
        <w:br/>
        <w:br/>
        <w:t>Jag yrkar, herr talman, bifall till utskottets betänkande.</w:t>
      </w:r>
    </w:p>
    <w:p>
      <w:pPr>
        <w:pStyle w:val="Heading2"/>
      </w:pPr>
      <w:r>
        <w:t>3. Alfred Petren (Socialdemokraterna, man)</w:t>
      </w:r>
    </w:p>
    <w:p>
      <w:r>
        <w:rPr>
          <w:b w:val="0"/>
        </w:rPr>
        <w:t xml:space="preserve">Herr vice talman, mina herrar! Som vi av den i motionen lämnade exposén över hittillsvarande lagstiftning angående maximalarbetsdag finna, är i flera länder åtskilligt uträttat på detta område. Vad Sverige beträffar ha vi däremot, som också utskottet framhåller, lagbestämmelser om maximalarbetstid endast för minderåriga, ty för </w:t>
      </w:r>
      <w:r>
        <w:rPr>
          <w:b/>
        </w:rPr>
        <w:t>kvinnor¹</w:t>
      </w:r>
      <w:r>
        <w:rPr>
          <w:b w:val="0"/>
        </w:rPr>
        <w:t xml:space="preserve"> finns ju ännu allenast förbud mot nattarbete, men inga lagbestämmelser, som inskränka arbetstiden på dagen, och beträffande vuxna män saknas ju varje som helst lagbestämmelse angående reglering av deras arbetstid.</w:t>
        <w:br/>
        <w:br/>
        <w:t>Den för folkhälsan intresserade måste emellertid beteckna detta som ett mycket stort missförhållande, då det ju dock finnes en mängd yrken, inom vilka hälsofaran för arbetarna är mycket stor.</w:t>
        <w:br/>
        <w:br/>
        <w:t>Av sådana yrken är först och främst att nämna den stora grupp, Om faststäl - fä JR ande av en</w:t>
        <w:br/>
        <w:br/>
        <w:t>som har det gemensamma karaktärsdraget, att arbetet är förenat med ”,aximalalstring af damm av ena eller andra slaget, som arbetarna icke kunna arbetsdag för undgå att inandas. Inom sådana yrken äro bröstsjukdomar, icke minst fönarbetare. lungsot, mycket vanliga, och medellivslängden för den skull kortare (Forts. än bland befolkningen i allmänhet. På detta område hava inom Sverige några mycket upplysande undersökningar blivit verkställda, vilka jag skall be att med några få ord få beröra.</w:t>
        <w:br/>
        <w:br/>
        <w:t xml:space="preserve">En av dessa undersökningar gäller Orsa kommun i Dalarne, där alltsedan mitten av 1700-talet och ända till långt in på 1860-talet slipstenstillverkningen var en huvudnäring, i det att socknens hela manliga befolkning deltog däri den del av året, då jordbruket icke gav sysselsättning. Under flera månader av året, då den s. k. hackningen av stenblocken pågick, var sålunda den manliga befolkningen utsatt för att inandas det fina stenmjöl, varmed luften i arbetslokalerna måste bliva bemängd. Enligt vad som i den dåtida litteraturen upplyses, hade detta arbete, så god utkomst det än gav allmogen, dock mycket sorgliga följder, i det männen i allmänhet dogo före 40 års ålder av lungsjukdom, av befolkningen benämnd slipstenssot. Den nämnda undersökningen, som gick ut på att sammanställa och med varandra jämföra befolkningsoch dödlighetsförhållandena under förra hälften av 1800-talet och under de sista två decennierna, då slipstensindustrien här alldeles upphört, visar också, att lungsotsdödligheten, medan den numera i Orsa som i det övriga landet är ungefär lika för båda könen, under förstnämnda tid i Orsa var dubbelt, inom vissa årsklasser nära tredubbelt större bland männen än bland </w:t>
      </w:r>
      <w:r>
        <w:rPr>
          <w:b/>
        </w:rPr>
        <w:t>kvinnorna¹</w:t>
      </w:r>
      <w:r>
        <w:rPr>
          <w:b w:val="0"/>
        </w:rPr>
        <w:t>.</w:t>
        <w:br/>
        <w:br/>
        <w:t xml:space="preserve">Sedan slipstenstillverkningen i Orsa upphört, är det i synnerhet i vissa socknar på Gotland, som denna industri förekommer i någon mer avsevärd omfattning. Även här har en undersökning blivit gjord angående dödlighetsförhållandena, omfattande de två sista årtiondena, och har det därvid visat sig, att det bland de gottländska slipstensarbetarna alltjämt förekommer en betydlig överdödlighet i lungsot, i det att denna sjukdom bland männen är en nära nog dubbelt så vanlig dödsorsak som bland </w:t>
      </w:r>
      <w:r>
        <w:rPr>
          <w:b/>
        </w:rPr>
        <w:t>kvinnorna¹</w:t>
      </w:r>
      <w:r>
        <w:rPr>
          <w:b w:val="0"/>
        </w:rPr>
        <w:t>, ett undersökningsresultat, vilket, såsom vi finna, väl stämmer överens med det nyss omnämnda från Orsaundersökningen.</w:t>
        <w:br/>
        <w:br/>
        <w:t>En mera omfattande undersökning angående lungsotens förekomst</w:t>
        <w:br/>
        <w:br/>
        <w:t>inom olika yrkesgrupper bland järnoch metallarbetarne har blivit verkställd på initiativ av Svenska nationalföreningen mot tuberkulos. Som fält för denna undersökning valdes Eskilstuna, av vars till bortåt 30,000 invånare uppgående befolkning cirka 4- å 5,000 arbeta inom järnoch metallindustrien. Så gott som samtliga dessa arbetare blevo undersökta, och som resultat av undersökningen framgick, att bland sliparne, vilka ju också tillhöra ett yrke, vid vars utövande luften blir förorenad med fint stoff, tuberkulosen var mer än fyra gånger så frekvent som bland samtliga undersökta arbetare, ett undersökningsresultat, som ju är synnerligen beaktansvärt.</w:t>
        <w:br/>
        <w:br/>
        <w:t>Av yrken, som på grund av arbetets dammalstrande natur måste räknas till de mera hälsovådliga, kunna vidare bland andra framhållas glasindustrien, cementindustrien och porslinsindustrien. Särskilt den</w:t>
        <w:br/>
        <w:br/>
        <w:t>Om faststälsenare har ju av gammalt dåligt rykte i sanitärt hänseende, i det</w:t>
        <w:br/>
        <w:br/>
        <w:t>tuberkulosdödligheten här är synnerligen hög. Det uppgives sålunda,</w:t>
        <w:br/>
        <w:br/>
        <w:t>arbetsdag för Att ända till ”/,, av alla dödsfall bland porslinsarbetarne förorsakas</w:t>
        <w:br/>
        <w:br/>
        <w:t>Mina herrar! Det synes mig verkligen, att de här anförda siffrorna utgöra ett nog så kraftigt vittnesbörd om behovet av arbetstidens reglering genom lag i de nämnda yrkena. I detta sammanhang må också nämnas, att det av styrelsen för den norska föreningen » Socialt arbete» hos norska regeringen väckts förslag, att Norge skulle inleda underhandlingar med Sverige och Finland för att utreda möjligheten att införa 3 timmars arbetsdag för åtskilliga yrken, bland vilka flera av de nu avhandlade ingå, nämligen cellulosa-, trämassesamt järnoch stålindustrierna.</w:t>
        <w:br/>
        <w:br/>
        <w:t>En annan stor grupp av mera hälsovådliga yrken äro de, inom vilka arbetarna bli utsatta för giftiga ångors inandande. Herr Steffen har ju redan anfört exempel på ett dylikt yrke, kautschuktillverkningen, där det på grund av den alstrade gasens, kolsvavlans, giftighet är indicerat att högst betydligt förkorta arbetstiden. Inom den tyska lagstiftningen har man ju också tagit hänsyn till detta förhållande.</w:t>
        <w:br/>
        <w:br/>
        <w:t>I den svenska medicinska litteraturen redogöres för en del industrier, som för arbetarna innebära fara för förgiftning med sådana ämnen som bly, kvicksilver, arsenik, koloxid, benzol, o. s. v. Jag skall emellertid vid denna sena middagstimme icke upptaga tiden med att anföra exempel på sådana industrier, utan vill endast framhålla, att i fråga om alla dylika industrier är högeligen indicerat, att arbetstiden blir reglerad genom lag, allt i den utsträckning, sora kan vara betingad av yrkenas hälsovådlighet.</w:t>
        <w:br/>
        <w:br/>
        <w:t>Slutligen är att nämna ännu en stor grupp av arbetare, i fråga om vilka hygieniska skäl tala för en begränsning av arbetstiden, nämligen alla dessa, vilka under utförandet av sitt arbete måste vara i avsaknad av dagsljuset, alltså framför allt gruvarbetare och andra, som hava sin sysselsättning under jord. Som vi funnit av motionen, har England på detta område för några år sedan genomfört lagstiftning om maximalarbetstid, ett exempel, som, när man betänker, vilken stor betydelse solljuset har för den mänskliga organismen, är i hög grad förtjänt av efterföljd.</w:t>
        <w:br/>
        <w:br/>
        <w:t>Vad jag med det nu anförda vill ha sagt är alltså, att rent hygieniska skäl tala för en starkare begränsning av arbetstiden inom åtskilliga yrken, och det ligger ju i sakens natur, att jag såsom läkare ansett mig böra särskilt framhälla denna synpunkt. Därmed är emellertid ingalunda frågan om lagstiftning angående maximalarbetsdag uttömd, ty som i motionen så riktigt framhållits, måste man, utöver vad hygienen kan fordra, från rent kulturell synpunkt upprätthålla det kravet, att arbetaren får tillräcklig fritid för hemlif, för tillfredsställande av sina andliga behof, för fyllandet av sina allmänt medborgerliga plikter. Att denna fritid icke alltid kan nås genom stadgande om maximalarbetsdag, då det finnes arbetsområden, där svårigheter kunna möta för en sådans införande, utan att man allt efter de olika förhållandena kan bli nödsakad att gå olika vägar för att nå målet, har ju i motionen framhållits, varför den i utskottets moti-</w:t>
        <w:br/>
        <w:br/>
        <w:t>vering liksom också av en föregående talare gjorda anmärkningen, att Om faststäldet skulle stöta på hart när oöverstigliga hinder att införa 8 timmars /2nde av Lr arbetsdag i åtskilliga yrken, särskilt inom jordbruket, i själva verket arbetsdag för icke drabbar motionen. Utskottet synes i sin motivering liksom dess lönarbetare. ärade ordförande i sitt anförande hava utgått från, att kammaren, om = (Forts.) den bifölle motionen, därmed också skulle ha uttalat sig för arbetstidens fastställande genom lag till 8 timmar dagligen för alla lönarbetare. Så är ju dock, som herrar Steffen och Klefbeck redan betonat, ingalunda förhållandet, ty i motionen begäres i själva verket ej annat än en utredning av frågan.</w:t>
        <w:br/>
        <w:br/>
        <w:t>Herr talman! Då Sverige på detta lagstiftningsområde är synnerligen efterblivet, och då enligt mitt förmenande starka skäl tala för, att man även i vårt land bör gripa sig an med frågans lösning, men detta givetvis icke kan förväntas ske, med mindre Riksdagen beslutar en skrifvelse i ärendet, så tillåter jag mig att på dessa grunder yrka avslag å utskottets hemställan och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