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272</w:t>
      </w:r>
    </w:p>
    <w:p>
      <w:r>
        <w:rPr>
          <w:b/>
        </w:rPr>
        <w:t xml:space="preserve">Datum: </w:t>
      </w:r>
      <w:r>
        <w:t>1917-05-25</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Oscar von Sydow (Utan partibeteckning, man)</w:t>
      </w:r>
    </w:p>
    <w:p>
      <w:r>
        <w:rPr>
          <w:b w:val="0"/>
        </w:rPr>
        <w:t>Herr greve och talman, mina herrar! Med herr talmannens tillstånd skall jag be att få öppna debatten i denna viktiga fråga. Jag skulle nämligen gärna vilja göra en självdeklaration inför kammaren och söka något närmare klargöra de skäl, som varit bestämmande för mig, när jag slutligen tagit ståndpunkt i denna fråga.</w:t>
        <w:br/>
        <w:br/>
        <w:t>Jag skall ingalunda gå tillbaka till sakens förhistoria. Den känner kammaren alltför väl. Det har varit en lång väg att vandra, en väg, full av stenar och svårigheter. BSakskäl och politik ha här tidigare spelat in i en allt annat än önskvärd blandning. Så hamnade slutligen frågan, skulle jag vilja säga, i ett fullkomligt dödvatten. I snart 10 år har fögderiförvaltningen levat på ett provisorium, och dess värre ett ganska magert provisorium. För den, som haft tillfälle att närmare sätta sig in i vad detta provisoriums olägenheter betyder, vad de ha medfört för fögderiförvaltningen, för den måste det stå klart, att något nu måste göras för att lösa frågan.</w:t>
        <w:br/>
        <w:br/>
        <w:t xml:space="preserve">Jag skall be att få i korthet angiva, vilka olägenheter detta provisorium inneburit. Först och främst har det naturligtvis varit mycket kännbart för tjänstemännen själva med hänsyn till lönerna. Dessa voro ju redan före kristiden skäligen låga, och under kristidens tryck ha de blivit orimligt och oskäligt låga. — Men i ett annat avseende ha kanske provisoriets olägenheter framträtt med än större styrka, och det är beroende därpå, att enligt nu gällande avlöningsstat pensionen såväl för tjänstemännen själva som kanske framför allt för deras efterlevande är så rent av orimligt låg. Jag erinrar, att pensionen till en länsmansänka för närvarande utgår med 240 kronor. Mina herrar! Vi ha varit i färd med att skapa ett fullständigt </w:t>
      </w:r>
      <w:r>
        <w:rPr>
          <w:b/>
        </w:rPr>
        <w:t>änkeproletariat²</w:t>
      </w:r>
      <w:r>
        <w:rPr>
          <w:b w:val="0"/>
        </w:rPr>
        <w:t xml:space="preserve"> på detta område av förvaltningen, och det kan icke gärna vara staten värdigt. Det bör icke få fort-</w:t>
        <w:br/>
        <w:br/>
        <w:t>sätta längre, än det är absolut nödvändigt. — I ett annat avseende har det varit för statsmakterna ytterst bekymmersamt detta provisorium. Enligt nu gällande avlöningsvillkor äro fögderiförvaltningens tjänstemän icke pliktiga att avgå vid viss levnadsålder. I förhoppning om en snar lönereglering ha tjänstemännen därför sökt hålla sig kvar så vitt möjligt utöver den ordinarie pensionsåldern, och det kan man icke mycket förtänka dem. Men med hänsyn till dessa tjänsters säregna beskaffenhet är det alldeles uppenbart, att dessa överåriga tjänstemän i allmänhet icke kunna lämna den arbetsprodukt, icke vara så till gagn för det allmänna, som önskligt hade varit. — Ytterligare, i ett avseende äro olägenheterna synnerligen framträdande. På grund av det rådande osäkerhetstillståndet ha svårigheterna att rekrytera tjänstemännen både vid fögderiförvaltningen och länsstyrelserna med varje år, som gått, stigit. Det kan och måste nog med skäl sägas, att här redan visat sig en tendens till en sjunkande duglighetsnivå inom länsstyrelserna och fögderiförvaltningen. Fortsättes provisoriet än mer, så är jag rädd, att situationen kan bli ytterligt beklaglig, särskilt med hänsyn till den ofantliga betydelse, som denna gren av förvaltningen har för statslivet i sin helhet. Vid:det sammanträde, som i höstas hölls med rikets landshövdingar, uttalades så gott som enstämmigt allvarliga bekymmer särskilt med hänsyn till denna del av frågan, och i de sedermera inkomna utlåtandena hör man sedan samma klagan.</w:t>
        <w:br/>
        <w:br/>
        <w:t>Inför denna situation stod det för mig klart, att ett försök, ett allvarligt försök måste göras för att nu lösa frågan. Efter närmare övervägande måste jag också säga mig, att riksdagen säkerligen icke skulle komma att antaga ett förslag om lönereglering för fögderiförvaltningen och ordnande av dess organisationsfråga, innan riksdagen för sig fått framlagt ett förslag, som innebure kronofogdeinstitutionens borttagande. Förhandlingarna vid 1908 och 1909 års riksdagar äro i detta avseende vittnesbörd nog. Men vad som förekommit sedan dess är ingalunda ägnat att minska, utan tvärtom att stärka motståndet mot bibehållandet av den nuvarande organisationsformen. Jag erinrar i detta avseende, att de centrala ämbetsverken år 1913 förklarat sig i huvudsak icke ha något att erinra mot genomförande av det förslag, som framlades av 1912 års sakkunniga. Detta innebar just kronofogdeinstitutionens slopande. Man måste också taga i betraktande, att länsstyrelserna i viss mån ändrat uppfattning i frågan. Då länsstyrelserna år 1913 yttrade sig om de 'sakkunnigas förslag, var motståndet mot reformen så gott som enstämmigt. Så vitt jag kan minnas, var det icke mera än 3 länsstyrelser, som förordade reformen. Alla andra motsatte sig den mycket bestämt. Nu har situationen ändrats. Förslaget utremitterades efter en viss omarbetning ånyo i höstas till länsstyrelserna. Ett flertal av länstyrelserna vidhöllo visserligen sitt bestämda motstånd, och särskilt var motståndet mycket starkt från Malmöhus och Hallands län. Men unge-</w:t>
        <w:br/>
        <w:br/>
        <w:t>fär halva antalet av länsstyrelserna förordade nu reformen. En och annan fäste dock därvid vissa oeftergivliga villkor.</w:t>
        <w:br/>
        <w:br/>
        <w:t>Själv har jag tillhört dem som ansett, att den nuvarande organisationen, den nuvarande urgamla organisationen har så många goda sidor, att man om möjligt borde söka bibehålla den, och att man i alla händelser borde gå fram försiktigt, när det gällde att reformera. Om jag det oaktat tagit upp frågan, har det varit beroende därpå, att jag med insikt, med klar insikt, kan jag säga, om den nuvarande situationens fullkomliga obållbarhet varit förvissad om att man icke kan genomföra en reform med kronofogdeinstitutionens bibehållande. Jag tror dock icke, eller rättare jag är säker om, att jog i allt fall icke skulle ha fört fram frågan, om jag icke hyst förhoppning, att vid förslagets vidare bearbetande man skulle kunna avvärja och i alla händelser väsentligt minska de olägenheter, som jag tidigare ansett vara förknippade med de förslag, som år 1912 framlades av särskilda sakkunniga. Jag tror, att man med fog kan säga, att dessa förhoppningar i mycket väsentlig mån gått i uppfyllelse. Jag skall be att här i allra största korthet få angiva, hur denna reform sådan den slutligen utformats nu skulle komma att te sig.</w:t>
        <w:br/>
        <w:br/>
        <w:t>Häradsskrivarnas åligganden skulle i stort sett bli oförändrade. De skulle sålunda komma att verkställa debiteringen av uppbörden. De skulle fortfarande komma att enligt förslaget förrätta mantalsskrivningen.</w:t>
        <w:br/>
        <w:br/>
        <w:t>Kronofogdarna indragas. Deras åligganden fördelas huvudsakligen på följande sätt. Uppbörden av kronans utskylder, ett arbete, som tog en mycket avsevärd del av kronofogdens tid, övertages av postverket. Jag för min del har från början ansett detta vara en reform i rätt riktning, och sedan detaljerna i förslaget närmare utformats av generalpoststyrelsen, tror jag, att alla skola vara ense, att detta förslag bereder allmänheten stora fördelar och staten ingen skada.</w:t>
        <w:br/>
        <w:br/>
        <w:t>Redovisningen av' uppbörden skulle komma att övertagas av länsstyrelsen i landskontoret.</w:t>
        <w:br/>
        <w:br/>
        <w:t>Själva indrivningen av utskylderna liksom av böterna skulle komma att verkställas av länsmännen. Det är precis samma förhållande, som för närvarande äger rum, dock att man nu haft kronofogden som mellanhand, och att det hela skett på hans ansvar. Nu skulle även ansvaret komma att övertagas av länsmännen, och jag tror, att säkerheten icke härigenom på något sätt eftersättes.</w:t>
        <w:br/>
        <w:br/>
        <w:t>Exekutionsväsendet skulle likaledes anförtros åt länsmännen med vissa undantag, i huvudsak såsom hittills skett. Jag ber att få påpeka, att detta är i fullkomlig överensstämmelse med det förslag, som framlades vid 1909 års riksdag och som av denna kammare enhälligt antogs. Verkställigheten av utslag i brottmål skulle som hittills övertas av länsmännen, och i övrigt skulle länsmännens nuvarande bestyr bliva i väsentlig mån oförändrade. Ja, det är en detalj, som kommer till.” Länsmännen skulle komma att</w:t>
        <w:br/>
        <w:br/>
        <w:t>förrätta borgerlig vigsel, ett bestyr, som tidigare ålegat kronofogdarna.</w:t>
        <w:br/>
        <w:br/>
        <w:t>Beträffande kontrollen över medelsförvaltningen, som är en mycket viktig sak, skulle den komma att övertagas av länsstyrelsen i landskontoret, och jag vill påpeka, att, sådan denna kontroll lagts, den blir skärpt i förhållande till den kontroll, som tidigare från länsstyrelserna utövats över kronofogdarna och sålunda medelbart över länsmännen.</w:t>
        <w:br/>
        <w:br/>
        <w:t>Beträffande kontrollen över länsmännens åklagaroch polisverksamhet och deras förhållande till allmänheten, skulle den övertas av en ny, särskilt inrättad tjänsteman, i den kungl. propositionen benämnd länspolismästare, av utskottet kallad landsfogde. Denne man skulle ha juridisk utbildning; han skulle ha tjänstgjort viss tid i domsaga; han skulle dessutom ha fått särskild polisutbildning; han skulle på detta sätt, har man hoppats, kunna bli en verklig polischef för länet i dess helhet.</w:t>
        <w:br/>
        <w:br/>
        <w:t>Som nämnt, jag skulle icke ha lagt fram detta förslag, om Jag icke trott, att det ursprungliga förslaget kunnat väsentligen förbättrats, och jag skall be att i korthet få angiva, vilka förbättringar det förslag, som nu framlagts, innebär. En av de största betänkligheterna mot det ursprungliga förslaget var enligt min mening, att man därigenom skulle väsentligt försvåra rekryteringen av de viktigaste platserna vid länsstyrelserna, de platser, för vilka kräves juridisk utbildning. Emellertid kom man under bearbetningen av detta förslag att upptaga frågan om att bereda möjlighet att lätta avdelningschefernas i länsstyrelserna, landssekreterarens och landskamrerarens arbetsbörda. Förhållandena hava nämligen så utvecklat sig, att denna arbetsbörda synts bliva så stor, att den håller på att växa dem över huvudet; det tror jag var och en, som känner till förhållandena, bestämt kan vitsorda. Man har hittills sökt reda sig med tillfälliga anordningar. Antingen hava vederbörande avdelningschefer beretts ledighet från löpande göromål för att ägna sig åt större ärendens beredande, t. ex. för besvarande av kungliga remisser, och under tiden hava de löpande göromålen anförtrotts åt länsnotarien resp. länsbokhållaren, eller ock har man frånskilt vissa grupper av ärenden och låtit länsnotarien eller länsbokhållaren fått på eget ansvar föredraga dessa. Det har som sagt varit en tillfällig anordning, egentligen på sidan av nu gällande landshövdingeinstruktion. Vid min överläggning med landshövdingarna under sistlidna höst framhölls emellertid från olika håll, att dessa tillfälliga anordningar numera icke kunde anses tillräckliga för att i vederbörlig mån bereda lättnad i avdelningschefernas arbetsbörda. Så kom då förslaget upp om inrättande av särskilda assessorstjänster i länsstyrelserna. Det är kanske icke så mycket en nyinrättad tjänst som en ändring av den nuvarande förste länsnotarieoch länsbokhållartjänsten till en tjänst, som på grund av innehavarens större ansvar och större självständighet också försetts med högre avlöningsförmåner, som motsvara en andra gradens tjänst i de centrala ämbetsverken.</w:t>
        <w:br/>
        <w:br/>
        <w:t>Detta förslag var icke direkt betingat av den föreslagna reformen av fögderiförvaltningen, men genom inrättandet av dei propositionen föreslagna 27 polismästartjänsterna — ja, utskottet har nu föreslagit 24; därtill får jag kanske sedermera tillfälle att återkomma — och vidare 46 länsassessorstjänster skulle länsstyrelsernas tjänstemän icke få väsentligt mindre befordringsutsikter, än de hade enligt det förslag, som tidigare förordats av länsstyrelserna, nämligen fögderiförvaltningskommitténs alternativ III, däri föreslogs inrättande av 85 kronofogdetjänster. HNålunda, rekryteringsfrågan har genom detta förslag på ett i stort sett lyckligt sätt lösts.</w:t>
        <w:br/>
        <w:br/>
        <w:t>Enligt det ursprungliga förslaget skulle mantalsskrivningarna förrättas av länsmännen. Det hade jag i mitt utlåtande som landshövding bestämt motsatt mig och det ur två synpunkter. Dels därför att länsmännen härigenom under en tid skulle komma att dragas från sitt egentligaste och viktigaste arbete, och dels därför att mantalsskrivningarna skulle komma att förrättas av andra personer än dem, som närmast äro intresserade av hur arbetet utföres, nämligen häradsskrivarna, ty mantalsskrivningen ligger till grund för debiteringslängden. Denna olägenhet har numera kunnat undanröjas, då det visat sig, att man kan bibehålla mantalsskrivningen hos häradsskrivarna.</w:t>
        <w:br/>
        <w:br/>
        <w:t>En annan anmärkning, som jag tidigare hade mot förslaget, var den, att det ur kontrollsynpunkt icke var tillfredsställande. Vad emellertid angår kontrollen av medelsförvaltningen har genom dess förläggande till länsstyrelserna och genom en anordning med månatliga rapporter från länsmännen och en del andra kontrollåtgärder denna blivit, som jag tror mig kunna säga, fullt tillfredsställande och bättre, än den har varit under nuvarande organisation. ,</w:t>
        <w:br/>
        <w:br/>
        <w:t>Återstår då kontrollen över länsmännens allmänna verksamhet och deras förhållande till allmänheten. Ja, i det avseendet skall</w:t>
        <w:br/>
        <w:br/>
        <w:t>jag gärna medgiva, att jag fortfarande tror, att den, i alla hän-</w:t>
        <w:br/>
        <w:br/>
        <w:t>delser till en början, icke kan bliva fullt så god som med den nu-</w:t>
        <w:br/>
        <w:br/>
        <w:t>varande organisationen, detta på grund av kronofogdarnas större kännedom om vederbörande länsmäns karaktär och mera ingående personaloch ortskännedom. Men jag hoppas dock, att allteftersom denna landsfogdeinstitution kommer att fortgå, dessa tjänstemän skola kunna vinna sådan kännedom om sina tjänstgöringsområden och om länsmännen, att även i detta avseende förslaget skall kunna verka tillfredsställande.</w:t>
        <w:br/>
        <w:br/>
        <w:t>Om också förslaget på någon punkt kan hava mindre lyckliga verkningar, har det för mig gällt att avväga fördelar och nackdelar, och då har jag måst säga mig, att fördelarna dock givet äro större än nackdelarna. Genom detta förslag skulle länsstyrelsernas rekryteringsfråga bliva fullständigt löst, en synnerligen välbehövlig lönereglering för fögderiförvaltningens tjänstemän skulle nu äntligen efter åratals bidan bliva genomförd, och det är en punkt, som icke är nog viktig att understryka. Jag beri det av-</w:t>
        <w:br/>
        <w:br/>
        <w:t>seendet att få meddela, att lönerna nu äro föreslagna i huvudsaklig överensstämmelse med det förslag, som jag såsom landshövding i Norrbottens län en gång förordade, väsentligt högre än de som föreslogos i 1912 års sakkunnigeförslag. Dessutom måste man säga sig, att ur organisatorisk synpunkt åtskilliga fördelar äro att vinna. Att en del dubbelarbete kommer bort, det kan icke förnekas, och en hel del, kanske huvudmassan av kronofogdarnas arbete kommer att uträttas av personer, som i det avseendet icke kunna anses överkvalificerade.</w:t>
        <w:br/>
        <w:br/>
        <w:t>Jag hyser därför den förhoppningen, att detta förslag, som berör en för hela statslivet utomordentligt viktig förvaltningsgren, skall — i alla händelser sedan det någon tid fått verka — visa sig till gagn för det allmänna och staten. Det är i den förhoppningen, som jag framburit förslaget, och i den förhoppningen, som Jag här varmt vädjar till första kammaren att bifalla förslaget, som nu antagits av en praktiskt taget enhällig andra kammare.</w:t>
      </w:r>
    </w:p>
    <w:p>
      <w:pPr>
        <w:pStyle w:val="Heading2"/>
      </w:pPr>
      <w:r>
        <w:t>2. Axel Rooth (Första kammarens nationella parti, man)</w:t>
      </w:r>
    </w:p>
    <w:p>
      <w:r>
        <w:rPr>
          <w:b w:val="0"/>
        </w:rPr>
        <w:t>Jag förstår mycket väl, att inför ett nästan enhälligt utskott kan vad jag nu har att säga icke väga mycket. Men jag har så goda skäl för den avvikande mening jag haft i utskottet, att jag anser det vara min plikt att även här i kammaren tala för densamma.</w:t>
        <w:br/>
        <w:br/>
        <w:t>Vad som i dag rätteligen bort utgöra föremål för riksdagens bebandling hade varit allenast frågan om lönereglering för fögderiförvaltningen och icke, såsom nu blivit fallet, lönereglering och omorganisation av hela landsstaten, d. v. s. både länsstyrelserna och fögderiförvaltningarna. Om än någon utökning av arbetskrafterna vid länsstyrelserna måste anses behövlig, så är det dock så, att nu gällande lönestat för länsstyrelserna icke är äldre än sedan 1908, då däremot lönestaten för fögderitjänstemännen är nära 40 år gammal. Utredningen angående löneregleringen för fögderitjänstemännen har pågått i femton år, och då ett förslag därom nu förelägges riksdagen, så innebär detta förslag såsom ett villkor för en lönereglering borttagande av en hel tjänstemannagrupp, kronofogdarna, och vad löneregleringen för de återstående fögderitjänstemännen, häradsskrivarna och länsmännen, angår, så innehåller den kungl. propositionen visserligen en icke ringa löneförbättring för länsmännen, men häradsskrivarna hava knappast bibehållits vid sina nuvarande löneinkomster. I verkligheten har den av Kungl. Maj:t anbefallda utredningen angående lönereglering för fögderitjänstemännen alltså genom den kungl. propositionen resulterat däri, att länsstyrelsernas arbetskrafter och löneförhållanden blivit väl tillgodosedda, varemot fögderiförvaltningen blivit i hög grad försämrad genom den föreslagna indragningen av kronofogdetjänsterna, vilken anordning ingår såsom ett huvudmoment i den kungl. propositionen. Jag har uti min i ämnet avgivna motion angivit mina skäl mot kronofogdarnas indragning, och jag skall därför vid detta tillfälle endast i korthet upprepa dessa skäl.</w:t>
        <w:br/>
        <w:br/>
        <w:t>Inom riksdagen har frågan om borttagande, av kronofogdarna många gånger förekommit. Åren 1867, 1871, 1874, 1876, 1878, 1885, 1888 och 1902 hava förslag därom av riksdagen förkastats och 1888 års riksdag ansåg sig icke ens böra biträda statsutskottets förslag om utredning, huruvida kronofogdetjänsterna kunde indragas. Löneregleringskommittén, som 1906 avgav betänkande i ämnet, hade prövat frågan om tjänsteindragningar vid landsstaten och därvid kommit till att endast föreslå en jämnare arbetsfördelning på vissa håll emellan kronofogden och länsmannen. Vid 1908 och 1909 års riksdagar, då förslag till lönereglering för fögderitjänstemännen senast förelåg, togs frågan om indragning av kronofogdetjänsterna åter under omprövning och gav anledning till ny utredning i ämnet. Den s.k. fögderiförvaltningskommittén tillsattes och fick till huvudsakligt uppdrag att undersöka, huruvida kronofogdetjänsterna kunde indragas och kronofogdarnas göromål överflyttas till länsmännen. Efter tre års arbete, som utmynnade i ett synnerligen viddyftigt betänkande, innefattande icke mindre än fyra alternativa förslag till omorganisation av fögderiförvaltningen, fann kommittén sig icke kunna föreslå kronofogdetjänsternas indragning. Man hade väl kunnat vänta, att denna fråga nu, åtminstone för en tid framåt, blivit bragt ur världen, och att fögderitjänstemännens lönestat, som redan då var nära 40 år gammal, skulle blivit föremål för en högst nödvändig revision. Men så blev icke fallet. Kravet på kronofogdetjänsternas avskaffande ansågs dåmera böra till vad pris som helst tillgodoses och nu föreligger ett förslag därom. Men det har återigen och i ännu högre grad visats, att kronofogdetjänsterna icke kunna indragas med mindre än att andra nya tjänster inrättas i deras ställe. Kronofogdens göromål hava befunnits vara av den art och betydelse, att de måste omhändertagas av postverket, landskontoren, 27 "högre tjänstemän — länspolismästare — samt häradsskrivarna och länsmännen; och ännu har man icke, enligt min mening, ersatt kronofogden såsom kontrollerande och rådgivande uti landsbygden.</w:t>
        <w:br/>
        <w:br/>
        <w:t>Så har det alltid varit, när frågan om kronofogdarnas indragning tagits upp. Vid närmare undersökning har man städse funnit, att det helt enkelt icke varit möjligt att ersätta kronofogdarna med något bättre.</w:t>
        <w:br/>
        <w:br/>
        <w:t>Förutom de 27 länspolismästarna skulle landskontorens ordinarie personal ökas med icke mindre 48 nya tjänstemän, därav 24 landskontorister, som ansetts erfoderliga för landskontorens nya arbete med utskyldsoch bötesredovisningen, vartill torde komma extra biträden vid tiden för den huvudsakliga redovisningen av kronouppbörden.</w:t>
        <w:br/>
        <w:br/>
        <w:t>Kronofogden är en av de äldsta tjänstemännen i den svenska statsförvaltningen. I flera hundra år har han där intagit en framskjuten ställning, och det är en fullkomligt oriktig uppfattning att denne tjänsteman icke även i nuvarande tid utgör ett mycket betsaelssfallt led i vår administation. Det kan icke heller antagas, att förhållandena i vårt land inom den närmaste tiden bliva</w:t>
        <w:br/>
        <w:br/>
        <w:t>så förändrade, att statsförvaltningen utan skada kan undvara detta värdefulla organ uti landsbygden.</w:t>
        <w:br/>
        <w:br/>
        <w:t>Man säger att kronofogden är en överkvalificerad arbetskraft. Kan det vara överflödigt att i ett tjänstgöringsområde med omkring 530,000 innevånare finnes åtminstone en av staten anställd tjänsteman så kvalificerad, att allmänheten genom honom kan erhålla nödiga råd och upplysningar. Och kan det vidare anses obehövligt, att överordnade myndigheter ute på landsbygden hava tillgång till en tjänsteman, som på grund av sin utbildning och övervakande ställning är i stånd till att i de nu alltmera förekommande fall avgiva utlätanden och förslag i ärenden, som röra allmänna angelägenheter av oftast stor betydelse.</w:t>
        <w:br/>
        <w:br/>
        <w:t>Icke heller kan det väl vara lämpligt att i första hand anförtro exempelvis exekutionsväsendet eller verkställigheten av domar, icke sällan av ganska ömtålig och invecklad beskaffenhet, åt tjänstemän, som saknad all juridisk bildning.</w:t>
        <w:br/>
        <w:br/>
        <w:t>Icke alla reformer hava visat sig vara goda. På sin tid indrogos lanträntmästartjänsterna. Detta skedde emot! länsstyrelsernas nästan enhälliga avstyrkande. Erfarenheten har visat, att man ingenting vunnit med den reformen, snarare tvärt om. Nu gäller det en högst betydligt större tjänstemannagrupp. Sakkunskapen, vartill i främsta rummet måste räknas länsstyrelserna, har, med mycket få undantag, i upprepade utlåtanden bestämt avstyrkt kronofogdarnas indragning både ur administrativ och ekonomisk synpunkt. Av fögderitjänstemännen hava endast länsmännen funnit det vara lämpligt att indraga kronofogdetjänsterna.</w:t>
        <w:br/>
        <w:br/>
        <w:t>Det är i hög grad anmärkningsvärt att under det man oupphörligen från alla de centrala ämbetsverken och från länsstyrelserna med mycken styrka framhåller behovet av ökade arbetskrafter, anser man det lämpligt att helt borttaga ett av administrationens förnämsta organ uti landsbygden.</w:t>
        <w:br/>
        <w:br/>
        <w:t>Enligt min mening saknar förslaget om indragning av kronofogdetjänsterna allt berättigande; det kan icke leda till besparing för statsverket och ej heller till någon förenkling i administrationen. Man har, synes det mig, vid förslagets uppsättande icke tagit tillräcklig hänsyn till de goda och betryggande förhållanden, som nu råda, och kanske icke till fullo beaktat följderna av den ifrågasatta, i hög grad genomgripande reform, som förslaget innebär.</w:t>
        <w:br/>
        <w:br/>
        <w:t>Att 24 landsfogdar, placerade i länsstyrelserna, kunna vara till mera gagn för det allmänna än 85 kronofogdar, med samma kompetens som landsfogdarna, ute i landsbygden, är väl knappast troligt. Icke heller kan man väl antaga, att det kan innebära någon förenkling eller besparing att kronouppbörden upphämtas av 3,000 postanstalter och medelst nära två miljoner skattepostanvisningar i stället för genom 85 kronofogdar på hittills vanligt sätt, och kan man räkna med att våra mindre, svagt avlönade poststationsföreståndare och bristfälliga postlokaler med en ökad uppbörd, som för hela riket uppgår till Aera tiotal miljoner kronor, kunna bibehållas sådana de nu äro.</w:t>
        <w:br/>
        <w:br/>
        <w:t>Efter föregående noggranna undersökningar har det dock be-</w:t>
        <w:br/>
        <w:br/>
        <w:t>funnits möjligt att minska kronofogdarnas antal från 117 till 85 och länsmännens från 516 till 421, eller i överensstämmelse med fögderiförvaltningskommitténs betänkande år 1912. Tjänstgöringsdistrikten för häradsskrivarna torde lämpligen böra regleras i enlighet med det förslag, som innefattas i den föreliggande kungl. propositionen, och skulle sålunda komma att omfatta de socknar, som enligt indelningsförslaget i nämnda kungl. proposition ingå i där omnämnda fögderier. Med iakttagande härav skulle antalet häradsskrivare bestämmas till 119.</w:t>
        <w:br/>
        <w:br/>
        <w:t>Kronofogdarnas tjänstgöringsdistrikt komme vid sådant förhållande att omfatta ett område med en folkmängd av i medeltal 50,000 personer, häradsskrivarnas 35,000 och länsmännens 10,000 personer.</w:t>
        <w:br/>
        <w:br/>
        <w:t>Med denna omreglering vinnes att de olika tjänstemännens tjänstgöringsområden bliva med avseende å folkmängden i det närmaste likformiga samt att varje tjänsteman erhåller full sysselsättning.</w:t>
        <w:br/>
        <w:br/>
        <w:t>En sådan anordning medför en verklig besparing utan att nu rådande goda och beprövade institutioner i någon män rubbas.</w:t>
        <w:br/>
        <w:br/>
        <w:t>Kanske skall det snart nog visa sig, att den summa postverket nu begär för bestyret med kronouppbörden, 180,000 kronor, icke är tillräcklig, bland annat därför, att det kan befaras, att åtskilliga järnvägsstationer i fortsättningen ej kunna tjänstgöra såsom postanstalter. Förläggningen till landskontoren av redovisningen av kronouppbörden med anställande därstädes av nya ordinarie och extra tjänstemän samt anordnande av nya ämbetslokaler torde icke leda till besparing eller förenkling. Genom bibehållande av 85 kronofogdar, som min motion avser, kan inbesparas: 24 landsfogdar, reseoch traktamentsersättning för dessa, 24 landskontorister, 68 länsmän, ersättning till postverket för kronouppbörden, 1,800,000 skattepostanvisningar årligen, extra biträden vid landskontoren för redovisningen av kronouppbörden samt nya ämbetslokaler vid länsstyrelserna för landsfogdarna och kronouppbördens redovisning. Kostnaden för bibehållande av 85 kronofogdar uppgår till omkring 500,000 kronor. Detta vet man. Huru mycket de nya anordningarna komma att kosta, det vet man däremot icke. Men av de gjorda beräkningarna framgår, att genom kronofogdetjänsternas indragning statsverket kommer att redan från början tillskyndas ökade utgifter till avsevärt belopp. Det är sålunda uppenbart, att avskaffande av kronofogdetjänsterna icke kan leda till någon besparing för statsverket. Genom indragning av vissa kronofogdeoch länsmanstjänster och genom en förbättrad instruktion för dessa tjänstemän kunna de brister, som nu vidlåda fögderitörvaltningen, avhjälpas, och därmed har man åstadkommit en nyttig och nödig reform utan ökade kostnader för statsverket och utan rubbning av den säkerhet och kontroll, som nu oWestridligen förefinnes.</w:t>
        <w:br/>
        <w:br/>
        <w:t>Herr greve och talman! Sådan är min ställning till frågan om kronofogdetjänsternas indragning, men av hänsyn till de många</w:t>
        <w:br/>
        <w:br/>
        <w:t>åldriga tjänstemän, som oskäligt länge fått gå och vänta på en nödtorftig pension, som enligt statsrådets förklarande ej utan lönereglering kunde regleras, har jag i min motion förklarat, att jag icke ansett mig kunna medverka till, att frågan om lönereglering för fögderitjänstemännen återigen uppskjutes. Jag har fördenskull i min motion framlagt ett förslag till lönereglering för fögderitjänstemännen med bibehållande av kronofogdarna. Nu har riksdagens andra kammare avslagit denna motion. Det är sålunda icke möjligt, att motionen kan vinna riksdagens bifall, och vid sådant förhällande är det meningslöst att nu göra något yrkande i det avseendet.</w:t>
        <w:br/>
        <w:br/>
        <w:t>Slutligen vill jag icke underlåta att uttala den förhoppning, att riksdagens första kammare, i olikhet med andra kammaren, skall finna det lämpligt att giva sitt erkännande åt kronofogdarna — en tjänstemannakår, som från äldsta tider fyllt en mycket stor och betydelsefull uppgift i den svenska statsförvaltningen.</w:t>
      </w:r>
    </w:p>
    <w:p>
      <w:pPr>
        <w:pStyle w:val="Heading2"/>
      </w:pPr>
      <w:r>
        <w:t>3. Richard Hermelin (Första kammarens nationella parti, man)</w:t>
      </w:r>
    </w:p>
    <w:p>
      <w:r>
        <w:rPr>
          <w:b w:val="0"/>
        </w:rPr>
        <w:t>Herr greve och talman! Då jag vid föreliggande utskottsutlåtande antecknat en reservation, skall jag be att få redogöra för innebörden av min avvikande mening och framkomma med det yrkande, som den kan giva anledning till.</w:t>
        <w:br/>
        <w:br/>
        <w:t>Det mest framträdande momentet av det förslag, som här föreligger, är, såsom redan påvisats, frågan om fögderiförvaltningens omorganisation och därmed även frågan om kronofogdetjänsternas indragning. En sådan genomgripande förändring, ja, jag tror man kan nästan säga omstörtning av nu bestående förhållanden måste i högsta grad — jag ber särskilt få betona detta: måste i högsta grad beröra landsbygdens intressen, intressen, som fögderiförvaltningen, denna gren av den så kallade lantregeringen, väl närmast har i uppdrag att bevaka och befrämja. "Det duger nog icke att i fögderiförvaltningen blott se en statens fiskaliserande och penningupphämtande institution.</w:t>
        <w:br/>
        <w:br/>
        <w:t>Nu förstås, och det har ju här framhållits av herr statsrådet och chefen för civildepartementet, att den gamla organisationen lider och lidit av många brister. Men fördenskull behöver man icke gå så långt eller så radikalt till väga, att man skall undanröja kronofogdekåren, en hel tjänstemannaklass, om vilken från dess överordnades sida lämnats de allra bästa vitsord, att innehavarna fullgjort sina åligganden redligt till statsförvaltningens sannskyldiga bästa, ja, att kronofogdekåren utgör ett mycket viktigt led i statsförvaltningen. Kommer då härtill ortsbefolkningens lättförklarliga önskan att vilja hava den lätta tillgången till en väl kvalificerad tjänsteman, till vars omdöme den hyser förtroende, och om vars objektiva syn på tingen erfarenheten städse givit de bästa utslag, ja, då måste man komma därhän, att endast tungt vägande skäl kunna motivera ett avskaffande av kronofogdarna. I det fallet duger det nog icke enligt min mening att godkänna den magra motivering, som utskottets majoritet ansett sig böra</w:t>
        <w:br/>
        <w:br/>
        <w:t>framdraga, och som återfinnes på sidorna 18 och 19 i utskottets betänkande.</w:t>
        <w:br/>
        <w:br/>
        <w:t>Herr statsrådet och chefen för civildepartementet har avgivit en fullt orienterande framställning av frågans läge, som den nu föreligger för riksdagen, och den föregående talaren, även han reservant liksom jag i utskottet, har i sitt anförande på ett ganska uttömmande sätt redogjort för sin uppfattning av frågans innebörd, och då jag väsentligt instämmer i och biträder denna reservantens uppfattning, skall jag yttra mig ganska kort, då jag tar för givet, att kammaren icke är vidare road av att få något upprepande eller något slags parallellanförande. Jag ber blott att till den kraft och verkan det kan hava få understryka några vissa huvudsynpunkter.</w:t>
        <w:br/>
        <w:br/>
        <w:t>Till en början vill jag då säga att den innersta anledningen, såsom vi ock hava nu hört av herr statsrådet, är verkligen den, att här skulle föreligga en viss förutfattad mening inom riksdagen, det vill säga, att på frågan inverkat en uppfattning av i viss mån politisk art. Sakfrågan har nog därigenom kommit att snedvridas just av en särskild inom andra kammaren på visst håll med mycket stor seghet framförd paroll: bort med kronofogdarna!</w:t>
        <w:br/>
        <w:br/>
        <w:t>Sakkunnige av 1912 hava även — och det framgår av den redogörelse, som finnes i den lilla blå boken — å sin sida helt beklagligt tagit intryck av detta läge inom riksdagen, annars tycker man, att de skulle kunnat fullfölja och bearbeta fögderikommitténs av dess majoritet förordade förslag alternativ III, som ju i övrigt upptagits i herr Rooths motion, ett förslag, som bort äga utsikt att bringa frågan till en lycklig lösning. I den nu till behandling föreliggande kungl. propositionen säger ock herr statsrådet, som förut varit en varm anhängare av kronofogdarna, att det numera framstode för honom uppenbart, att det icke finnes någon utsikt, att riksdagen skall bifalla ett förslag, vari dén nuvarande organisationen lämnas orubbad. Här vill jag inom parentes säga, att alternativ III icke lämnar den nuvarande organisationen orubbad, utan tvärtom upptar en betydlig reducering såväl av kronofogdarnas som av länsmanstjänsternas antal.</w:t>
        <w:br/>
        <w:br/>
        <w:t>1912 års sakkunniges förslag, på vilket den kungliga propositionen nu är byggd, är emellertid inne på en helt ny väg. De framkonstruerade, såsom vi hörde, dels genom kronofogdetjänsternas indragning och dels genom skatteupphämtningens verkställande genom postverket en på papperet visad statsfinansiell vinst. Men den nyskapade organisationen såsom sådan, om man nu skall döma efter ett flertal, ja, jag kan nästan säga de allra flesta Kungl. Maj:ts befallningshavande, kommer att visa sig rätt så underlägsen, utan förmåga att tillfyllest verka vare sig på bredden eller på djupet. Ja, det har även sagts och från väl så auktoritativt hän, att förslaget icke synes komma att medföra den besparing av statsmedel, som jämte förenkling av administrationen uppställts såsom ett syftemål med fögderiförvaltningens omorganisation.</w:t>
        <w:br/>
        <w:br/>
        <w:t>Nu har emellertid här tillkommit en annan omständighet, som i viss mån ställt fögderiorganisationen i skuggan, och det är, att samtidigt med fögderifrågan även framlagts ett förslag till omorganisation och löneförbättring för landsstatens tjänstemän inom respektive landskansli och Tandskontor, en sammankoppling, som gör, »att faller det ena, faller det andra». Formelu kanske herrarna känna till! Huru gärna man nu än skulle vilja vara med om att söka till det bättre ordna dessa förhållanden inom den centrala delen av den s. k. lantregeringen, måste man finna det underligt, att detta skall ske på bekostnad av landsbygdens intressen, d. v. s. att kronofogdarna skola försvinna.</w:t>
        <w:br/>
        <w:br/>
        <w:t>Då därtill kommer, att spörsmålet om polisväsendets ordnande å landsbygden och i de tätare bebyggda samhällena, som väl helt hör tillsammans med frågan om fögderiförvaltningens organisation, lämnats å sido och blivit ställt på framtiden samt utskottet dessutom ansett, att en minskning av antalet länsmanstjänster är av statsfinansiella skäl önsklig, och funnit sig böra hemställa, att riksdagen må i skrivelse till Kungl. Maj:t anhålla, att Kungl. Maj:t ville verkställa utredning, huruvida och i vad mån en sådan minskning utan olägenhet kan efter hand genomföras, samt, därest utredningen därtill föranleder, inkomna till riksdagen med förslag i ämnet — ja, då kan man verkligen fråga: är det meningen att lämna landsbygden öde, utan skydd och utan lämplig tillgång till administrativa statsfunktionärer? Mig synes, att den riktiga gången skulle hava varit, att fögderifrågan i sin ' helhet, inbegripet polisväsendet på landsbygden, i första rummet ordnats, samt att man därefter eller gärna samtidigt vidtagit de kompletteringar eller förändringar i såväl tjänstesom avlöningsförhållanden inom landskanslier och landskontor, som kunnat vara av behovet påkallade.</w:t>
        <w:br/>
        <w:br/>
        <w:t>Och för övrigt: kan det vara lämpligt att just nu under de av världskriget förorsakade så oroliga och så arbetskrävande förhållanden av olika slag vi nu genomleva, då man på alla håll behöver hava god tillgång på administrativ hjälp — kan det då, säger jag, vara lämpligt — att nu den 1 januari 1918 ställa en väl beprövad, högt kvalificerad tjänstemannaklass ur funktion, på indragningsstat, vilken åtgärd dessutom kommer att kosta hundratusentals kronor? Statsfinansiellt lyckligt tycker jag åtminstone icke det borde vara.</w:t>
        <w:br/>
        <w:br/>
        <w:t>Herr greve och talman! Jag skall icke gå vidare. Av det anförda torde förstås, att jag icke kunnat medverka till det resultat, vartill utskottsmajoriteten kommit. Kanske skulle jag i det längsta varit böjd att följa herr Rooth i hans motion, synnerligast då han där upptar alternativ III ifögderikommitténs förslag, men då denna hans motion icke, kan man säga, varit föremål för någon saklig behandling inom utskottet, utan på grund av de fattade besluten rörande den kungl. propositionen mera så att säga skjutits åt sidan, må detta utgöra ett skäl, att jag icke kan följa honom i denna hans motion, synnerligast som jag väl medger, att hans motion i</w:t>
        <w:br/>
        <w:br/>
        <w:t>vissa delar kan vara i behov av en viss justering och för övrigt icke upptager frågan om polisväsendets ordnande på landsbygden.</w:t>
        <w:br/>
        <w:br/>
        <w:t>I anledning av den orientering, som herr statsrådet nyss lämnade till kammaren, må det tillåtas mig, när jag nu har ordet, att också få yttra något.</w:t>
        <w:br/>
        <w:br/>
        <w:t xml:space="preserve">Herr statsrådet började helt chevalereskt med änkorna till kronofogdarna och påpekade att dessa vore i en beklaglig ställning. Men när man tänker på den kronofogdekår, som nu blir satt på indragningsstat, tror jag knappt, att deras </w:t>
      </w:r>
      <w:r>
        <w:rPr>
          <w:b/>
        </w:rPr>
        <w:t>änkeförsörjning²</w:t>
      </w:r>
      <w:r>
        <w:rPr>
          <w:b w:val="0"/>
        </w:rPr>
        <w:t xml:space="preserve"> blir bättre genom det förslaget.</w:t>
        <w:br/>
        <w:br/>
        <w:t>Nu framhöll chefen för civildepartementet detta, som jag även antytt såsom något, som satt fögderiförvaltningens omorganisation i skuggan, att en sjunkande tendens vid rekryteringen inom länsstyrelserna gjort sig gällande och att detta vore beroende på, att frågan här ännu så att säga stått öppen. Det är fullkomligt riktigt, men å andra sidan hava en del Kungl. Maj:ts befallningshavande framhållit, att den frågan just icke förbättras genom att kronofogdarna försvinna, ty i den mån kronofogdekåren skulle vara kvar och dess tjänstgöringsförhållanden blivit ordnade och reglerade på ett fullt lämpligt sätt, hade detta givetvis utgjort en sporre för tjänstemännen inom kanslierna eller landskontoren till befordran. Det är möjligt, att de i viss grad nu komma att befordras inom landsstaterna, men icke i den stora utsträckning, som eljest skulle hava blivit fallet om kronofogdarna varit kvar enligt alternåtiv III.</w:t>
        <w:br/>
        <w:br/>
        <w:t>Sedan omnämnde herr statsrådet något, som starkt inverkade på saken, nämligen skattens upphämtande genom postverket. Det erkänner jag är en mycket praktisk åtgärd, och det är väl icke uteslutet, att den kan tillämpas med de nuvarande kronofogdarna. Men jag vågar påstå, att man icke med säkerhet vet, huruvida denna skatteupphämtning kommer att gå bättre; det kommer nog att visa sig, att arbetet inom länsstyrelsen med restlängderna kommer att bliva betydligt större.</w:t>
        <w:br/>
        <w:br/>
        <w:t>Jag kanske icke bör trötta kammaren vidare, utan slutar, herr greve och talman, med att tillkännagiva, att jag, på grund av det anförda och då jag i övrigt ansett, att med denna frågas avgörande väl kan dröjas ett år, så att saken kan få ytterligare begrundas — vilket kan vara väl behövligt, då man måste säga, att det förslag, som nu kommit fram, varit tämligen överraskande — nu yrkar avslag å såväl kungl. propositionen som utskottets hemställan och även alla i ämnet väckta motioner.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272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