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320</w:t>
      </w:r>
    </w:p>
    <w:p>
      <w:r>
        <w:rPr>
          <w:b/>
        </w:rPr>
        <w:t xml:space="preserve">Datum: </w:t>
      </w:r>
      <w:r>
        <w:t>1919-02-14</w:t>
      </w:r>
    </w:p>
    <w:p>
      <w:r>
        <w:rPr>
          <w:b/>
        </w:rPr>
        <w:t xml:space="preserve">Kammare: </w:t>
      </w:r>
      <w:r>
        <w:t>Första kammaren</w:t>
      </w:r>
    </w:p>
    <w:p>
      <w:r>
        <w:rPr>
          <w:b/>
        </w:rPr>
        <w:t xml:space="preserve">Antal yttranden: </w:t>
      </w:r>
      <w:r>
        <w:t>13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Axel Modig (Liberala samlingspartiet, man)</w:t>
      </w:r>
    </w:p>
    <w:p>
      <w:r>
        <w:rPr>
          <w:b w:val="0"/>
        </w:rPr>
        <w:t>Herr talman! Då jag i en motion i anledning av Kungl. Maj:ts nu till behandling föreliggande proposition gjort framställning om att tiden för ålderstilläggens utgående borde ändras, så att vederbörande komme i åtnjutande av dem efter resp. 3, 6 och 9 år i stället för av Kungl. Maj:t föreslagna 5, 10 och 15 år, anhåller jag att i ärendet få yttra några ord.</w:t>
        <w:br/>
        <w:br/>
        <w:t xml:space="preserve">Utskottet har ansett sig böra biträda Kungl. Maj:ts förslag oförändrat och har funnit sig icke kunna tillstyrka min motion med hänsyn till de svårigheter, som skulle bli en konsekvens av ett bifall till motionen. Detta skäl för avstyrkande förefaller mig emellertid icke hållbart, då på grund av redan förut av riksdagen fattade beslut konsekvensen i stället bort bliva, att dessa </w:t>
      </w:r>
      <w:r>
        <w:rPr>
          <w:b/>
        </w:rPr>
        <w:t>kvinnliga¹</w:t>
      </w:r>
      <w:r>
        <w:rPr>
          <w:b w:val="0"/>
        </w:rPr>
        <w:t xml:space="preserve"> biträden finge sina ålderstillägg i enlighet med vad jag föreslagit. På sidan 12 i den kungl. propositionen yttrar nämligen löneregleringskommittén följande angående detta spörsmål: »För närvarande utgå ålderstilläggen till </w:t>
      </w:r>
      <w:r>
        <w:rPr>
          <w:b/>
        </w:rPr>
        <w:t>kvinnliga¹</w:t>
      </w:r>
      <w:r>
        <w:rPr>
          <w:b w:val="0"/>
        </w:rPr>
        <w:t xml:space="preserve"> biträden, liksom till tjänstemän inom de centrala verken med avlöning enligt de s. k. normalgraderna, efter femårsperioder. Så var ock förut förhållandet beträffande ålderstilläggen för ovannämnda vaktmästare och med dem jämförliga befattningshavare; för dessa har emellertid 1918 års riksdag godtagit en avlöningsgrund, som innebär, att ålderstilläggen, liksom hittills i regel inom kommunikationsverken och postsparbanken, skola utgå efter treårsperioder.» Under sådana förhållanden vore det väl riktigt att följa sistnämnda norm även i fortsättningen. Då man därtill i denna tid särskilt strävar efter att göra rättvisa åt alla, förefaller det mig, som om dessa </w:t>
      </w:r>
      <w:r>
        <w:rPr>
          <w:b/>
        </w:rPr>
        <w:t>kvinnliga¹</w:t>
      </w:r>
      <w:r>
        <w:rPr>
          <w:b w:val="0"/>
        </w:rPr>
        <w:t xml:space="preserve"> biträden med fullt fog borde kunna påräkna att erhålla den av mig föres!agna förmånen. Icke mindre än 7 av statsutskottets ärade ledamöter hava också i en reservation yrkat på bifall till Kungl. Maj: ts proposition med den ändring i fråga om ålderstilläggen, som jag i min motion föreslagit, och ber jag, herr talman, att med stöd av det nu anförda få hemställa om bifall till denna reservation.</w:t>
      </w:r>
    </w:p>
    <w:p>
      <w:pPr>
        <w:pStyle w:val="Heading2"/>
      </w:pPr>
      <w:r>
        <w:t>2. Gustaf Strömberg (Socialdemokraterna, man)</w:t>
      </w:r>
    </w:p>
    <w:p>
      <w:r>
        <w:rPr>
          <w:b w:val="0"/>
        </w:rPr>
        <w:t>Herr greve och talman! Den ärade motionären, som i sin motion icke anfört några som helst skäl för det av honom gjorda yrkandet, utan endast att det syntes lämpligt, att ålderstilläggen beviljades efter 3, 6 och 9 år, såsom redan gäller beträffande en del andra grupper av befattningshavare, har nyss yttrat, att han icke anser det av utskottet åberopade skälet för bibehållandet av 5-års intervallerna vara vidare hållbart. Utskottet har varnat för att ett beslut om treårsperioder för dessa skrivbiträden skulle medföra vissa konsekvenser, men gent emot utskottet åberopar nu motionären, att under senare år treårsintervaller införts vid kommunikationsverken och i postsparbanken. I det hänseendet ber jag emellertid få säga honom, att jämförelsen med dessa verk, kommunikationsverken och postsparbanken, icke alls är riktig. I kommunikationsverken och jämväl i. postsparbanken äro dessa ålderstillägg, eller, såsom man där kallar dem, arvodesförhöjningar, genomförda icke blott för de lägre tjänstinnehavarna och med dem likställda, utan för alla tjänstemän, av såväl högre som lägre grad. Nämnda arvodesförhöjningar sluta där icke</w:t>
        <w:br/>
        <w:br/>
        <w:t>med tre, såsom här 1 frågasättes, utan i vissa fall äro de flera. I kommunikationsverken finns det för vissa befattningshavare både fyra och fem sådana där intervaller, och tilläggsbeloppen, som det rör sig om för de olika intervallerna, äro icke alltid sinsemellan lika stora och ej heller jämförliga med dem, som här föreslås, utan helt olika, liksom grundlönerna i nämnda verk icke heller äro jämförliga med grundlönerna enligt detta betänkande. TI de ifrågavarande verken utgå nämligen grundlönerna för befattningshavare av motsvarande art som här med belopp, som i vissa fall äro lägre än här föreslås, och i andra fall betydligt högre. TIntervallernas tilläggsbelopp äro för somliga av de nämnda verkens befattningshavare 75 kronor, och graderna bliva då 75, 150 och 225 kronor, för andra befattningshavare åter äro de 150, 200 och 300 kronor o. s. v. Ett helt annat system, än som här föreslås till tillämpning, föreligger med andra ord i dessa verk.</w:t>
        <w:br/>
        <w:br/>
        <w:t>Att utskottet här talat om konsekvenser, beror naturligtvis på att nan måste taga hänsyn till de statstjänstemän i övrigt, vilka dessa biträden stå närmast, nämligen de manliga tjänstemän, som stå över Hera biträden och för vilka ålderstillägg nu utgå med femåriga intervaller.</w:t>
        <w:br/>
        <w:br/>
        <w:t>Jämförelsen med vad som gjorts sista året, vid 1918 års lönereglering, är icke heller fullt slående. Ty visserligen bestämdes då treårsintervaller för militärer, viss hospitalspersonal och vaktmästare, men, vad de förstnämnda båda grupperna beträffar, äro de i avseende å såväl tjänstetid som tjänstgöringsförhållanden helt olika ställda än nu ifrågavarande personal, och vad angår vaktmästarna, ansågos dessa jämförliga med kommunikationsverkens. För åter en annan stor grupp, nämligen elementarlärare, folkskollärare och folkskollärarinnor samt småskolärarinnor, fastställdes däremot femårsintervaller eller ålderstillägg efter 5, 10 och 15 år.</w:t>
        <w:br/>
        <w:br/>
        <w:t>Om man nu skulle genomföra förslaget så, som reservanterna yrka, har man att motse krav på liknande förmåner från alla statens ämbetsverk och andra grupper av befattningshavare. Men om den frågan skall tagas upp, är en framtidsangelägenhet, och upptages den. bör den behandlas och avgöras för alla befattningshavare på en gång och i ett sammanhang. Och man bör icke genom att nu vidtaga en som det synes obetydlig förändring i vad som nu gäller binda sig, så att man, när de andra fordringarna framställas, icke har fria händer. Ett bifall till reservationen nu skulle utan tvivel åberopas och betraktas såsom prejudikat för då blivande beslut.</w:t>
        <w:br/>
        <w:br/>
        <w:t>Jag vill också påpeka, att utom de vittgående konsekvenser, som reservanternas förslag skulle ha med sig i fråga om kostnaden, om förslaget skulle genomföras för ett stort antal befattningshavare, det också skulle hava den följd, att de lönetillskott, som av Kungl. Maj:t föreslogos att utgå med 400 kronor för varje skrivbiträde av ifrågavarande slag och som även motionären förklarat sig anse »vara lämpliga och väl avvägda», genom denna förkortning av intervallerna för ålderstilläggen komme att för de flesta av dessa biträden genast ökas med 50 procent. De, som varit anställda allenast tre år, komma genast 1 åtnjutande av ett ålderstillägg, de, som varit det i sex år, få vtter-</w:t>
        <w:br/>
        <w:br/>
        <w:t>Lönereglering ligare ett o.s.v. På det sättet inträder i mycket stor omfattning för-</w:t>
        <w:br/>
        <w:br/>
        <w:t>höjning i arvodena, och det tillägg, som Kungl. Maj:t avsåg att giva, kommer genom denna anordning att för varje sådan befattningshavare ökas till 600 kronor.</w:t>
        <w:br/>
        <w:br/>
        <w:t>Med hänsyn alltså till konsekvenserna av ett bifall till reservationen samt då vidare såväl löneregleringskommittén som Kungl. Maj:t föreslagit femårsintervaller och sådana i allmänhet äro genomförda i ämbetsverken, ber jag, herr talman, att få yrka bifall till utskottets förslag.</w:t>
      </w:r>
    </w:p>
    <w:p>
      <w:pPr>
        <w:pStyle w:val="Heading2"/>
      </w:pPr>
      <w:r>
        <w:t>3. Ludvig Widell (Första kammarens nationella parti, man)</w:t>
      </w:r>
    </w:p>
    <w:p>
      <w:r>
        <w:rPr>
          <w:b w:val="0"/>
        </w:rPr>
        <w:t xml:space="preserve">Herr greve och talman, mina herrar! Den ärade representanten på upplandsbänken som nyss här förde utskottets talan, förklarade, att den av motionären uppdragna jämförelsen mellan </w:t>
      </w:r>
      <w:r>
        <w:rPr>
          <w:b/>
        </w:rPr>
        <w:t>kvinnliga¹</w:t>
      </w:r>
      <w:r>
        <w:rPr>
          <w:b w:val="0"/>
        </w:rPr>
        <w:t xml:space="preserve"> biträden vid kommunikationsverken och sådana biträden i de centrala ämbetsverken icke skulle vara hållbar, särskilt därför, att förhållandena i kommunikationsverken beträffande avlöning äro helt olika motsvarande förhållanden i de cexitrala ämbetsverken. Jag vill då erinra om -— något som den ärade talaren också antydde — att treårsintervaller för ålderstillägg genomförts icke blott beträffande de tre kommunikationsverken och vattenfallsverken, utan också beträffande postsparbanken och vid sista riksdagen fäven för hospitalspersonalen, med undantag av läkare och därmed jämnställda samt för militären — detta omnämnde den ärade talaren också — och slutligen för vaktmästare i de centrala verken.</w:t>
        <w:br/>
        <w:br/>
        <w:t>Det förefaller mig alldeles uppenbart, att utvecklingen tydligt sår i den riktningen, att treårsintervaller genomföras åtminstone för de befattningshavare, som tillhöra de lägst avlönade kategorierna. Det var då också naturligt, att då löneregleringskommittén hade att behandla detta ärende, det inom kommittén skulle yppa sig sympatier för treårsintervallerna. Vi veta, att så var förhållandet, men kommitténs förslag gick ändock ut på ett bibehållande av de nuvarande bestämmelserna, och skälet därför antyddes av den ärade talaren, ett skäl vartill jag strax skall återkomma.</w:t>
        <w:br/>
        <w:br/>
        <w:t>Vid behandlingen på första avdelningen inom utskottet ställde sig avdelningen enhälligt på motionärens ståndpunkt, men vid ärendets behandling av utskottet i plenum segrade Kungl. Maj:ts förslag med två rösters maioritet. Betänkandet anger således icke exakt styrkeförhållandet i frågan, utan motionären hade i själva verket flera meningsfränder inom utskottet, än reservationen utvisar.</w:t>
        <w:br/>
        <w:br/>
        <w:t>Det skäl, som legat till grund för löneregleringskommitténs och även utskottets ståndpunkt, är. att för den manliga tjänstepersonalen i de centrala ämbetsverken gäller bestämmelsen om femårsintervaller, och det skulle då vara olämpligt att beträffande en särskild grupp av personal i dessa centrala ämbetsverk införa en undantagsbestämmelse. Det skulle medföra den konsekvensen, att man inom kort bleve tvingad att även för den manliga personalens del gå över till treårsintervallerna, och det är man icke beredd att göra -i sakens nuvarande läge.</w:t>
        <w:br/>
        <w:br/>
        <w:t>Jag tror icke, att det resonemanget är fullt riktigt. Det kan icke</w:t>
        <w:br/>
        <w:br/>
        <w:t xml:space="preserve">enligt mitt förmenande göras någon direkt jämförelse mellan den manliga och den </w:t>
      </w:r>
      <w:r>
        <w:rPr>
          <w:b/>
        </w:rPr>
        <w:t>kvinnliga¹</w:t>
      </w:r>
      <w:r>
        <w:rPr>
          <w:b w:val="0"/>
        </w:rPr>
        <w:t xml:space="preserve"> personalen i ämbetsverken. Kompetensvillkoren äro helt olika: för den manliga personalen fordras i regel akademisk examen, för den </w:t>
      </w:r>
      <w:r>
        <w:rPr>
          <w:b/>
        </w:rPr>
        <w:t>kvinnliga¹</w:t>
      </w:r>
      <w:r>
        <w:rPr>
          <w:b w:val="0"/>
        </w:rPr>
        <w:t xml:space="preserve"> åter i allmänhet endast folkskolebildning. Avlöningsvillkoren äro vidare synnerligen olika för de båda kategorierna. För de manliga tjänstinnehavarna är begynnelselönen i lägsta lönegraden 4,000 kronor om året, för </w:t>
      </w:r>
      <w:r>
        <w:rPr>
          <w:b/>
        </w:rPr>
        <w:t>kvinnliga¹</w:t>
      </w:r>
      <w:r>
        <w:rPr>
          <w:b w:val="0"/>
        </w:rPr>
        <w:t xml:space="preserve"> är den i högsta lönegraden föreslagen till 2,400 kronor. Däremot finns det en personalgrupp i de centrala ämbetsverken, med vilken de </w:t>
      </w:r>
      <w:r>
        <w:rPr>
          <w:b/>
        </w:rPr>
        <w:t>kvinnliga¹</w:t>
      </w:r>
      <w:r>
        <w:rPr>
          <w:b w:val="0"/>
        </w:rPr>
        <w:t xml:space="preserve"> befattningshavarna äro jämförbara i fråga om kompetens och avlöningsförmåner, nämligen vaktmästarne. Lika litet som för de </w:t>
      </w:r>
      <w:r>
        <w:rPr>
          <w:b/>
        </w:rPr>
        <w:t>kvinnliga¹</w:t>
      </w:r>
      <w:r>
        <w:rPr>
          <w:b w:val="0"/>
        </w:rPr>
        <w:t xml:space="preserve"> biträdena i allmänhet stadgas särskilda kompetensvillkor, lika litet stadgas sådana beträffande vaktmästarne. och vad avlöningen beträffar, är begynnelseavlöningen för vaktmästarne 1.600 kronor, eller samma belopp, som är föreslaget för de </w:t>
      </w:r>
      <w:r>
        <w:rPr>
          <w:b/>
        </w:rPr>
        <w:t>kvinnliga¹</w:t>
      </w:r>
      <w:r>
        <w:rPr>
          <w:b w:val="0"/>
        </w:rPr>
        <w:t xml:space="preserve"> biträdena i lägsta lönegraden. För förste vaktmästare är avlöningen i det närmaste densamma som för </w:t>
      </w:r>
      <w:r>
        <w:rPr>
          <w:b/>
        </w:rPr>
        <w:t>kvinnligt¹</w:t>
      </w:r>
      <w:r>
        <w:rPr>
          <w:b w:val="0"/>
        </w:rPr>
        <w:t xml:space="preserve"> biträde i andra lönegraden. Det förefaller mig under sådana förhållanden, som om man hade fullt skäl att göra jämförelser mellan vaktmästarna och de </w:t>
      </w:r>
      <w:r>
        <w:rPr>
          <w:b/>
        </w:rPr>
        <w:t>kvinnliga¹</w:t>
      </w:r>
      <w:r>
        <w:rPr>
          <w:b w:val="0"/>
        </w:rPr>
        <w:t xml:space="preserve"> biträdena. Då för vaktmästarna av förra lagtima riksdagen fastställdes ålderstillägg med treårsintervaller, är det därför rättvist, att samma förmån kommer de </w:t>
      </w:r>
      <w:r>
        <w:rPr>
          <w:b/>
        </w:rPr>
        <w:t>kvinnliga¹</w:t>
      </w:r>
      <w:r>
        <w:rPr>
          <w:b w:val="0"/>
        </w:rPr>
        <w:t xml:space="preserve"> biträdena till del. Jag kan icke se ringaste skäl, varför de </w:t>
      </w:r>
      <w:r>
        <w:rPr>
          <w:b/>
        </w:rPr>
        <w:t>kvinnliga¹</w:t>
      </w:r>
      <w:r>
        <w:rPr>
          <w:b w:val="0"/>
        </w:rPr>
        <w:t xml:space="preserve"> biträdena skulle vara sämre ställda än vaktmästarna. Om vaktmästarna behöva ål- Iderstillägg vart tredje år, behöva de </w:t>
      </w:r>
      <w:r>
        <w:rPr>
          <w:b/>
        </w:rPr>
        <w:t>kvinnliga¹</w:t>
      </w:r>
      <w:r>
        <w:rPr>
          <w:b w:val="0"/>
        </w:rPr>
        <w:t xml:space="preserve"> biträdena det också. Jag tror också, att man måste utsträcka jämförelsen till de ämbetsmyndigheter utanför den vanliga civila centralförvaltningen, som hava treårsintervaller. Jag vill icke så mycket tala om kommunikationsverken, ty det är riktigt, att förhållandena där äro ganska olikartade mot förhållandena i de centra'a verken. Men jag vill påpeka. att för en viss del av förvaltningen bibehållandet av femårsintervaller för skrivbiträdena måste leda till ett minst sagt egendomligt resultat, nämligen beträffande hospitalspersonalen. I fråga om denna personal ha så gott som genomgående införts treårsintervaller. Undantag har gjorts för läkare och med dem likställda. Således förekomma treårsintervaller för hela den </w:t>
      </w:r>
      <w:r>
        <w:rPr>
          <w:b/>
        </w:rPr>
        <w:t>kvinnliga¹</w:t>
      </w:r>
      <w:r>
        <w:rPr>
          <w:b w:val="0"/>
        </w:rPr>
        <w:t xml:space="preserve"> sköterskepersonalen och den </w:t>
      </w:r>
      <w:r>
        <w:rPr>
          <w:b/>
        </w:rPr>
        <w:t>kvinnliga¹</w:t>
      </w:r>
      <w:r>
        <w:rPr>
          <w:b w:val="0"/>
        </w:rPr>
        <w:t xml:space="preserve"> ekonomipersonalen. Men för de </w:t>
      </w:r>
      <w:r>
        <w:rPr>
          <w:b/>
        </w:rPr>
        <w:t>kvinnliga¹</w:t>
      </w:r>
      <w:r>
        <w:rPr>
          <w:b w:val="0"/>
        </w:rPr>
        <w:t xml:space="preserve"> kontorsbiträdena vid hospitalen skulle man ha femårsintervaller enligt utskottets förslag. Det förefaller mig ohållbart, att av hospitalspersonalen dessa ensamma skulle sitta med femårsintervaller för sina ålderstillägg, under det att de andra skulle ha treårsintervaller.</w:t>
        <w:br/>
        <w:br/>
        <w:t xml:space="preserve">Den ärade talaren på upplandsbänken vttrade, att om man går med på treårsintervaller för de </w:t>
      </w:r>
      <w:r>
        <w:rPr>
          <w:b/>
        </w:rPr>
        <w:t>kvinnliga¹</w:t>
      </w:r>
      <w:r>
        <w:rPr>
          <w:b w:val="0"/>
        </w:rPr>
        <w:t xml:space="preserve"> biträdena, man därmed givit på hand, att även de manliga tjänstinnehavarna skulle få samma förmån. För min del får jag bestämt förklara, att jag har den meningen, att man genom ett bifall till reservationen icke på något sätt ger något sådant på hand. Jag är av den uppfattningen, att om vi här besluta treårsintervaller, vi ändock hava full frihet att för de manliga tjänstinnehavarna hålla på femårsintervaller, och jag kan</w:t>
        <w:br/>
        <w:br/>
        <w:t>Lönereglering också säga, att jag för min del fiuner ganska starka skäl för, att</w:t>
        <w:br/>
        <w:br/>
        <w:t xml:space="preserve">de akademiskt bildade tjänstemännen böra stå kvar på det gamla systemet med femårsintervaller. Om jag en gång skulle få att göra 'här med den saken, kommer jag för min del icke att känna mig det minsta bunden till att rösta för treårsintervaller beträffande de manliga tjänstinnehavarna, därför att jag nu förordat treårsintervaller för </w:t>
      </w:r>
      <w:r>
        <w:rPr>
          <w:b/>
        </w:rPr>
        <w:t>kvinnliga¹</w:t>
      </w:r>
      <w:r>
        <w:rPr>
          <w:b w:val="0"/>
        </w:rPr>
        <w:t xml:space="preserve"> biträden, och jag är övertygad om, att övriga reservanter hava samma ståndpunkt som jag i den delen.</w:t>
        <w:br/>
        <w:br/>
        <w:t xml:space="preserve">Så yttrade den ärade talaren, att det skulle medföra omfattande ekonomiska konsekvenser, om man nu går med på treårsintervaller. Ja, det kan hända, att sådana konsekvenser inträda, om man går med på treårsintervaller för alla de manliga tjänstinnehavarna, men att de ekonomiska konsekvenserna vid ett genomförande av förslaget för allenast de </w:t>
      </w:r>
      <w:r>
        <w:rPr>
          <w:b/>
        </w:rPr>
        <w:t>kvinnliga¹</w:t>
      </w:r>
      <w:r>
        <w:rPr>
          <w:b w:val="0"/>
        </w:rPr>
        <w:t xml:space="preserve"> skrivbiträdena äro av underordnad betydelse, torde vara tämligen tydligt.</w:t>
        <w:br/>
        <w:br/>
        <w:t>Innan jag övergår till att framställa yrkande om bifall till reservationen, ber jag att få med ett par ord erinra om ett särskilt förhållande, som också beröres i utskottets betänkande. Utskottet har överst på sidan 10 vidrört det missförhållandet, att genom förslagets bestämmelser biträde, som före de nya avlöningsvillkorens ikraftträdande befordrats från befattning av lägre till sådan av högre grad, beträffande avlöningsförhöjning genom ålderstillägg kan komma i en sämre ställning och lönetur än ett biträde, som erhållit sådan befordran först efter den nämnda tidpunkten. Utskottet har dock icke ansett sig kunna på sakens nuvarande ståndpunkt framställa förslag till avhjälpande av denna olägenhet, utan hållit före, att Kungl. Maj:t snarast möjligt bör inkomma med förslag i ämnet. J ag</w:t>
        <w:br/>
        <w:br/>
        <w:t>hade tänkt att vid detta tillfälle till herr statsrådet och chefen för</w:t>
        <w:br/>
        <w:br/>
        <w:t xml:space="preserve">finansdepartementet framföra en direkt vädjan i denna sak. Då han emellertid icke är här närvarande, får jag inskränka mig till att uttrycka den förhoppningen, att det måtte finnas möjlighet att provisoriskt reglera saken redan i den proposition, som är under tarbetande angående beredande av tillfällig löneförbättring åt den </w:t>
      </w:r>
      <w:r>
        <w:rPr>
          <w:b/>
        </w:rPr>
        <w:t>kvinnliga¹</w:t>
      </w:r>
      <w:r>
        <w:rPr>
          <w:b w:val="0"/>
        </w:rPr>
        <w:t xml:space="preserve"> personalen under innevarande år.</w:t>
        <w:br/>
        <w:br/>
        <w:t>Herr greve och talman! På grund av vad jag nu anfört, anhåller jag att få yrka bifall till reservanternas förslag.</w:t>
      </w:r>
    </w:p>
    <w:p>
      <w:pPr>
        <w:pStyle w:val="Heading2"/>
      </w:pPr>
      <w:r>
        <w:t>4. Anders Pers (Liberala samlingspartiet, man)</w:t>
      </w:r>
    </w:p>
    <w:p>
      <w:r>
        <w:rPr>
          <w:b w:val="0"/>
        </w:rPr>
        <w:t>Herr greve och talman! Jag är ganska överraskad av den säkerhet, med vilken den föregående ärade talaren framförde sitt förslag, och jag var i lika hög grad överraskad över den lättvindighet, varmed kamraterna i statsutskottet hava gått över på minoritetens sida.</w:t>
        <w:br/>
        <w:br/>
        <w:t xml:space="preserve">Dessa </w:t>
      </w:r>
      <w:r>
        <w:rPr>
          <w:b/>
        </w:rPr>
        <w:t>kvinnliga¹</w:t>
      </w:r>
      <w:r>
        <w:rPr>
          <w:b w:val="0"/>
        </w:rPr>
        <w:t xml:space="preserve"> biträdesbefattningar äro en jämförelsevis ny anordning i statslivet, och då de inrättades, hälsades detta såsom ett stort framsteg. Nu är man redan färdig med att icke blott höja ålderstil'äggens antal till tre, utan även införa treårsintervallerna. J ag vill då fästa den föregående ärade talarens uppmärkamhet på, att det är ovanligt att stanna vid blott tre ålderstillägg för det fall, att intervallerna äro treåriga, och jag är alldeles övertygad om att, därest</w:t>
        <w:br/>
        <w:br/>
        <w:t xml:space="preserve">reservanternas förslag här bifalles, detta ovillkorligen drager med sig ett eller två lönetillägg till för vederbörande befattningshavare. Ty om dessa </w:t>
      </w:r>
      <w:r>
        <w:rPr>
          <w:b/>
        </w:rPr>
        <w:t>kvinnor¹</w:t>
      </w:r>
      <w:r>
        <w:rPr>
          <w:b w:val="0"/>
        </w:rPr>
        <w:t>, såsom meningen är, bliva anställda på ordinarie befattning i unga år, är det orimligt att ordna det så, att slutlönen för dem fixeras vid 30—35 års ålder. Man vill ju se sin ekonomiska stälning förbättrad även längre fram i livet, och då hava vi, som sagt, att vänta ett eller två ålderstillägg ytterligare för dem. Men jag hemställer, om det är riktigt och lämpligt, att statsutskottet rekommenderar åt riksdagen att fatta ett beslut, vars innebörd man sålunda icke gjort klar för sig.</w:t>
        <w:br/>
        <w:br/>
        <w:t xml:space="preserve">Det var egentligen för att säga detta, som jag begärde ordet. Denna sak kan nu ordnas på ett annat sätt, nämligen så, att biträdesbefattningarnas innehavare få avancera från den första graden till den andra och från den andra graden till den tredje, men även detta har sina konsekvenser med s'g. Är det så, att det blir vanligt, att avancemanget sålunda i regel går från den första lönegraden och wpp till den tredje, så kommer syftet, som tillämnades genom införandet av denna institution — eller att man skulle kunna använda </w:t>
      </w:r>
      <w:r>
        <w:rPr>
          <w:b/>
        </w:rPr>
        <w:t>flickor²</w:t>
      </w:r>
      <w:r>
        <w:rPr>
          <w:b w:val="0"/>
        </w:rPr>
        <w:t xml:space="preserve"> med folkskolebildning och utan elementarskolebildning — att förfelas. Ty de </w:t>
      </w:r>
      <w:r>
        <w:rPr>
          <w:b/>
        </w:rPr>
        <w:t>kvinnor¹</w:t>
      </w:r>
      <w:r>
        <w:rPr>
          <w:b w:val="0"/>
        </w:rPr>
        <w:t>, som skulle komma upp i så pass höga löner, som här skulle bliva vanligt, eller tredje gradens löner, dem tager man icke ifrån folkskolan, utan utveckl'ngen kommer här att bliva sådan, att till dessa befattningar sökte sig elementarskoleflickor och studentskor, och det hela skul'e då komma att förryckas. Dessa biträdesbefattningar skulle nämligen komma att besättas av personer, som tillbragt en längre tid på skolbänken, än som är nödvändig, och längre än jag tror är hälsosam. Det b!eve med andra ord en användning av överkvalificerad arbetskraft. Meningen med inrättandet av dessa tre lönegrader har icke varit annan. än att vederbörande skulle gå upp genom graderna blott i de fa!l, då duglighet och skicklighet för uppgiften särskilt framträdde. Då kunde man befordra dem på detta sätt. Men tydligt är — erfarenheten ger det vid handen — att med den anordning jag antydde man icke kan motstå, att de formella meriterna komma att göra sig gällande och det hela förryckas.</w:t>
        <w:br/>
        <w:br/>
        <w:t>Jag ber därför, herr talman. att på dessa grunder få yrka bifall till statsutskottets hemställan, och jag tror, att ett sådant tillvägagående skulle vara det försikt'gaste också från reservanternas sida. Ty även om man är övertygad om att treårsintervaller äro lämpliga, behöver den här saken på åtskilliga punkter bättre utredning. så att man får fullt klart för sig vad ett beslut om treåriga lönetillägg verkligen innebär.</w:t>
      </w:r>
    </w:p>
    <w:p>
      <w:pPr>
        <w:pStyle w:val="Heading2"/>
      </w:pPr>
      <w:r>
        <w:t>5. Gustaf Strömberg (Socialdemokraterna, man)</w:t>
      </w:r>
    </w:p>
    <w:p>
      <w:r>
        <w:rPr>
          <w:b w:val="0"/>
        </w:rPr>
        <w:t>Herr greve och talman! Jag begärde ordet endast för att med några ord bemöta vad den ärade ledamoten på Bohuslänsbänken, herr Widell, framhöll. Till att börja med ville han uttala, att enigheten inom statsutskottet icke varit alltför stor. Det var nämligen, "sade han, med knapp nöd, som utskottets mening segrade över reservanternas. Då det oaktat endast sju medlemmar reserverat sig, tänker jag mig anledningen härtill vara, att de övriga</w:t>
        <w:br/>
        <w:br/>
        <w:t>Lönereglering fyra ledamöterna efter utskottsdebatten kommit på bättre tankar och</w:t>
        <w:br/>
        <w:br/>
        <w:t>funnit, att utskottsmajoritetens men.ng är fuilkomligt riktig i motsats mot reservanternas uppfattning. Under debatten i statsutskottet framgick för övrigt att reservanternas åsikt i denna fråga icke var allt för stadgad, och jag kan icke underlåta påpeka, att en av reservanterna såsom medlem i löneregleringskommittén där varit med om ett enhälligt uttalande om 5-, 10- och 15-åriga perioder, då han däremot som reservant yrkat på 3-, 6- och 9-åriga per.oder.</w:t>
        <w:br/>
        <w:br/>
        <w:t xml:space="preserve">Herr Widell framhöll såsom synnerligen talande skäl för dessa treårsintervaller, att dessa </w:t>
      </w:r>
      <w:r>
        <w:rPr>
          <w:b/>
        </w:rPr>
        <w:t>kvinnliga¹</w:t>
      </w:r>
      <w:r>
        <w:rPr>
          <w:b w:val="0"/>
        </w:rPr>
        <w:t xml:space="preserve"> skrivbiträden skulle vara jämförliga med vaktmästarne. Ja det kan hända, att de kunna vara det vad avlöningsbeloppen beträffar, men jag ber att få hemställa till kammaren, huruvida det är något skäl i att övrigt anse dem jämförliga med vaktmästarne. Dessa senare hava sin tjänstgöring till stor del förlagd även utanför tjänsterummet, men de </w:t>
      </w:r>
      <w:r>
        <w:rPr>
          <w:b/>
        </w:rPr>
        <w:t>kvinnl¹</w:t>
      </w:r>
      <w:r>
        <w:rPr>
          <w:b w:val="0"/>
        </w:rPr>
        <w:t xml:space="preserve">.ga biträdena hava sin tjänstgöring endast på tjänsterummet och äro med hänsyn till göromålens art närmast att jämföra med tjänstemännen. Det finns tre olika grader för dem, första, andra och tredje graden, och det händer ständigt och jämt, att sedan de fått vara med ett par år i första graden, där de huvudsakligen äro avsedda för maskinskrivningsgöromål, de visa sig så pass kompetenta för mera kvalificerade göromål, att de tagas i anspråk även för dessa göromål, och fö jden blir inom kort, att det kommer framställning från ämbetsverkets chef, att ett sådant biträde skall uppflyttas till andra eller tredje graden, emedan </w:t>
      </w:r>
      <w:r>
        <w:rPr>
          <w:b/>
        </w:rPr>
        <w:t>hon²</w:t>
      </w:r>
      <w:r>
        <w:rPr>
          <w:b w:val="0"/>
        </w:rPr>
        <w:t xml:space="preserve"> visat sig kunna utföra mera kvalificerat arbete. Detta tyder väl på att de måste anses vara jämställda med tjänstemännen, då de utföra en del av det arbete, som tjänstemännen hava att utföra.</w:t>
        <w:br/>
        <w:br/>
        <w:t xml:space="preserve">Slutligen jämförde han dem med </w:t>
      </w:r>
      <w:r>
        <w:rPr>
          <w:b/>
        </w:rPr>
        <w:t>sköterskorna³</w:t>
      </w:r>
      <w:r>
        <w:rPr>
          <w:b w:val="0"/>
        </w:rPr>
        <w:t xml:space="preserve"> på hospitalen. Det var dock en ganska underlig jämförelse. Dessa hava visserligen treårsinterva'ler. men de hava tjänstgöring så att säga både dag och natt, då däremot skrivb trädena, även de på hospitalskontoren anställda, sitta på sitt arbetsrum med endast sex timmars tjänstgöring om dagen, och jag kan därför icke finna, att dessa senare kunna anses vara jämförliga med </w:t>
      </w:r>
      <w:r>
        <w:rPr>
          <w:b/>
        </w:rPr>
        <w:t>sköterskorna³</w:t>
      </w:r>
      <w:r>
        <w:rPr>
          <w:b w:val="0"/>
        </w:rPr>
        <w:t>.</w:t>
        <w:br/>
        <w:br/>
        <w:t xml:space="preserve">Slutligen uttalade han, att om man nu bifö!le detta förslag om att de </w:t>
      </w:r>
      <w:r>
        <w:rPr>
          <w:b/>
        </w:rPr>
        <w:t>kvinnliga¹</w:t>
      </w:r>
      <w:r>
        <w:rPr>
          <w:b w:val="0"/>
        </w:rPr>
        <w:t xml:space="preserve"> biträdena skulle få treårsintervaller, detta icke alls skulle behöva medföra några konsekvenser med avseende å de manliga befattningshavarne, och han förklarade, att han visst icke för sin del skulle yrka på något sådant. Jag ber för min del få för kammaren påpeka. att det ju är meningen, att </w:t>
      </w:r>
      <w:r>
        <w:rPr>
          <w:b/>
        </w:rPr>
        <w:t>kvinnorna¹</w:t>
      </w:r>
      <w:r>
        <w:rPr>
          <w:b w:val="0"/>
        </w:rPr>
        <w:t xml:space="preserve"> skola få tillträde till alla statens ämbeten och tjänster. Och varför skulle icke då. säger jag, rättvisan fordra, att om </w:t>
      </w:r>
      <w:r>
        <w:rPr>
          <w:b/>
        </w:rPr>
        <w:t>kvinnorna¹</w:t>
      </w:r>
      <w:r>
        <w:rPr>
          <w:b w:val="0"/>
        </w:rPr>
        <w:t xml:space="preserve"> först såsom skrivb'träden och sedan eventuellt såsom tjänsteinnehavare skola hava treårsintervaller, även männen skola hava det?</w:t>
        <w:br/>
        <w:br/>
        <w:t>Jag kan icke finna, att den ärade talaren anförde några som helst skäl, som kunna rubba utskottets ståndpunkt och ber fortfarande få yrka bifall till dess hemställan.</w:t>
      </w:r>
    </w:p>
    <w:p>
      <w:pPr>
        <w:pStyle w:val="Heading2"/>
      </w:pPr>
      <w:r>
        <w:t>6. Karl Ekman (Första kammarens nationella parti, man)</w:t>
      </w:r>
    </w:p>
    <w:p>
      <w:r>
        <w:rPr>
          <w:b w:val="0"/>
        </w:rPr>
        <w:t>Jag har blivit tvingad att</w:t>
        <w:br/>
        <w:br/>
        <w:t>uppträda i denna fråga på grund av yttranden från de båda senaste Lönereglering talarna, ehuru jag eljest icke tänkt göra det. för, viesa</w:t>
        <w:br/>
        <w:br/>
        <w:t xml:space="preserve">Herr Strömberg erinrade om att en ledamot av löneregleringsbilräder kommittén, som varit med att där fatta ett enhälligt beslut, nu åter- = (Forts) finnes bland reservanterna. Men herr Strömberg vet mycket väl. att detta icke berott på en förändrad uppfattning i själva sakfrågan. Redan i löneregleringskommittén, där för övrigt rådde stor tveksamhet huruvida man skulle gå med på treårsintervaller eller femårsintervaller, tillkännagav jag, att min mening var, att det vore bäst att i detta fall gå med på treårsintervaller, och detta av skäl, som jag senare skall återkomma till. Emellertid förekom i löneregleringskommitténs motivering ett yttrande, däri man förklarade sig förvänta att, när den definitiva löneregleringen komme upp för de centrala verken i allmänhet, dessa </w:t>
      </w:r>
      <w:r>
        <w:rPr>
          <w:b/>
        </w:rPr>
        <w:t>kvinnliga¹</w:t>
      </w:r>
      <w:r>
        <w:rPr>
          <w:b w:val="0"/>
        </w:rPr>
        <w:t xml:space="preserve"> biträdens löner ånyo skulle förekomma till förnyad prövning. Med anledning av detta i löneregleringskommitténs motivering ingående uttalande fann jag mig kunna avstå från att reservera mig mot löneregleringskommitténs betänkande på denna punkt. Men eljest låg saken där så, att hade det kommit en reservation. hade den antagligen blivit avgiven icke av mig ensam utan av ytterligare en ledamot i kommittén.</w:t>
        <w:br/>
        <w:br/>
        <w:t>Nu inträffade emellertid, att när frågan kom till statsutskottet, och detta med anledning av väckt motion gjorde ett bestämt uttalande just rörande treårs- eller femårsintervaller, så gick detta ut på att utskottet, med hänsyn till de därmed förenade konsekvenserna, icke kunde tillstyrka de förra. Här gjordes således ett uttalande, som står i rak strid med löneregleringskommitténs avvaktande hållning och därmed framtvingades en reservation från min sida. Det är sålunda, herr Strömberg — och det vet herr Strömberg — icke Jag som ändrat uppfattning. Utan det har under tiden kommit till ett nytt betänkande, vari man bestämt och undantagslöst avvisar treårsintervallerna. Den uppfattningen har jag reserverat mig emot och detta i enlighet med min ståndpunkt i löneregleringskommittén. Detta om den saken.</w:t>
        <w:br/>
        <w:br/>
        <w:t xml:space="preserve">Vad beträffar de huvudskäl, som framförts av herr Strömberg och som gå ut på att ett bifall tili reservationen i denna punkt skulle medföra treårsintervaller även för manliga befattningshavare, så kan jag icke medgiva att en sådan konsekvens därmed är förbunden. Förhållandena äro så olika, att man väl kan motivera behörigheten av och stanna för treårsintervaller för </w:t>
      </w:r>
      <w:r>
        <w:rPr>
          <w:b/>
        </w:rPr>
        <w:t>kvinnorna¹</w:t>
      </w:r>
      <w:r>
        <w:rPr>
          <w:b w:val="0"/>
        </w:rPr>
        <w:t xml:space="preserve">, men hålla på femårsintervaller för männen. Männen äro i regel familjeförsörjare, och för dem växa utgifterna oupphörligen och inkomstbehoven stioa under en längre följd av år. </w:t>
      </w:r>
      <w:r>
        <w:rPr>
          <w:b/>
        </w:rPr>
        <w:t>Kvinnorna¹</w:t>
      </w:r>
      <w:r>
        <w:rPr>
          <w:b w:val="0"/>
        </w:rPr>
        <w:t xml:space="preserve"> äro i regel ensam försörjare. Efter nio års självförsörjning äro de i regel framme vid den högsta kompetens, som de kunna uppnå, och äro sålunda berättigade till den högsta lön de kunna komma i åtnjutande av. Deras utgifter stegras icke efter denna nioårsperiod som för de manliga befattnineshavarna. Därför är det, ur min synpunkt sett. naturligt och befogat att man för </w:t>
      </w:r>
      <w:r>
        <w:rPr>
          <w:b/>
        </w:rPr>
        <w:t>kvinnorna¹</w:t>
      </w:r>
      <w:r>
        <w:rPr>
          <w:b w:val="0"/>
        </w:rPr>
        <w:t xml:space="preserve"> bestämmer treårsintervaller, även om</w:t>
        <w:br/>
        <w:br/>
        <w:t>Lönereglering man icke skulle anse, att dylika intervaller böra bestämmas för de</w:t>
        <w:br/>
        <w:br/>
        <w:t>Jag finner sålunda rent sakliga skäl tala för treårsintervallernas införande i detta fall, i all synnerhet som löneregleringen i och ör sig är synnerligen varsam. Därför ber jag, herr talman, att få hemställa om bifall till den vid betänkandet fogade reservationen.</w:t>
      </w:r>
    </w:p>
    <w:p>
      <w:pPr>
        <w:pStyle w:val="Heading2"/>
      </w:pPr>
      <w:r>
        <w:t>7. Carl Swartz (–, man)</w:t>
      </w:r>
    </w:p>
    <w:p>
      <w:r>
        <w:rPr>
          <w:b w:val="0"/>
        </w:rPr>
        <w:t xml:space="preserve">De ärade reservanterna hava sökt att så mycket som möjligt bagatellisera de uttalanden, som gjorts från statsutskottet angående de konsekvenser, som skulle bliva en följd av bifall till reservationen, och den siste ärade talaren har alldeles bestämt framhållit — liksom också herr Widell — att det är rättvist att bestämma treårsintervaller för </w:t>
      </w:r>
      <w:r>
        <w:rPr>
          <w:b/>
        </w:rPr>
        <w:t>kvinnliga¹</w:t>
      </w:r>
      <w:r>
        <w:rPr>
          <w:b w:val="0"/>
        </w:rPr>
        <w:t xml:space="preserve"> tjänstinnehavare. men att därmed ingalunda bör följa, att man även för de manliga bör införa samma regel. För de manliga tjänstinnehavarna har det i stället av dessa båda herrar ansetts vara riktigt, att femårsintervallerna komma till användning. Jag ber få fästa uppmärksamheten på att i och med ett antagande av reservanternas förslag man för en del manliga tjänstinnehavare infört precis det samma som för en del </w:t>
      </w:r>
      <w:r>
        <w:rPr>
          <w:b/>
        </w:rPr>
        <w:t>kvinnliga¹</w:t>
      </w:r>
      <w:r>
        <w:rPr>
          <w:b w:val="0"/>
        </w:rPr>
        <w:t xml:space="preserve">. Det framgår tydligt av vad som innehålles i utskottets hemställan, då det nämligen heter, att vid ifrågavarande »ordinarie </w:t>
      </w:r>
      <w:r>
        <w:rPr>
          <w:b/>
        </w:rPr>
        <w:t>kvinnliga¹</w:t>
      </w:r>
      <w:r>
        <w:rPr>
          <w:b w:val="0"/>
        </w:rPr>
        <w:t xml:space="preserve"> biträdesbefattningarna — däri inbegripet jämväl de biträdesbefattningar, som för närvarande kunna innehavas även av män —» ete. För en del manliga tjänstinnehavare införas dock redan genom detta treårsintervaller, så att skillnaden mellan män och </w:t>
      </w:r>
      <w:r>
        <w:rPr>
          <w:b/>
        </w:rPr>
        <w:t>kvinnor¹</w:t>
      </w:r>
      <w:r>
        <w:rPr>
          <w:b w:val="0"/>
        </w:rPr>
        <w:t xml:space="preserve"> i detta avseende väl icke lär kunna upprätthållas, såsom herrarna tänkt sig, lika litet som det i framtiden lär kunna upprätthållas mellan innehavare av tjänstebefattningar av annan beskaffenhet, som kunna komma att innehavas av både män och </w:t>
      </w:r>
      <w:r>
        <w:rPr>
          <w:b/>
        </w:rPr>
        <w:t>kvinnor¹</w:t>
      </w:r>
      <w:r>
        <w:rPr>
          <w:b w:val="0"/>
        </w:rPr>
        <w:t>. Jag tror icke man kan komma ifrån detta: genom ett sådant beslut, som reservanterna föreslagit, går man genom en bakport över till detta förändrade system av ål!derstillägg.</w:t>
        <w:br/>
        <w:br/>
        <w:t xml:space="preserve">Här har ett par gånger refererats till vad som skedde i fjol. då man fattade beslut med avseende å vaktmästarnas löner. Det är alldeles tydligt, tror jag, i motsats mot herrar Widell och Ekman, att man härnäst kommer att anföra som skäl för införande av treårsintervaller för de manliga tjänstinnehavarna i alla centrala ämbetsverk, att man nu beslutit det för de </w:t>
      </w:r>
      <w:r>
        <w:rPr>
          <w:b/>
        </w:rPr>
        <w:t>kvinnliga¹</w:t>
      </w:r>
      <w:r>
        <w:rPr>
          <w:b w:val="0"/>
        </w:rPr>
        <w:t xml:space="preserve"> befattningshavarna i centrala ämbetsverk, och det kan väl icke vara riktigt, att man på så sätt öppnar en dörr på glänt, som man icke anser sig böra öppna vidare innan en genomgående undersökning och utredning av förhållandena skett. Det är väl också därför som löneregleringskommittén, när denna fråga var under debatt, i alla fall stannade vid det beslut, att den anser, att dessa </w:t>
      </w:r>
      <w:r>
        <w:rPr>
          <w:b/>
        </w:rPr>
        <w:t>kvinnliga¹</w:t>
      </w:r>
      <w:r>
        <w:rPr>
          <w:b w:val="0"/>
        </w:rPr>
        <w:t xml:space="preserve"> tjänstinnehavare äro jämförliga med de manliga tjänstinnehavarna och således de hittillsvarande femårsintervallerna böra bibehållas för de </w:t>
      </w:r>
      <w:r>
        <w:rPr>
          <w:b/>
        </w:rPr>
        <w:t>kvinnliga¹</w:t>
      </w:r>
      <w:r>
        <w:rPr>
          <w:b w:val="0"/>
        </w:rPr>
        <w:t xml:space="preserve"> tjänstinnehavarna eller åtminstone icke ändras annat än i samband med den undersökning, som kan komma att företagas, efter vad herr Ekman påpekade, med avseende å löneregleringsförhållandena i all-</w:t>
        <w:br/>
        <w:br/>
        <w:t>mänhet över hela linjen. Att man då icke är förhindrad att, om Lönereglering man efter ordentlig utredning skulle komma till den uppfattningen, PF öönnliga gå ifrån det gamla systemet på grund av de konsekvenser, som för- = biträden. ändringen medför, synes mig sjä!vfallet, ty den farhåga man ut- (Eorts.) talat är endast den, att om man går in på treårsintervallerna utan tillräcklig utredning, man därigenom ovillkorligen försvårar möjlig-</w:t>
        <w:br/>
        <w:br/>
        <w:t>heten att få en ordentlig och grundlig utredning, en utredning av</w:t>
        <w:br/>
        <w:br/>
        <w:t>frågan över hela linjen. Man bör ingalunda hindra, att en sådan utredning kommer till stånd. Skulle denna giva vid handen. att systemet med treårsintervaller är lämpligt, är det intet hinder för</w:t>
        <w:br/>
        <w:br/>
        <w:t>att man i så fall accepterar detsamma, men i överensstämmelse med</w:t>
        <w:br/>
        <w:br/>
        <w:t>den grundsats, som man alltid försökt göra gällande, åtminstone in-</w:t>
        <w:br/>
        <w:br/>
        <w:t>om statsutskottet, att man icke skall gå in på ett förslag av en räckvidd, som man icke kan överskåda, men som man med stor sä-</w:t>
        <w:br/>
        <w:br/>
        <w:t>kerhet kan antaga kommer att verka utöver vad man vill vara med</w:t>
        <w:br/>
        <w:br/>
        <w:t>om, bör man icke föregripa en dylik utredning. Statsutskottet har</w:t>
        <w:br/>
        <w:br/>
        <w:t>med fasthållande av hittills gällande grundsatser ställt sig på löneregleringskommitténs ståndpunkt och likaså Kungl. Maj:t, vilket</w:t>
        <w:br/>
        <w:br/>
        <w:t>Jag anser vara goda skäl för statsutskottets ställning i denna fråga.</w:t>
        <w:br/>
        <w:br/>
        <w:t>Jag ber att få yrka bifall till utskottets hemställan.</w:t>
      </w:r>
    </w:p>
    <w:p>
      <w:pPr>
        <w:pStyle w:val="Heading2"/>
      </w:pPr>
      <w:r>
        <w:t>8. Herman Kvarnzelius (Folkpartiet, man)</w:t>
      </w:r>
    </w:p>
    <w:p>
      <w:r>
        <w:rPr>
          <w:b w:val="0"/>
        </w:rPr>
        <w:t>Herr talman, endast några ord! Den fråga varom överläggningen rör sig är så enkel, att den efter denna diskussion bör vara klar för var och en.</w:t>
        <w:br/>
        <w:br/>
        <w:t xml:space="preserve">Emellertid kan jag icke underlåta att fästa uppmärksamheten på att de, som här hava yttrat sig för utskottets ståndpunkt, icke gått in på frågan huruvida det är berättigat eller icke, att de </w:t>
      </w:r>
      <w:r>
        <w:rPr>
          <w:b/>
        </w:rPr>
        <w:t>kvinnliga¹</w:t>
      </w:r>
      <w:r>
        <w:rPr>
          <w:b w:val="0"/>
        </w:rPr>
        <w:t xml:space="preserve"> biträdena erhålla ålderstillägg efter vart tredje år, SÅSOM reservationen avser, utan huvudsakligen uppehållit sig vid de konsekvenser, som skulle bliva en följd av bifall Sill reservationen, att då även de manliga befattningshavarna skulle komma att kräva treårs'ntervaller för sina ålderstil'ägg. För min del framstår det emellertid såsom viktigast att se till, huruvida de löner, som de </w:t>
      </w:r>
      <w:r>
        <w:rPr>
          <w:b/>
        </w:rPr>
        <w:t>kvinnliga¹</w:t>
      </w:r>
      <w:r>
        <w:rPr>
          <w:b w:val="0"/>
        </w:rPr>
        <w:t xml:space="preserve"> biträdena skulle få, äro motiverade eller icke, och huruvida man träffar det rätta bättre genom utskottets förslag än genom reservanternas. Då måste jag säga, att, vid jämförelse med vad staten för närvarande betalar sina manliga tjänstemän måste det anses såsom mycket väl motiverat, att riksdagen nu följer vad reservanterna föreslagit. Man får icke tillmäta konsekvenserna så stor betydelse att man förbiser vad som måste anses som huvudsak, nämligen huru det kommer att ställa sig för den kår, för vilken löneregleringen är avsedd. Vi få då komma i håg, att dessa biträden av första graden från början skulle erhålla 1,600 kronor och sedan kunna komma upp till en lön av 2,200 kronor. Är det då så orircligt, att de efter I års tjänstgöring skulle komma upp till denna slutlön, när man tager i betraktande, att de i regel sedan icke hava några befordringsutsikter vidare? Enligt min uppfattning är det ingalunda orimligt. Det kommer snart dagar, då </w:t>
      </w:r>
      <w:r>
        <w:rPr>
          <w:b/>
        </w:rPr>
        <w:t>kvinnorna¹</w:t>
      </w:r>
      <w:r>
        <w:rPr>
          <w:b w:val="0"/>
        </w:rPr>
        <w:t xml:space="preserve"> få medbestämmanderätt här och då kan det hända, att de komma att resonera något annorlunda</w:t>
        <w:br/>
        <w:br/>
        <w:t>ten inom statsutskotvet och dess föresprakare gjort.</w:t>
        <w:br/>
        <w:br/>
        <w:t xml:space="preserve">Jag kan för övrigt icke underlata att vända mig mot herr Pers' åskådning, att ett bifall till reservationen skulle nödvändiggöra flera ålderstillägg. 1 det hänsendet äro förhållandena olika mellan manliga och </w:t>
      </w:r>
      <w:r>
        <w:rPr>
          <w:b/>
        </w:rPr>
        <w:t>kvinnliga¹</w:t>
      </w:r>
      <w:r>
        <w:rPr>
          <w:b w:val="0"/>
        </w:rPr>
        <w:t xml:space="preserve"> befattningshavare. Alderstilläggen för de manLga tjänstemännen äro ju i högre grad motiverade därmed, att när mannen bildat familj, inkomstbehovet ökas i den mån familjen ökas och barnens skolundervisning medför ökade kostnader för familjen. Så är icke förhållandet med avseende å de kvianliga biträdena, utan ålderstilläggen hava för dem sin grund förnämligast i att i samma mån dessa biträden genom sitt arbete förvärva sig ökad vana och duglighet, skola de erhålla någon uppmuntran genom förbättrade avlöningstförmåner, och lägger man den synpunkten på Jenna fråga, måste den av reservanterna företrädda siåndpunkten anses väl motiverad. Detta har för mig varit det förnämsta skälet till att jag slutit mig till reservanterna.</w:t>
        <w:br/>
        <w:br/>
        <w:t>Jag ber att få förena mig med dem, som yrkat bifall till reser-</w:t>
      </w:r>
    </w:p>
    <w:p>
      <w:pPr>
        <w:pStyle w:val="Heading2"/>
      </w:pPr>
      <w:r>
        <w:t>9. Gustaf Strömberg (Socialdemokraterna, man)</w:t>
      </w:r>
    </w:p>
    <w:p>
      <w:r>
        <w:rPr>
          <w:b w:val="0"/>
        </w:rPr>
        <w:t xml:space="preserve">Herr greve och talman! Den siste ärade talaren utgick från en helt och hållet ny synpunkt på denna fråga. Han förklarade, att dessa treårsintervaller skulle vara berättigade därför, att avlöningsbeloppen därmed skulle för de </w:t>
      </w:r>
      <w:r>
        <w:rPr>
          <w:b/>
        </w:rPr>
        <w:t>kvinnliga¹</w:t>
      </w:r>
      <w:r>
        <w:rPr>
          <w:b w:val="0"/>
        </w:rPr>
        <w:t xml:space="preserve"> bi.rädena höjas till närmare överensstämmelse med vad som gäller för de manliga. Den frågan, får jag säga, avser något helt annat. Skulle den åsikten vara riktig, så hade den rätta vägen varit, att en motion väckts, vari yrkats höjn.ng av de av Kungl. Maj:t föreslagna grundlönerna till önskvärda belopp. Motionären har tvärtom direkt förklarat, att han funnit beloppen vara väl avvägda, och inom utsko'tet har varken från reservanternas sida eller från annat håll något som helst tal hörts em att grundlönerna vore för små eller borde höjas. Det är icke det frågan gäller, utan om man skall frångå den princip, som varit gällande visavi ålderstilläggens utdelande, i statens ämbetsverk och bestämma sig för treårsintervaller. Till den frågan har utskottet tagit ståndpunkt alldeles frånsett huruvida lönebeloppen äro till sin storlek väl avvägda.</w:t>
      </w:r>
    </w:p>
    <w:p>
      <w:pPr>
        <w:pStyle w:val="Heading2"/>
      </w:pPr>
      <w:r>
        <w:t>10. Karl Stenström (Liberala samlingspartiet, man)</w:t>
      </w:r>
    </w:p>
    <w:p>
      <w:r>
        <w:rPr>
          <w:b w:val="0"/>
        </w:rPr>
        <w:t>Vi känna, att den regeln varit gällande för alla statstjänare, och särskilt för dem, vilka betrak'ades såsom tjänstemän i den gamla bemärkelsen, att lönetilläggen erhöllos efter femårsintervaller, med endast ett undantag. Undantaget avsåg vissa kategorier befattningshavare, som befunno sig i en med vaktmästares eller arbetares någorlunda jämförlig ställning.</w:t>
        <w:br/>
        <w:br/>
        <w:t xml:space="preserve">Då nu de </w:t>
      </w:r>
      <w:r>
        <w:rPr>
          <w:b/>
        </w:rPr>
        <w:t>kvinnl¹</w:t>
      </w:r>
      <w:r>
        <w:rPr>
          <w:b w:val="0"/>
        </w:rPr>
        <w:t>'ga stats'jänsterna komiro till för några år sedan, blev det tydligen fråga om huru man skulle förhålla sig i avseende å ålderstilläggen: om man skulle hänföra dem till tjänstemannaklassen eller till nämnda andra kategorier av befattningshavare. På sätt herr Strömberg utvecklade, anvisade arten av den</w:t>
        <w:br/>
        <w:br/>
        <w:t xml:space="preserve">tjänstgöring, som avsågs för </w:t>
      </w:r>
      <w:r>
        <w:rPr>
          <w:b/>
        </w:rPr>
        <w:t>kvinnliga¹</w:t>
      </w:r>
      <w:r>
        <w:rPr>
          <w:b w:val="0"/>
        </w:rPr>
        <w:t xml:space="preserve"> tjänstinnehavare, att de bor-</w:t>
        <w:br/>
        <w:br/>
        <w:t>Lördagen den 15 februari. 21 de anses såsom tillhörande vad man menade med den gamla tjänstemannaklassen. De fördes också dit och fingo sira femårsperioder, vilka äro gällande alltjämt.</w:t>
        <w:br/>
        <w:br/>
        <w:t xml:space="preserve">Vid detta förhållande åstundar man ju att få veta de starka, sakliga skäl, som skulle föranleda, att man i detta sammanhang helt oförmodat skulle byta ut femårsintervallerna emot treårsintervaller. Herr Ekman sade, att han kände till mycket s'arka, sakliga skäl för en sådan åtgärd, och dessa skulle bestå däri, att de </w:t>
      </w:r>
      <w:r>
        <w:rPr>
          <w:b/>
        </w:rPr>
        <w:t>kvinnliga¹</w:t>
      </w:r>
      <w:r>
        <w:rPr>
          <w:b w:val="0"/>
        </w:rPr>
        <w:t xml:space="preserve"> statstjänarna i regel icke vore familjeförsörjare, under det att de manliga vore det. Huru av den omständigheten skulle kunna föranledas, att de </w:t>
      </w:r>
      <w:r>
        <w:rPr>
          <w:b/>
        </w:rPr>
        <w:t>kvinnl¹</w:t>
      </w:r>
      <w:r>
        <w:rPr>
          <w:b w:val="0"/>
        </w:rPr>
        <w:t>'ga tjänstinnehavarna borde få sina ålderstillägg tidigare än de manliga, har jag för min del svärt att förstå.</w:t>
        <w:br/>
        <w:br/>
        <w:t xml:space="preserve">Herr Kvarnzelius antydde också, att det icke vore för mycket, om de </w:t>
      </w:r>
      <w:r>
        <w:rPr>
          <w:b/>
        </w:rPr>
        <w:t>kvinnliga¹</w:t>
      </w:r>
      <w:r>
        <w:rPr>
          <w:b w:val="0"/>
        </w:rPr>
        <w:t xml:space="preserve"> befattningshavarne komme upp till högre lön, än de nu hava. En sådan synpunkt refererar sig emellertid till frågan om avlöningsbeloppens tillräcklighet i dess helhet för dessa </w:t>
      </w:r>
      <w:r>
        <w:rPr>
          <w:b/>
        </w:rPr>
        <w:t>kvinnliga¹</w:t>
      </w:r>
      <w:r>
        <w:rPr>
          <w:b w:val="0"/>
        </w:rPr>
        <w:t xml:space="preserve"> tjänstinnehavare, och den frågan föreligger ingalunda nu.</w:t>
        <w:br/>
        <w:br/>
        <w:t xml:space="preserve">Dessutom förefaller det mig, som om man icke skulle vara rätt väl försvarad, om man vid behandlingen av detta ärende ginge förbi den allmänna utredning, som av löneregleringskommittén ställts i utsikt, och allra minst lär man böra göra det med hänsyn till att </w:t>
      </w:r>
      <w:r>
        <w:rPr>
          <w:b/>
        </w:rPr>
        <w:t>kvinnorna¹</w:t>
      </w:r>
      <w:r>
        <w:rPr>
          <w:b w:val="0"/>
        </w:rPr>
        <w:t xml:space="preserve"> inom en snar framtid kunna få rösträtt och medbestämmanderätt här.</w:t>
        <w:br/>
        <w:br/>
        <w:t>Jag skulle vilja tro, att kammaren gör bäst i att, i avvaktan på en större och fullständigare utredning rörande ålderstilläggsspörsmålet, undvika att bryta med hittills gällande regler.</w:t>
        <w:br/>
        <w:br/>
        <w:t>Jag ber alltså att för min del få förorda utskottsmajoritetens hemställan.</w:t>
      </w:r>
    </w:p>
    <w:p>
      <w:pPr>
        <w:pStyle w:val="Heading2"/>
      </w:pPr>
      <w:r>
        <w:t>11. Karl Ekman (Första kammarens nationella parti, man)</w:t>
      </w:r>
    </w:p>
    <w:p>
      <w:r>
        <w:rPr>
          <w:b w:val="0"/>
        </w:rPr>
        <w:t xml:space="preserve">Den siste ärade talaren undrade, varför denna fråga skulle komma upp och lösas på det sätt reservanterna ifrågasätta just för denna </w:t>
      </w:r>
      <w:r>
        <w:rPr>
          <w:b/>
        </w:rPr>
        <w:t>kvinnliga¹</w:t>
      </w:r>
      <w:r>
        <w:rPr>
          <w:b w:val="0"/>
        </w:rPr>
        <w:t xml:space="preserve"> tjänstemannakår. Jo, skälet är helt enkelt det, att det är första gången, som för dem en definitiv lönereglering blivit ifrågasatt under kårens hela t'illkomst och utveckling. Förut har det ju varit så, att man har skapat en lönegrad för dem, och så har man något år senare byggt på med en ny lönegrad, och det hela har på det sättet växt ut, utan att kåren såsom sådan fått en sammanhängande definitiv lönereglering. Nu föreligger förslag om en sådan, och då är det väl rätt så naturligt och riktigt, att man i det sammanhanget också upptager frågan, hur för denna kår såsom sådan ålderstilläggen lämpligen böra ordnas. Om man gör det, och om man på ålders” illäggen i detta avseende ställer samma anspråk, som man gör eljest, nämligen, att de icke blott skola täcka befattningshavarens ökade inkomstbehov, utan också vara ett erkännande för dittills nedlagt arbete, då måste man säga sig, att just denna tjänstemannakår, den </w:t>
      </w:r>
      <w:r>
        <w:rPr>
          <w:b/>
        </w:rPr>
        <w:t>kvinnliga¹</w:t>
      </w:r>
      <w:r>
        <w:rPr>
          <w:b w:val="0"/>
        </w:rPr>
        <w:t xml:space="preserve"> skrivbiträdeskåren, efter nio års tjänstgöring både i fråga om sin kompetens och i fråga om sina behov står i den situation. att det för dem är naturligt, att de då nå maximum i sin löneställning.</w:t>
        <w:br/>
        <w:br/>
        <w:t>Då så är fallet, är det väl riktigt och rimligt, att man prövar denna fråga ensamt för sig och säger ifrån, att den icke får medföra några konsekvenser för i övrigt likartade frågor. Den bör avgöras ensamt med hänsyn till de sakskäl, som betinga ålderstilläggens anordnande för denna tjänstemannagrupp. Gör man det, prövar man på det sättet frågan, på samma gång man ger akt på att det nu gäller</w:t>
        <w:br/>
        <w:br/>
        <w:t>'en definitiv lönereglering, så tror jag, att man kommer till det re-</w:t>
        <w:br/>
        <w:br/>
        <w:t>sultat, som reservanterna kommit till, och därför yrkar jag allt- Jämt bifall till reservationen.</w:t>
      </w:r>
    </w:p>
    <w:p>
      <w:pPr>
        <w:pStyle w:val="Heading2"/>
      </w:pPr>
      <w:r>
        <w:t>12. Karl Stenström (Liberala samlingspartiet, man)</w:t>
      </w:r>
    </w:p>
    <w:p>
      <w:r>
        <w:rPr>
          <w:b w:val="0"/>
        </w:rPr>
        <w:t>I anledning av det sista yttrandet ber jag att få säga ett par ord.</w:t>
        <w:br/>
        <w:br/>
        <w:t xml:space="preserve">Vi ha vid olika tillfällen under senare tid fått definitiv lönereglering även för manliga statstjänare, men därutav har icke föranletts någon tanke på övergång till treårsintervaller för deras del. Skulle det vidare vara så, att den omständigheten, att en person efter nio år får anses ha nått alla kvalifikationer för tjänsten ävensom behov av löneförbättring, skulle medföra, att man borde lämna sådana tillägg efter treårsintervaller, så gäller detta uppenbarligen 1 samma mån för de manliga tjänstinnehavarne. De två grunder, som herr Ekman senast anförde, synas mig båda vara lika väl tilllämpliga för manliga statstjänare, och följaktligen synes vad av honom sålunda anfördes icke innebära något skäl för särskilt gynnande av de </w:t>
      </w:r>
      <w:r>
        <w:rPr>
          <w:b/>
        </w:rPr>
        <w:t>kvinnliga¹</w:t>
      </w:r>
      <w:r>
        <w:rPr>
          <w:b w:val="0"/>
        </w:rPr>
        <w:t xml:space="preserve"> tjänstinnehavarna.</w:t>
      </w:r>
    </w:p>
    <w:p>
      <w:pPr>
        <w:pStyle w:val="Heading2"/>
      </w:pPr>
      <w:r>
        <w:t>13. Jöns Pålsson (Folkpartiet, man)</w:t>
      </w:r>
    </w:p>
    <w:p>
      <w:r>
        <w:rPr>
          <w:b w:val="0"/>
        </w:rPr>
        <w:t xml:space="preserve">Det skulle väl vara underligt ändå, om man, då man skall inleda den långa raden av förbättringar för befattningshavare, som bestå i att man gör kortare intervaller mellan ålderstilläggen, börjar med de </w:t>
      </w:r>
      <w:r>
        <w:rPr>
          <w:b/>
        </w:rPr>
        <w:t>kvinnliga¹</w:t>
      </w:r>
      <w:r>
        <w:rPr>
          <w:b w:val="0"/>
        </w:rPr>
        <w:t xml:space="preserve"> befattningshavarna, som herr Ekman påstått i regel vara ensamförsörjande. Rätteligen borde man, om man går in på detta kapitel, börja med de manliga befattningshavarna, som i de flesta fall hava försörjningsskyldighet.</w:t>
        <w:br/>
        <w:br/>
        <w:t xml:space="preserve">I och för sig har ju även en löneförbättring ägt rum, i det att grundlönerna ökats med 400 kronor och ålderstilläggen med 200 kronor, vilket blir en ökning av 600 kronor. Lägger man därtill de dyrtidstillägg, som dessa befattningshavare erhållit i likhet med andra, så kommer inkomsten upp till 3,000 kronor, och man får väl ändå icke säga, att det är dåligt betalt för en </w:t>
      </w:r>
      <w:r>
        <w:rPr>
          <w:b/>
        </w:rPr>
        <w:t>kvinnlig¹</w:t>
      </w:r>
      <w:r>
        <w:rPr>
          <w:b w:val="0"/>
        </w:rPr>
        <w:t xml:space="preserve"> befattningshavare.</w:t>
        <w:br/>
        <w:br/>
        <w:t>Fastän man här har försökt förringa konsekvenserna av beslutet, om det skulle gå i den riktning, som reservanterna vilja, så är det dock ganska klart, att de bliva sådana, att om detta skulle genomföras, i framtiden förslag komma fram om att bevilja flera ålderstillägg. Dessa ålderstillägg äro ju små ljusglimtar i livet. Om de nå sista ålderstillägget redan efter nio år, kan man knappast tänka sig, att de sedan i framtiden med glädje skulle gå till sitt arbete, vetande att inga flere ålderstillägg gives. Det behövs väl även några solglimtar sedan att lysa för dessa personer, och då måste man efter tolv och femton år giva dem nya ålderstillägg. Det är således stora ekonomiska konsekvenser, som skulle följa med ett</w:t>
        <w:br/>
        <w:br/>
        <w:t>beslut efter reservanternas önskan, och därför menar jag, att saken bör noga undersökas, innan man går med på ett dylikt förslag.</w:t>
        <w:br/>
        <w:br/>
        <w:t>Jag ber därför, herr talman,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320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