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1424</w:t>
      </w:r>
    </w:p>
    <w:p>
      <w:r>
        <w:rPr>
          <w:b/>
        </w:rPr>
        <w:t xml:space="preserve">Datum: </w:t>
      </w:r>
      <w:r>
        <w:t>1919-03-26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Då vill jag göra den anmärkningen, att när det säges, att manhus och ladugårdar å dessa bägge torp tillhöra kronan, så förhåller det sig så, att torparen Hansson har tillbyggt manbyggnaden med !/s, han har tillbyggt ladugården med !/3, han har byggt en källare med överbyggnad, han har dessutom byggt ett svinhus, och dessa saker äro hans egna, så att det kan icke sägas, att de tillhöra kronan, då en tredjedel av utbyggnader å detta torp tillhöra torparen.</w:t>
        <w:br/>
        <w:br/>
        <w:t>Vidare säges det: »Å Västra Korsvik finnes dessutom ett torpinnehavaren tillhörigt mindre boningshus.» Det förhåller sig så, mina herrar, med detta boningshus, som här kallas för ett mindre boningshus, att det är detta, som är den egentliga bostaden, som kan bebos. Den övriga tillhörande lägenheten är icke möjlig för någon människa att bo uti.</w:t>
        <w:br/>
        <w:br/>
        <w:t>Sedan säges det, att dessa områden på grund av sin belägenhet vid den djupa och vackra fjorden i en framtid kunde tänkas få ganska högt värde som villaoch industritomter. Ja, jag undrar, om det är så ställt i vårt land, att man skall kunna motarbeta dessa torpares begäran att få köpa dessa torp endast därför, att områdena i en framtid kunna anses få ganska högt värde som villa och industritomter. Då kunde man tänka sig, att detta skulle bliva förhållandet med alla dylika tomter, som kunde vara lämpliga för sådana ändamål. Nu vill jag bara säga att beträffande områdenas användhbarhet som villatomter, ligga de i den inre delen av fjorden, och från Munkedal kommer en del forsar, som rinna ut i fjorden, och detta gör, att denna del av fjorden, i huvudsak icke innehåller något annat än färskvatten, varför jag icke anser områdena så lämpliga för detta ändamål.</w:t>
        <w:br/>
        <w:br/>
        <w:t>Så säges det också vidare, att områdena voro omgivna av uppväxande, genom kronans försorg uppdragna ungskogsbestånd, vilka löpte fara att om icke helt ödeläggas så åtminstone olovligt beskattas av de framtida ägarna. Det förefaller mig då egendomligt, att när man nu tillåter, att 7 stycken andra lägenheter försäljas på denna kronodomän, man hyser så stora farhågor för att dessa två torpare skulle ödelägga den nyplanterade skogen. Jag tycker verkligen det går för långt, när man på detta sätt särskilt vill utpeka dessa två personer, när det är fråga om denna sak.</w:t>
        <w:br/>
        <w:br/>
        <w:t xml:space="preserve">Så säges det vidare, att de båda saknade barn, som kunde tänkas efter föräldrarnas bortgång vilja bruka lägenheterna och ha sin fasta bostad å desamma. Jag kan icke förstå, huru värderingsmännen i detta fall kunnat avgiva ett sådant yttrande. Vad Hansson beträffar, har han två </w:t>
      </w:r>
      <w:r>
        <w:rPr>
          <w:b/>
        </w:rPr>
        <w:t>döttrar²</w:t>
      </w:r>
      <w:r>
        <w:rPr>
          <w:b w:val="0"/>
        </w:rPr>
        <w:t xml:space="preserve"> mellan 20 och 30 år, vilka efter vad jag tror säkerligen önska att få bebo sina föräldrars torplägenhet, därest de kunde friköpa den. En av dem och en </w:t>
      </w:r>
      <w:r>
        <w:rPr>
          <w:b/>
        </w:rPr>
        <w:t>hennes²</w:t>
      </w:r>
      <w:r>
        <w:rPr>
          <w:b w:val="0"/>
        </w:rPr>
        <w:t xml:space="preserve"> bror, har uppodlat så gott som halva arealen till torpet, och då är det väl all anledning att tro, att </w:t>
      </w:r>
      <w:r>
        <w:rPr>
          <w:b/>
        </w:rPr>
        <w:t>hon²</w:t>
      </w:r>
      <w:r>
        <w:rPr>
          <w:b w:val="0"/>
        </w:rPr>
        <w:t xml:space="preserve"> med största nöje skall vilja besitta det i framtiden. Vad beträffar torparen Myrbeck, så har han en </w:t>
      </w:r>
      <w:r>
        <w:rPr>
          <w:b/>
        </w:rPr>
        <w:t>flicka²</w:t>
      </w:r>
      <w:r>
        <w:rPr>
          <w:b w:val="0"/>
        </w:rPr>
        <w:t>, som är 18 eller 19 år och en pojke, som nyligen fullgjort sin värnplikt, och huru värderingsmännen kunna påstå, att det icke skulle vara troligt. att dessa i en framtid skulle vilja besitta torpet, kan jag icke förstå.</w:t>
        <w:br/>
        <w:br/>
        <w:t>Vidare heter det: »Beträffande Hansson hava uppskattnings- &lt;Ang. männen anmärkt, att han vid förrättningen blivit beträdd med försäljning äv otillåten skogsavverkning samt att han under ett fiertal år ei fullgenketerna gjort den honom åliggande dagsverksskyldigheten.» Vad nu beoch NT Vätra träffar denna otillåtna skogsavverkning så har den bestått däri, att &lt;Korsvik. han vidtagit litet gallringar i ett litet skogsbestånd, som ligger i en = (Forts. beteshage, som tillhör torpet. Det var några albuskar, som han tillåtit sig gallra bort, och däri bested denna olovliga skogsavverkning. Jag tycker det är futtigt av dessa värderingsmän att peka på detta. Jag har själv gjort mig omaket att besöka platsen och därvid funnit, att mannen skött sig utmärkt. Den gallring, som han åstadkommit, var icke större än som behövdes, om det över huvud skulle bliva kvar något bete alls.</w:t>
        <w:br/>
        <w:br/>
        <w:t>Det var den saken. Vad beträffar dågsverksskyldigheten så har torparen infordrat en avskrift av dagsverksjournalen av arrendatorn, däri denne uppger, att torparen Hanssons dagsverksskyldighet var 93 dagar om året, och den lista, som härvid kom till synes, upplyser, att det minsta antal dagsverken, som han gjort. var år 1917 med 95 dagar, sålunda 2 dagar utöver vad han behövde. Han har kommit så högt som upp till 176 !/2 dagar. I genomsnitt uppgå hans dagsverken till 125 per år. Det är väl då något märkvärdigt, att värderingsmännen inför Kungl. Maj:t och riksdagen kunna komma med en sådan upplysning som den de lämnat. Nu har det sedan framkommit, att det skulle varit före 1900 som denna torpare icke fullgjort sin dagsverksskyldighet. Jag har gjort ytterligare efterforskningar och förvissat mig om att även den uppgiften är felaktig. Jag har nämligen talat med torparen själv, vilken upplyst mig, att när han tillträdde torpet den dåvarande arrendatorn hade lovat honom, att han skulle få fullgöra sin skyldighet såväl med dagsverken som med penningar. Kan det då vara rimligt, att dessa värderingsmän, sedan nära 20 år gått och då under denna tid torparen icke haft någon anmärkning mot sig, skola söka finna sak mot honom så lång tid tillbaka.</w:t>
        <w:br/>
        <w:br/>
        <w:t>Vid genomläsandet av den kungl. propositionen har jag fun-</w:t>
        <w:br/>
        <w:br/>
        <w:t>nit, att det härvidlag från värderingsmannens sida lyser fram ovilja. Major Åhlund, som är domänintendent i Göteborgs och Bohus län är känd från Kastellgårdens tid, måste hysa den åsikten, att ingen bör få lov att köpa, även om skäl därtill föreligga. Jag måste säga, att i dessa tider, då man ser hur landsbygden avfolkas i allt större utsträckning, år efter år, det är något betänkligt att det läzges alla möjliga hinder i vägen för personer, som vilja förvärva sig en liten lägenhet, ett torp t. ex. I här förevarande fall är efter den verkställda uppskattningen priset satt så högt att det för kronan icke skulle vara annat än fördel att försälja dessa lägenheter.</w:t>
        <w:br/>
        <w:br/>
        <w:t>Det är med andra ord sagt högst märkvärdigt, att de visat sådan trångsynthet, när det är fråga om att hjälpa folk, som vill fram, och särskilt här, när det gäller sådana, som bebott lägenheten så många år och nu vilja köpa till sig densamma. Man säger att de i en framtid kunna tänkas få stort värde såsom willaoch in-</w:t>
        <w:br/>
        <w:br/>
        <w:t>dustritomter. Liksom det icke skulle vara annan möjlighet för Göteborgsgrosshandlare att få tomter i Bohusläns skärgård än att få taga dessa torplägenheter i anspråk. Jag får säga, att det går alldeles för långt.</w:t>
        <w:br/>
        <w:br/>
        <w:t>Jag har emellertid, herr talman, intet yrkande, utan jag vill instämma uti jordbruksutskottets utlåtande. Jag hoppas verkligen att, därest frågan skulle falla i första kammaren, Kungl. Maj:t ägnar detta spörsmål så pass beaktande, att Kungl. Maj:t föranstaltar om ny utredning, samt att denna måtte komma till sådant resultat, att dessa torpare enligt sina önskningar få friköpa sina lägenheter.</w:t>
      </w:r>
    </w:p>
    <w:p>
      <w:pPr>
        <w:pStyle w:val="Heading2"/>
      </w:pPr>
      <w:r>
        <w:t>2. Oscar Broberg (Lantmanna- och borgarepartiet inom andrakammaren, man)</w:t>
      </w:r>
    </w:p>
    <w:p>
      <w:r>
        <w:rPr>
          <w:b w:val="0"/>
        </w:rPr>
        <w:t>Herr talman! Herr Osberzg gick i slutet av sitt anförande alldeles för långt, då han kritiserade det sätt varpå denna framställning om inlösen av vissa torp å kronoegendom avstyrkts. Ändock hade herr Osberg egentligen icke något att anföra, vilket såsom frågan nu ligger, kunde hava någon som hälst betydelse för kammarens bedömande av frågan.</w:t>
        <w:br/>
        <w:br/>
        <w:t>Anförandet gick ut på att kritisera de vttranden domänvärderingsmännen haft i sitt värderingsinstrument. Till sina reflexioner anknöt herr Osberg dock icke något skäl av sådan beskaffenhet, att han kunde anse s'g hava anledning påvrka ändring av det föreliggande förslaget. Herr Osberg menade också, att domänintendenten i Bohuslän skulle dels på grund av vad man tidigare känner beträffande honom och dels med anledning av som nu föreligger, vara så beskaffad, att han icke skulle vilja i något fall tillstyrka, att torpare skulle få lösa sina lägenheter? Jag vill då nämna, att såväl i det berörda tidigare fallet, Kastellgården, där jag vill minnas 16 torp föreslogos till försäljning, som i det nu föreliggande ett stort antal torp också voro föreslagna till försälining. Av 10 torp på den egendom, som det nu är fråga om, äro 8 av domänvärderingsmännen föreslagna till försäljning. Om det vore så, att riksdagen behagade uttala sig för att man generellt skall sälia alla lägenheter och torp å kronoegendom utan att taga hänsyn till de skäl, som kunna förefinnas enligt författningen mot att föreslå sådan försäljning från kronoegendomar, skul!le det verkligen mycket underlätta värderingsmännens svårigheter och bekymmer. Då behövde man nu icke tillgodose andra intressen än den ena partens — såsom i detta fall torparnas — och icke alls taga kronans intressen i betraktande.</w:t>
        <w:br/>
        <w:br/>
        <w:t>Jag har, såsom varande en av domänvärderingsmännen i Bohuslän, varit med vid denna värdering och känner mycket väl till denna sak. Vi hava allvarligt övertänkt denna fråga. Wi vilja nämligen alltid så långt vi kunna tillmötesgå framställningar om inlösen av sådana lägenheter, men vi måste också, då vår plikt ålägger oss att tillse i vad mån detta är lämpligt och tiänligt för vederbörande egendomar, ge skäl för den unnfattning, vi kunna komma till. Då kan det i vissa fall hända, att man inser, att torp icke böra säljas, då försäljandet kan vara till synnerligt men för huvudgården. Här föreligger, enligt vår uppfattning, ett sådant fall.</w:t>
        <w:br/>
        <w:br/>
        <w:t>Vad nu det ena av här ifrågavarande torp beträffar, Aspe- . Ån. skogen, funno vi, att det ligger omringat av planterad skog och att lärd ag detta torp egentligen är den enda plats på denna skogsmark, där Aspeskoger man kan komma till en utlastningsplats. Om dessa båda jämte de och Västra övriga till försäljning föreslagna torpen skulle säljas från denna &lt;XKorsvik. gård, som med 160 tunnland åker utan utmark sträcker sig utmed = (Forts Gullmarsfjorden, bliver nästan hela egendomen avskuren från sjön.</w:t>
        <w:br/>
        <w:br/>
        <w:t>Detta ansågo vi vara en så pass stor olägenhet för en så betydande egendom, att vi ej kunde föreslå dessa två torp till försälining.</w:t>
        <w:br/>
        <w:br/>
        <w:t>Nu lutar emellertid utskottsmaioriteten däråt. att man på så sätt borde söka trygga egendomens intressen i kommunikationsavseende vid sjön, att man såg till, att därest torpet Aspeskogen skulle få försäljas, över detsamma uttogs väg till sjö och å dess mark lades utlastningsplats vid sjö. Under sådana förhållanden har jag, ehuru jag tillhör de avstyrkande värderingsmännen, i utskottets avdelning, icke ansett mig böra opponera mig mot en sådan anordning, som jag anser bör kunna vidtagas utan allt för stort men för gården. Jag tror, att på det sättet egendomens intressen kunna tillgodoses och att staten kan ordna så att det icke behöver ligga några svårare hinder i vägen för torparna att få lösa lägenheterna.</w:t>
        <w:br/>
        <w:br/>
        <w:t>Beträffande herr Osbergs starka klander mot värderingsmännen för deras yttrande om t. ex. den ene torparens skogsavverkning så vill jag säga, att värderingsmännens yttrande härvidlag var grundat på vederbörande jägmästares yttrande. Denne hade vid ett tillfälle gått över skogen och funnit, att olovlig avverkning företagits samt vid förrättningen förehållit torparen detta. Torparen opponerade sig icke däremot. Jägmästaren ansåg det synnerligen olämpligt att ett sådant fall lämnades utan vidare.</w:t>
        <w:br/>
        <w:br/>
        <w:t>Jag vill vidare säga, att då värderingsmännen togo torparnas ekonomiska intressen i betraktande de funno, att dessa personer skulle ha det bättre, om de i fortsättningen voro arrendatorer än vad de skulle ha, sedan de fått köpa torpen. Dessa båda torp äro ungefär lika stora. Värdet är för vart och ett av dem satt till mellan 4.000 och 5,000 kronor, men den årliga avgälden är för det ena satt till 104 kronor och för det andra till 156 kronor eller resp. 52 och 78 dagsverken att få lösas med 2 kr. per dag. Men då är det att märka att för denna årliga avgäld skola torparna hava fria dragare för torpens skötsel samt att arrendatorn har skyldighet att hålla husen på torpen ävensom att skatta för iorden. Det är då uppenbart större fördel för dessa nersoner att betala arrende av här angiven storlek, som berättigar till fri brukning av jordbitarna och frihet från husunderhåll samt skatter för jorden, än om de såsom innehavare av lägenheterna måste betala amorteringar och räntor å c:a 300 å 400 kr. årligen samt bvgga och underhålla hus m. m. Ur ekonomisk synpunkt är det bättre för dessa personer alltså att vara torpare än innehavare av lägenheterna. Det är väl den stora åtrån efter att äga sitt hem, som här kommer till synes. För min del har jag, som sagt, ingenting emot att en utredning göres och att därvid tages i övervägande, huruvida torpen kunna säljas med iakttagande</w:t>
        <w:br/>
        <w:br/>
        <w:t>av att man tillgodoser egendomens intressen i avseende å väg till sjö över särskilt det ena torpet samt upplagsplats vid siön för egenomen.</w:t>
        <w:br/>
        <w:br/>
        <w:t xml:space="preserve">Vad dessa torpares barn beträffar, så hade vi ju sagt, att dessa personer icke hade några barn, som kunde tänkas komma att bli jordbrukare och bruka torpen efter dem. Nu nämnde herr Osberg, att den ene torparen hade två </w:t>
      </w:r>
      <w:r>
        <w:rPr>
          <w:b/>
        </w:rPr>
        <w:t>döttrar²</w:t>
      </w:r>
      <w:r>
        <w:rPr>
          <w:b w:val="0"/>
        </w:rPr>
        <w:t xml:space="preserve">. Av dessa är den ena </w:t>
      </w:r>
      <w:r>
        <w:rPr>
          <w:b/>
        </w:rPr>
        <w:t>sömmerska³</w:t>
      </w:r>
      <w:r>
        <w:rPr>
          <w:b w:val="0"/>
        </w:rPr>
        <w:t xml:space="preserve">. Man får väl antaga att </w:t>
      </w:r>
      <w:r>
        <w:rPr>
          <w:b/>
        </w:rPr>
        <w:t>hon²</w:t>
      </w:r>
      <w:r>
        <w:rPr>
          <w:b w:val="0"/>
        </w:rPr>
        <w:t xml:space="preserve"> icke kommer att övertaga och bruka torpet efter föräldrarna. Den andra </w:t>
      </w:r>
      <w:r>
        <w:rPr>
          <w:b/>
        </w:rPr>
        <w:t>dottern²</w:t>
      </w:r>
      <w:r>
        <w:rPr>
          <w:b w:val="0"/>
        </w:rPr>
        <w:t xml:space="preserve"> är hemma, men det är knappast troligt att en </w:t>
      </w:r>
      <w:r>
        <w:rPr>
          <w:b/>
        </w:rPr>
        <w:t>flicka²</w:t>
      </w:r>
      <w:r>
        <w:rPr>
          <w:b w:val="0"/>
        </w:rPr>
        <w:t xml:space="preserve">, efter fadern skall övertaga torpet. Däremot kan </w:t>
      </w:r>
      <w:r>
        <w:rPr>
          <w:b/>
        </w:rPr>
        <w:t>hon²</w:t>
      </w:r>
      <w:r>
        <w:rPr>
          <w:b w:val="0"/>
        </w:rPr>
        <w:t xml:space="preserve">, om </w:t>
      </w:r>
      <w:r>
        <w:rPr>
          <w:b/>
        </w:rPr>
        <w:t>hon²</w:t>
      </w:r>
      <w:r>
        <w:rPr>
          <w:b w:val="0"/>
        </w:rPr>
        <w:t xml:space="preserve"> vill övertaga arrenderätten efter fadern, sitta trvgg i hela sin livstid. Vi ansågo således, att man inte kunde tänka sig, att något av dessa barn skulle kunna bli egna jordbrukare på detta torp. Vad brukaren av det andra torpet beträffar, så har han sex barn. Av dessa äro 3 </w:t>
      </w:r>
      <w:r>
        <w:rPr>
          <w:b/>
        </w:rPr>
        <w:t>flickor²</w:t>
      </w:r>
      <w:r>
        <w:rPr>
          <w:b w:val="0"/>
        </w:rPr>
        <w:t>, gifta med siökaptener och ha det bra. Så har en son efter förrättningen tillkännagivit, att han skulle vilja köpa torpet, vilket ju kan ses till, om saken kan ordnas så.</w:t>
        <w:br/>
        <w:br/>
        <w:t>Jag anser, att såsom frågan ligger herr Osberg icke behöver vara nervös. Hans kritik över förrättningsmännens yttrande anser jag vara obefogad. Såsom en motvikt mot vad förrättningsmännen hade vttrat, hade torparna stiliserat ett intyg, som de fått ett par godtrogna bönder att skriva under, i vilket allt vad värderingsmännen sagt förklarades vara osanning. Men när dessa bönder närmare besinnade sig, funno de, att de blivit vilseledda och återkallade detta intyg. Vi få nog reducera allt vad som här ordats till sitt rätta värde, och jag förmodar, att knappast, herr Osberg, skall kunna lvekas att här inför kammaren göra troligt, att förrättningsmännen skulle hava kommit med bara en massa yttranden och klander mot dessa stackars torpare i svfte att göra det omöjligt för dem att förvärva sina lägenheter. För min del får jag säga att jag vidhåller allt vad jag i egenskap av förrättningsman varit med om att uttala.</w:t>
      </w:r>
    </w:p>
    <w:p>
      <w:pPr>
        <w:pStyle w:val="Heading2"/>
      </w:pPr>
      <w:r>
        <w:t>3. Oscar Osberg (Folkpartiet, man)</w:t>
      </w:r>
    </w:p>
    <w:p>
      <w:r>
        <w:rPr>
          <w:b w:val="0"/>
        </w:rPr>
        <w:t>Herr talman, mina herrar! Min ärade länskamrat säger, att mitt anförande icke var ett sakligt bedömande.</w:t>
        <w:br/>
        <w:br/>
        <w:t>Jag vill emellertid hava fastslaget i riksdagens protokoll, att det kommit fram en del saker och ting i denna historia, som vederbörande nog inte kunna stå för, nämligen beträffande dagsverksskyldigheten. Toprarna ha icke tillfälle att på annat sätt få detta fram för kammaren. Därför har jag ansett mig skyldig att säga ifrån. Herr Olsson kunde inte peka på någon dagsverkslista utan gick helt enkelt förbi det spörsmålet.</w:t>
        <w:br/>
        <w:br/>
        <w:t>Vad som man lagt tyngdpunkten på synes vara att den ifrågavarande egendomen skulle frånskäras havet. Jag vill då säga, att Jag siälv varit på platsen och tagit nosa kännedom om huru det därmed förhåller sig. Det finnes där ett planterat skogsbestånd. Att produkter från detta icke ha någon möjlighet att komma ut till sjön utan att beröra denna torplägenhet vill jag bestrida, men jag vill ej heller motsätta mig, om det visar sig vara lämpligt att draga en utfartsväg</w:t>
        <w:br/>
        <w:br/>
        <w:t xml:space="preserve">över det ena torpet och anlägga upplagsplats på torpets mark. Men =: Ang. jag vill säga, att egendomen äger präkug brygga på annat ställe, som fra oc kan vara lämplig för utlastning av alster från all skog som växer ”Äspeskoger upp där. och Västra Vad sedan beträffar barnen, som inte skulle vara lämpliga såsom &lt;Korsvik. agare av föräldrarnas torp, så är vad herr Olsson sagt alls ingen mo- = (Foru.) tivering. De båda </w:t>
      </w:r>
      <w:r>
        <w:rPr>
          <w:b/>
        </w:rPr>
        <w:t>flickorna²</w:t>
      </w:r>
      <w:r>
        <w:rPr>
          <w:b w:val="0"/>
        </w:rPr>
        <w:t xml:space="preserve">, som han talade om, äro mellan 20 och 30 år. Det är väl dock icke uteslutet, att </w:t>
      </w:r>
      <w:r>
        <w:rPr>
          <w:b/>
        </w:rPr>
        <w:t>kvinnor¹</w:t>
      </w:r>
      <w:r>
        <w:rPr>
          <w:b w:val="0"/>
        </w:rPr>
        <w:t xml:space="preserve"> i den åldern kunna gifta sig. Om nu den ena av dessa </w:t>
      </w:r>
      <w:r>
        <w:rPr>
          <w:b/>
        </w:rPr>
        <w:t>flickor²</w:t>
      </w:r>
      <w:r>
        <w:rPr>
          <w:b w:val="0"/>
        </w:rPr>
        <w:t xml:space="preserve"> gifter sig, kunde ju mycket väl </w:t>
      </w:r>
      <w:r>
        <w:rPr>
          <w:b/>
        </w:rPr>
        <w:t>hennes²</w:t>
      </w:r>
      <w:r>
        <w:rPr>
          <w:b w:val="0"/>
        </w:rPr>
        <w:t xml:space="preserve"> man övertaga torpet. För övrigt är det ju så, att många </w:t>
      </w:r>
      <w:r>
        <w:rPr>
          <w:b/>
        </w:rPr>
        <w:t>kvinnor¹</w:t>
      </w:r>
      <w:r>
        <w:rPr>
          <w:b w:val="0"/>
        </w:rPr>
        <w:t xml:space="preserve"> på egen hand kunna sköta torp. Herr Olsson har erkänt att den ene torparen, Myrbeck har en 20—23 år gammal son, som vill köpa torpet. Det föreligger således intet bärande skäl vad barnen ” ankommer, för att avslå dessa torpares framställning om att få köpa lägenheterna. Arrendeavkastningen från dessa lägenheter är icke så stor, att ekonomiska skäl tala för deras bibehållande såsom kronoegendom, utan det torde nog vara en fördel för kronan att få sälja dessa torp. Det är nog, som herr Olsson i Broberg sade, berättigande 1 varje strävan efter eget jordbruk. Dessa torpare ha icke någon högre önskan än att få köpa sina torplägenheter. Herr Olsson påpekade, alt det skulle vara förmånligare för dessa torpare att få sitta i den ställning de för närvarande äga än såsom ägare av torpen. Om man beräknar 93 dagsverken per år och för vart och ett ett så lågt pris som 4 kronor, så skulle det b'i 372 kronor per år för vartdera torpet. Det är icke någon billig avgäld för en torplägenhet, som bara kan föda ett par kar. Jag tycker sannerligen, att ingen människa skulle vilja sätta six emot, att dessa torpare finge köpa lägenheterna efter de höga priser som blivit dem åsatta. Det är icke något annat torparna begära än att få köpa de hem, där de bott så många år. och jag tycker icke att man behöver draga upp en del märkvärdiga historier i detta sammanhanget. Jag vidhåller, herr talman,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