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1582</w:t>
      </w:r>
    </w:p>
    <w:p>
      <w:r>
        <w:rPr>
          <w:b/>
        </w:rPr>
        <w:t xml:space="preserve">Datum: </w:t>
      </w:r>
      <w:r>
        <w:t>1922-05-27</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Eric Björnberg (Liberala samlingspartiet, man)</w:t>
      </w:r>
    </w:p>
    <w:p>
      <w:r>
        <w:rPr>
          <w:b w:val="0"/>
        </w:rPr>
        <w:t>Herr talman! Ehuruväl jag icke fått något speciellt uppdrag att framlägga min åsikt i denna fråga, som den siste ärade talaren sade sig hava fått och vilket han anförde som motivering, för att han hållit det anförande, vi nyss åhörde, skall jag dock be att få säga några ord.</w:t>
        <w:br/>
        <w:br/>
        <w:t>Jag har icke tidigare kunnat bli övertygad om nödvändigheten att fortfarande bibehålla den här lagen, och de skäl, som framkommit i de anföranden, som i dag hållits, hava ännu mindre lyckats övertyga mig härom. En del av de talare, som uppträtt till försvar för reservationen, ha med mycket stort patos och delvis även på ett utmanande sätt vänt sig mot utskottsmajoritetens förslag och dem, som anslutit sig till detta, samt efterlyst, vilka verkliga motiv, som förestavat majoritetens hållning. Man har sagt, att utlåtandet endast rör sig om antaganden och gissningar och icke har något bestämt att bygga på. Herr Hage, som var den siste talaren på den sidan, yttrade, att man måste ha en säker grund att bygga på, om man skall handla. Jag får säga, att jag förgäves sökt upptäcka den säkra grund, som man på den sidan skulle ha. Hur skall det för övrigt vara möjligt att anlägga några säkra perspektiv för den tid, som kommer? Även jag är av den meningen, att hyresstegringslagen nog haft stor betydelse och varit till stor nytta för massor av människor under den tid, som gått. Men lagen är dock en kristidslag, och det torde vi väl alla vara överens om, att vi böra såvitt möjligt avkoppla kristidslagarna undan för undar. Det kan icke förnekas, att hyresstegringslagen med sina bestämmelser om allehanda villkor rörande priser och annat, som hyresnämnderna hava att bestämma, lägga liksom en död hand på bostadsproduktionen, och det skulle med all säkerhet bli till det bättre och skapa större frihet och rörlighet, om vi avkopplade denna kristidsbestämmelse.</w:t>
        <w:br/>
        <w:br/>
        <w:t xml:space="preserve">Beträffande priserna är det nog så, att man hyser ganska överdrivna farhågor, när man särskilt söker göra gällande, att lagens upphävande komme att innebära en avsevärd höjning av hyrorna, särskilt för smålägenheter. Jag tror sannerligen inte, att det skall vara möjligt att kunna genomföra någon mera avsevärd höjning. Jag menar, att depressionen överhuvud taget nu är sådan, att ingen med fog kan göra gällande, att man kan räkna med höjningar vare sig i fråga om bostäder eller på något annat område. Bostadsprisen måste nog i någon mån anpassa sig efter den nuvarande sitnationen, det är min mening, och jag tror inte heller, att det skall bli så särskilt lätt för husägarna att få den kompensation, som en del talare, däribland </w:t>
      </w:r>
      <w:r>
        <w:rPr>
          <w:b/>
        </w:rPr>
        <w:t>fru²</w:t>
      </w:r>
      <w:r>
        <w:rPr>
          <w:b w:val="0"/>
        </w:rPr>
        <w:t xml:space="preserve"> Östlund, varit inne på. |</w:t>
        <w:br/>
        <w:br/>
      </w:r>
      <w:r>
        <w:rPr>
          <w:b/>
        </w:rPr>
        <w:t>Fru²</w:t>
      </w:r>
      <w:r>
        <w:rPr>
          <w:b w:val="0"/>
        </w:rPr>
        <w:t xml:space="preserve"> Östlunds anförande rörde sig nästan uteslutande inom Stockholms horisont. vilket </w:t>
      </w:r>
      <w:r>
        <w:rPr>
          <w:b/>
        </w:rPr>
        <w:t>hon²</w:t>
      </w:r>
      <w:r>
        <w:rPr>
          <w:b w:val="0"/>
        </w:rPr>
        <w:t xml:space="preserve"> iu själv underströk, men jag må säga, att vi äro ju inte här för att lagstifta endast för Stockholm. Jag tror, att de flesta här, liksom jag, äro representanter för landsbygden och ha att taga sikte på förhållandena ute i det vida Sverige. Jag säger emellertid, att det icke finns stora utsikter för hyresvärdarna att</w:t>
        <w:br/>
        <w:br/>
        <w:t>få någon kompensation under den kommande tiden, och det skall bli tydligt för var och en, som lever och får följa med utvecklingen.</w:t>
        <w:br/>
        <w:br/>
        <w:t>Jag kan inte underlåta att i detta sammanhang erinra om en enda sak, som under kristiden var påtaglig och som vi då alla kommo mer eller mindre i kontakt med. Vi hade ju då beslag på bland andra varor fläsk, så att ingen fick köpa fläsk utan kort. Fläskpriset i marknaden var sannerligen icke något lågt pris, men när man skulle komma över en fläskbit, fick man betala den kanske tre eller fyra gånger högre. Men i och med att beslaget upphävdes, fläsket frigavs och fläskkorten försvunno, sjönk priset fabulöst. Och vad som var ännu märkvärdigare: under det förut intet fläsk funnits att få, fanns det nu övernog och svinkropparna hängde i långa rader i slakteributikerna.</w:t>
        <w:br/>
        <w:br/>
        <w:t>Herr Hage såg i en profetisk syn tjogtals familjer stå i kö i husägarnas förstugor och överbjuda varandra för att få en lägenhet. Jag tror verkligen, att herr Hage kommer att, liksom vi andra, få erfara, att några sådana syner icke komma att visa sig, om vi nu i överensstämmelse med utskottets förslag gå i författning om att upphäva denna kristidsförordning.</w:t>
        <w:br/>
        <w:br/>
        <w:t>Socialsstyrelsen har ju för sin del avstyrkt regeringsförslaget, och här har ju ifrån flera andra gjorts liknande uttalanden. Det är Ju givet, att ibland alla utlåtandena olika meningsriktningar göra sig gällande, allt eftersom det ena eller andra ekonomiska intresset ligger bakom. Varje reform, varje lagändring och i synnerhet sådana, som beröra det ekonomiska livet, röra ju olika individer på olika sätt. Jag talar för min del icke såsom representant för de besittande klasserna eller för dem, som bekämpa de små i samhället, utan jag ser denna sak fullständigt objektivt och står icke på något sätt med båda fötterna på ena sidan. Man är annars mycket benägen att göra det, och jag må säga, att när herr Hage i sin motion föreslår, att man inte bara skall bibehålla en lag, som förbjuder hyresstegringar, utan också införa bestämmelser, som påbjuda och framtvinga sänkningar, vill jag fråga herr Hage, när man kommer till de siffror och den linje, där man också måste medgiva, att man måste taga någon hänsyn även till andra parten? Ty det är ju så i samhället, att det finns olika intressen, och det kan nog vara behövligt. | |</w:t>
        <w:br/>
        <w:br/>
        <w:t xml:space="preserve">Jag skulle, liksom </w:t>
      </w:r>
      <w:r>
        <w:rPr>
          <w:b/>
        </w:rPr>
        <w:t>fru²</w:t>
      </w:r>
      <w:r>
        <w:rPr>
          <w:b w:val="0"/>
        </w:rPr>
        <w:t xml:space="preserve"> Östlund, kunna vittna om förhållandena 1 slumkvarteren, ty jag har sett åtskilliga bilder därifrån. Där finnas familjer, som skulle vara mycket väl betjänta med att hyrorna sänktes till noll, så att de fingo bo hyresfritt, det kan ingen bestrida. Dessa människor, som nu knappast kunna sägas äga ett hem, skulle på den vägen få en dräglig tillvaro och inte behöva bo bara i en del av ett rum eller ett kök. Trångboddheten är för övrigt inte i egentlig mening en kristidsföreteelse, ty sådana förhållanden, som jag antydde, förekommo här i Stockholm redan för 20—30 år sedan, fast det naturligtvis blev särskilt svårt efter kristidens inträdande, just på grund av den invasion av utlänningar hit till staden, som</w:t>
        <w:br/>
        <w:br/>
        <w:t>då började och som oavlåtligt stegrade efterfrågan på rum. Därför var emellertid, som jag sade från början, denna lag mycket välbehövlig under den tiden. Men vi ha kommit över den tiden nu, åtminstone i stort sett, och för närvarande råder en sådan depression, att det är omöjligt för stora massor av folk i vissa samhällen att bo kvar. Jag vill inte uttala mig om, huruvida de arbetslösa i Stockholm äro benägna att ge sig därifrån, ehuru jag inte tror, att det vore någon riksolycka, om några skulle göra det. Det är ju så, att storstadsbor ha för sig, att det finnes ingenting utanför tullarna. Jag vill emellertid säga storstadsborna, att det finns — det veta vi, som äro från landet — en hel del värdefulla moment utanför staden, så att om några personer skulle tvingas till en utflyttning till landet, till fåglarna och blommorna, skulle det inte vara någon olycka, allra minst för Stockholm och dem, som drabbades av det ödet.</w:t>
        <w:br/>
        <w:br/>
        <w:t>Jag skall icke dröja längre. Det vore givetvis en hel del detaljer att stanna vid, men jag förmodar, det är överflödigt. Den förste talare, jag åhörde, och under vars anförande jag begärde ordet, herr Lindqvist, uttalade sina förhoppningar, att kammaren skulle bifalla reservationen. Jag för min del hoppas tvärtom, att kammaren skall finna sig föranlåten att grusa de förhoppningarna och vid voteringen ansluta sig till utskottets förslag, till vilket jag, herr talman, ber att få yrka bifall.</w:t>
      </w:r>
    </w:p>
    <w:p>
      <w:pPr>
        <w:pStyle w:val="Heading2"/>
      </w:pPr>
      <w:r>
        <w:t>2. Carl Loven (Socialdemokraterna, man)</w:t>
      </w:r>
    </w:p>
    <w:p>
      <w:r>
        <w:rPr>
          <w:b w:val="0"/>
        </w:rPr>
        <w:t>Herr talman! Mina damer och herrar! Det var med förvåning och jag måste säga — fastän det är ett mycket missbrukat ord — med beklämning, man såg, att lagutskottet kom med ett avstyrkande av prolongeringen av denna lag. Detta gjorde mig ont, så mycket mer som jag hyser obetingad tillit till lagutskottets ärade ordförande, att han i sådana saker som denna endast handlar efter sin övertygelse. Jag kan därför endast beklaga, att hans övertygelse denna gång gått i den riktning, som jag för min del anser vara den orätta. |</w:t>
        <w:br/>
        <w:br/>
        <w:t>Man har från utskottets sida och även från den siste ärade talarens gjort ett stort nummer av att socialstyrelsen yttrat sig, att denna lag nu skulle kunna upphävas, men man bortser ifrån att de allra flesta hyresnämnder och länsstyrelser i vårt land uttalat sig för lagens prolongering. Jag bortser då inte från att Stockholms stads hyresnämnd verkligen uttalat sig i likhet med socialstyrelsen; det kan bero på särskilda omständigheter. Men man borde väl taga någon hänsyn till den mångåriga erfarenhet, som samlats av hyresnämnderna och länsstyrelserna, av vilka det största antalet tillstyrkt prolongeringen.</w:t>
        <w:br/>
        <w:br/>
        <w:t>IT ett utlåtande, som kommit ifrån någon fastighetsägareförening säges det, att man vill ha upp hyrorna till det verkliga hyresvärdet. Vad anser man då det verkliga hyresvärdet vara, särskilt i gamla fastigheter, de enda som här kunna vara i fråga? Jo, man anser, att hyresvärdet i gamla fastigheter skall vara lika högt som i nya, som betingat ett helt annat byggnadspris och därför kunna betinga</w:t>
        <w:br/>
        <w:br/>
        <w:t>helt andra hyror. Dessutom vill man ha hyresvärdet baserat på räntabiliteten. Nu vet vem som helst, hur man går tillväga i storstäderna, där gamla hus gå i handel ibland vecka för vecka, ibland månad för månad och i varje fall år för år. Man vet hur köpesumman stiger från det ena köpet till det andra. Och jag frågar då: hur skola hyrorna bli, om den siste köparen skall förränta det onormalt stegrade priset? Det är detta hyresvärde, som absolut icke kan införas, utan att förr eller senare ett bakslag kommer, fastän det på grund av den stora efterfrågan på bostäder nog kommer att dröja i åtskilliga år.</w:t>
        <w:br/>
        <w:br/>
        <w:t>Man har också gärna velat säga, särskilt man och man emellan, att om hyreslagen upphör, kommer ett ofantligt stort antal hus att uppföras. Materialprisen och arbetsprisen ha redan sjunkit, men dessutom skulle hyreslagen bort.</w:t>
        <w:br/>
        <w:br/>
        <w:t>Vad har egentligen hyresstegringslagen att göra med uppförande av nya hus? Den gäller inte för nya hus! Det blir inte murat en mursten på grund av dess borttagande; nybyggnadsverksamhetens återupptagande kommer att bero på helt andra faktorer.</w:t>
        <w:br/>
        <w:br/>
        <w:t xml:space="preserve">Så säger man, att om hyreslagen upphäves, blir det större omsättning på lägenheter. Det ligger en viss sanning i detta. Hade man låtit lagen gälla lägenheter på upp till tre rum och kök eller bara lägenheter på högst två rum och kök och släppt lös de större lägenheterna, då hade det legat någon mening däri. Ty det finns många, som gärna skulle vilja slippa sina stora lägenheter och få mindre. Men vid närmare betraktande ser man, att icke heller detta förfaringssätt skulle ha varit riktigt, emedan dessa lägenhetsinnehavare då komme att uppträda i konkurrens om de små lägenheterna. Men så säger man, att de stora lägenheterna komma att omändras till mindre. Tro det, den som vill! Om herrarna och </w:t>
      </w:r>
      <w:r>
        <w:rPr>
          <w:b/>
        </w:rPr>
        <w:t>damerna²</w:t>
      </w:r>
      <w:r>
        <w:rPr>
          <w:b w:val="0"/>
        </w:rPr>
        <w:t xml:space="preserve"> känna till, hur pass välsinnad man är mot de familjer, som skola hyra smålägenheter, förstå ni, att det inte kommer att inträffa i ett fall på hundra, att man släpper in dessa barnrika familjer i fina hus med hissar och vackra trappor. Där kommer man sannerligen inte att kosta på sig en omändring till enoch tvårumslägenheter och släppa in dessa familjer, som nu knappast kunna få tak över huvudet. Jag säger inte som den siste ärade talaren »jag tror», ty det vet man, att dessa våningar icke komma att inredas till eneller tvårumslägenheter för att släppa in barnrika familjer.</w:t>
        <w:br/>
        <w:br/>
        <w:t>Så en annan sak. Här finnas hundratals och åter hundratals förlovade par, som tänka gifta sig, så fort de kunna få en lägenhet. Utom dem, som nu ha fyraeller femrumslägenheter, komma dessa att uppträda som konkurrenter. Man är väl inte mer än människa, fast man är hyresvärd, och man kommer ovillkorligen att så fort som möjligt säga upp de barnrika familjerna och taga emot de nygifta, som inte komma att fylla trapporna med barn, åtminstone under de närmaste åren, och som också eventuellt äro i bättre ekonomisk ställning, så att de kunna betala hyrorna punktligt. Och de övriga, de som nu bo i lägenheter på 4, 5 och 6 rum, skulle konkurrera med</w:t>
        <w:br/>
        <w:br/>
        <w:t>dem härom. Vart skall det taga vägen för samhällets undre skikt, för dem, som skulle hjälpas men för vilka herr Björnberg, såvitt jag förstod, inte hade någon känsla? Vart skall det taga vägen för dessa, som redan nu sitta trängst och som skulle utlämnas i konkurrensen om smålägenheterna med dessa andra? Vad skall det bli av dessa människor i storstäderna, som redan nu bo i kolonistugor och källare, dessa, för vilka vi hos oss i Malmö fått inreda bostäder i ett gammalt fängelse och ett gammalt vattentorn, där man hängt upp presenningar såsom gavlar i stället för murade gavlar eller trägavlar, dessa, som bo i lägenheter, som redan för många, många år sedan utdömts av hälsovårdsmyndigheterna? Vart skola nu alla dessa taga vägen? Ja, herr Björnberg ville visa dem ut till blommorna och fåglarna. Och dit få de nog bege sig under sommaren. Men under vintern, då det finns varken blommor eller fåglar, vart skola de då vända sig? Då äro blommorna och fåglarna en dålig tröst. Och dessutom finns det landsfiskaler, som ta dessa fågeloch blomsterdyrkare, om de slå sig ned och bo i skogarna, där de nog i alla fall bli tvungna att försöka bo under sommartiden. Detta yttrande av herr Björnberg skulle vara så vackert, men i mitt tycke var det ett cyniskt yttrande mot dessa fattiga stackare, som skola vräkas ur sina lägenheter och visas ut till fåglarna och blommorna.</w:t>
        <w:br/>
        <w:br/>
        <w:t>Vidare får jag säga, att jag tycker, att det där gamla talet om fläskkort och fläskpris och den mängd fläsk, somj kom fram, då fläskransoneringen upphörde, är synnerligen opåkallat i detta sammanhang. Jag vill säga herr Björnberg, att i Malmö, där polismästaren står i spetsen för hyresnämnderna, ha vi med ljus och lykta sökt efter lägenheter. Och jag undrar verkligen, hur herr Björnberg där skall kunna skaffa fram en enda lägenhet genom att hyreslagen upphäves, liksom man fick se fullt med fläsk i fönstren, när fläskransoneringen upphävdes. Jag undrar, hur detta skall tillgå, när det redan nu är så, att myndigheterna tvinga folk att släppa till varje lägenhet, där människor överhuvud kunna bo. Jag tycker som sagt, att den där jämförelsen med fläskransoneringen är fullständigt opåkallad.</w:t>
        <w:br/>
        <w:br/>
        <w:t xml:space="preserve">Med anledning av att </w:t>
      </w:r>
      <w:r>
        <w:rPr>
          <w:b/>
        </w:rPr>
        <w:t>fru²</w:t>
      </w:r>
      <w:r>
        <w:rPr>
          <w:b w:val="0"/>
        </w:rPr>
        <w:t xml:space="preserve"> Östlund berört de beklagliga förhållandena här i Stockholm, framhöll herr Björnberg, att vi lagstifta inte bara för Stockholm utan för hela landet. Och det är ju alldeles riktigt. Men om ni, som bo på landet, inte själva ha någon känning av eländet i storstäderna, så vädjar jag till er att tro oss och stödja oss i detta fall. Vi vilja inte husägarna något ont. Och jag vill säga, att jag är inte så rädd för de höga hyrorna, men det är uppsägningsrätten Jag är rädd för. Den kommer att missbrukas från första dagen hyreslagen inte längre gäller. Den kommer att missbrukas i oerhört många fall mot dessa stackars familjer, där husfadern är arbetslös och där man sitter med många barn i dessa små lägenheter och har svårt att betala sin hyra.</w:t>
        <w:br/>
        <w:br/>
        <w:t>När vi behandlade lagen förra gången och beslöto, att butikerna skulle undantagas från hyreslagen, så sades det, att våra farhågor</w:t>
        <w:br/>
        <w:br/>
        <w:t>för de mindre butiksinnehavarnas vidkommande voro överdrivna. Nej, herr Jakob Pettersson, som då förde utskottets talan, dessa farhågor och varningar voro icke överdrivna. Jag har i min hand ett brev från en känd, aktad affärsman i södra Sverige, inte i Malmö utan i en annan stad i södra Sverige. Han skrev häromdagen till mig, och detta brev är ett verkligt nödrop från särskilt de små affärsinnehavarna men även från de bostadssökande. Han nämner flera butiker med angivande av gata och husnummer, så att vem som helst kan kontrollera uppgifterna. En liten butik, som år 1915 kostade 1,000 kronor i hyra, kostar nu 6,000. En annan liten butik, för vilken hyran år 1920 var 1,800 kronor, är nu uppe i en hyra på 4,500 kronor. Han meddelar vidare, hur hyran för en annan butik stigit från 1,500 kronor år 1920 till 4,500 kronor i år och hur man skrivit kontrakt på 5,000 kronor för nästa år. Kan man under sådana förhållanden säga, att våra farhågor voro överdrivna? Vart skola dessa små affärsmän taga vägen. De kunna ju inte flytta ut till utkanterna, till blommorna och fåglarna med sina butiker, utan de måste ha dem vid en gata, där det bor folk. Dessa farhågor voro icke överdrivna, mina herrar, och det är inte heller överdrivet, då vi nu säga, att det blir en katastrof på bostadsmarknaden, om riksdagen nu följer utskottets förslag. Min sagesman omnämner också ett hus, som för någon tid sedan såldes med en avans av 50,000 kronor för säljaren. Den nye ägaren höjde hyrorna med 80 å 100 procent. Vilka fingo betala dessa 50,000 kronors avans? Jo, det fingo naturligtvis hyresgästerna göra. Och den nye ägaren gör också förtjänst, då han lägger på 80 å 100 procent på hyrorna. Var är ockerlagen i sådana fall? Inför hyresnämnden i samma stad drogs frågan om hyresreglering i ett hus med 12 lägenheter, och med hyresnämndens tillstånd fingo hyrorna höjas i ett fall från 500 kronor till 1,050 kronor, i ett annat fall från 700 kronor till 1,200 kronor, i ett tredje fall från 900 kronor till 1,600 kronor och beträffande övriga lägenheter i samma tempo. Kan man då påstå, att hyreslagen lägger hinder i vägen för en rimlig höjning av hyrorna i dessa tider? Nej, det gör den inte, utan man kommer verkligen upp till rimliga, ja, till mycket höga hyror. Men det är som sagt uppsägningsrätten jag är mera rädd för än de höga hyrorna. Denne fastighetsägare, som genom hyresnämndens förmedling fick reglera hyrorna i dessa 12 lägenheter, han gjorde sig därmed en merinkomst på 6,000 kronor. Vilken löntagare och vilken lantbrukare gör sig en merinkomst på 6,000 kronor på ett bräde med myndigheternas hjälp? Detta brev från en känd och aktad invånare i denna stad på Västkusten är, som jag sade, ett verkligt nödrop över förhållandena, och nu vill man ändå göra dem ännu sämre. Det kommer sannerligen att då bli bekymmersamt. Jag bifogade såsom bilaga till min motion den senaste rapporten från hyresnämnderna i Malmö angående förhållandena på bostadsmarknaden där hemma. Vet framgår inte av utskottets utlåtande, huruvida utskottet tittat något på denna bilaga eller ej. Men den visar, att man visst icke har skäl att förringa herr Hages farhåga, att det hos husvärdarna kommer att stå köer av människor, som icke kunnat få tak över hu-</w:t>
        <w:br/>
        <w:br/>
        <w:t>vedet. Detta var visst ingen felkalkylering av herr Hage. Ty redan nu försöker man på omvägar bjuda över varandra i hopp om att hyreslagen skall upphävas. Liksom man här i Stockholm höjde kaffepriset med 1 krona per kilogram redan flera dagar innan kaffetullen beslöts, så har man också redan börjat träffa pro formaavtal angående förhyrande av lägenheter från och med den dag hyreslagen upphör att gälla. Det är inga fabler, utan det är rena verkligheten att dylika pro forma-kontrakt tecknats. Och de människor, som nu inneha dessa lägenheter, dem vill man helt obarmhärtigt driva ut till fåglarna och blommorna och — landsfiskalerna, och detta även mitt under vinterns dagar, då det icke finns vare sig blommor eller fåglar.</w:t>
        <w:br/>
        <w:br/>
        <w:t>Detta är ingen politisk fråga, men det är en fråga som gäller för de burgna och mot de fattiga. Det kan inte hjälpas, att det måste sägas ut, att hyreslagens upphävande inte kommer att inverka menligt för dem, som ha lägenheter på 4, 5 och 6 rum, ty de kunna få prima 2- eller 3-rumslägenheter i stället. Men det kommer att inverka menligt för de fattigaste bland de fattiga, för dem, som inte ha någon utväg med sina stora barnskaror, för dem, som man, för att de inte skola frysa ihjäl, måste inhysa i sommarkolonistugor och källaruppgångar och var som helst, därför att det är samhällets plikt att åtminstone på något sätt taga hand om dem. Det är därför jag vågar vördsamt vädja till landsbygdens representanter att stödja oss i storstäderna, som ha så stora bekymmer på detta område, och att hjälpa oss att få lagen prolongerad ännu ett år. Jag framhåller ännu en gång, att jag är inte så rädd eller så bekymrad för de höga hyrorna, men det är uppsägningsrätten som vi icke våga ännu utlämna till dem, som alldeles säkert komma att missbruka densamma. Det är därför som jag gör denna vördsamma vädjan till landsbygdens representanter att hjälpa oss att få behålla lagen ännu ett år.</w:t>
        <w:br/>
        <w:br/>
        <w:t>Det är härför, herr talman, jag yrkar bifall till den vid utskottets utlåtande fogade reservationen.</w:t>
        <w:br/>
        <w:br/>
        <w:t>I detta anförande, under vilket herr andre vice talmannen övertagit lednigen av kammarens förhandlingar, instämde herrar Wagnsson, Kloo, Borggren, Olovson i Västerås, Björklund, Berg i Karlskrona, Paulsen, Öhman, Eklund, O. Nilsson i Örebro, Svensson i Skönsberg, Olsson i Mellerud, Norsell och Hansson i Trollhättan.</w:t>
      </w:r>
    </w:p>
    <w:p>
      <w:pPr>
        <w:pStyle w:val="Heading2"/>
      </w:pPr>
      <w:r>
        <w:t>3. Helmer Molander (–, man)</w:t>
      </w:r>
    </w:p>
    <w:p>
      <w:r>
        <w:rPr>
          <w:b w:val="0"/>
        </w:rPr>
        <w:t>Herr andre vice talman! Ärade kammarledamöter! När jag hörde herr Björnberg säga, att han för sin del trodde, att om lagen skulle upphävas, så skulle man inte behöva se hyresgästerna stå i kö hos hyresvärdarna för att få sig en bostad, så erinrade jag mig en teckning i en tidning, som på ett drastiskt sätt illustrerade förhållandena på bostadsmarknaden. Det var en teckning, som föreställde, hurusom ett rykte hade spritt sig, att en av hyresgästerna i ett hus hade avlidit. Och när detta rykte hade kommit ut, så samlades en lång kö efter gatan så långt ögat kunde se. Men när de första i kön knackade på i lägenheten, där den förment döde fanns, för att få hyra lägenheten, så möttes de av hus-</w:t>
        <w:br/>
        <w:br/>
        <w:t>assistenten, som sträckte upp händerna och sade: »Lugna er, mina "herrar, han är inte död ännu.» Detta kan ju sägas vara en grov karrikatyr av förhållandena. Men jag tror, att icke ens herr Björnberg kan bestrida, att köer samlas på åtskilliga ställen, där det blir känt, att en lägenhet är ledig till uthyrning. Dessa köer äro naturligtvis mycket bra för gårdsägarna, hyresvärdarna; men vad som icke är bra för dessa är, att inte den fria prisbildningen får verka, när man skall försöka exploatera dessa köer. Jag menar alltså, att om man ser efter vilka grupper i samhället det är som gå till strids för att få hyresregleringslagen upphävd, man torde kunna påstå att det främst är just hyresvärdarna. Man menar, att denna kristidslag bör avskaffas 1 likhet med vad som skett beträffande en hel del andra kristidsförordningar.</w:t>
        <w:br/>
        <w:br/>
        <w:t>Är det verkligen så, att kristidsförhållandena på hyresmarknaden äro överkomna? Stå exempelvis hyrorna för närvarande i lämplig relation till arbetarklassens löner, för att icke säga arbetslöshetsunderstöd. Skulle hyresvärdarna önska lagens upphävande i syfte att hyrorna skulle sänkas, skulle jag icke hava något emot att gå dem till mötes, men då man, såvitt jag kan förstå, önskar, att hyresregleringslagen skall upphävas, för att den fria prisbildningen skall göra sig gällande, kan jag icke vara med. Ty det blir med all säkerhet den följden, såsom flera talare anfört, att på grund av bostadsbristen hyrorna komma att springa upp i stället för, som det nu vore på tiden, att hyrorna skulle gå ned.</w:t>
        <w:br/>
        <w:br/>
        <w:t>Den kommunistiska gruppen har i en motion, som också är omnämnd i utskottets betänkande, yrkat bland annat, att prolongering av hyreslagen skall ske, men har även kommit med det ändringsförslaget, att den fria hyresstegringslatituden, som i 1919 års lag utgjorde 25 procent å i september 1915 utgående hyra, måtte återinföras. Jag vill säga, att detta krav är alls icke någon orimlighet. Visserligen pekar man från det andra hållet på att hyresvärdarna hava många utgifter, höga räntor o. s. v., men man får också taga hänsyn till den ekonomiska styrkan hos dem, som skola betala hyrorna. Och ser man på lönerna för arbetarna, som i de allra flesta fall måste hyra, så tror jag icke man skall finna, att deras löner äro mycket högre än 25 procent av den lön de hade 1915. Det skulle alltså vara normalt, att hyrorna inte heller skulle vara högre än 25 procent av vad de voro samma år. |</w:t>
        <w:br/>
        <w:br/>
        <w:t>Med hänsyn dock till det läge, i vilket frågan kommit, skall jag icke hemställa om bifall till detta vårt i motionen framställda yrkande, utan inskränka mig till att yrka bifall till den vid utskottets utlåtande fogade reservationen.</w:t>
      </w:r>
    </w:p>
    <w:p>
      <w:pPr>
        <w:pStyle w:val="Heading2"/>
      </w:pPr>
      <w:r>
        <w:t>4. Nelly Thuring (Socialdemokraterna, woman)</w:t>
      </w:r>
    </w:p>
    <w:p>
      <w:r>
        <w:rPr>
          <w:b w:val="0"/>
        </w:rPr>
        <w:t>Herr andre vice talman, ärade kammarledamöter! Jag skulle kunna nöja mig med att instämma i det anförande, som herr Lovén hade för en stund sedan. Men det var utöver</w:t>
        <w:br/>
        <w:br/>
        <w:t>detta några ord som jag skulle vilja säga. Herr Björnberg framhöll för en stund sedan, att de arbetslösa</w:t>
        <w:br/>
        <w:br/>
        <w:t>borde flytta från städerna och ut till landet, ut till blommorna och fåglarna. Ja, det skulle vara synnerligen roligt, om de så kunde göra. Men eftersom vi inte ha blommor och fåglar på vintern, blir det väl litet svårt för dem att kunna företaga den där flyttningen. Beträffande utflyttning till landet vill jag vidare säga, att det icke finnes några överloppsbostäder på rena, rama landet. Det är mycket få platser där, som man kan uppdriva någon lägenhet på, och i industrisamhällena på landet är det samma trångboddhet som 1 städerna. Dit kunna följaktligen dessa människor icke flytta. Ute på rena landet, där har ju var och en, som ni alla torde hava er bekant, sitt eget hem, och där tager man icke emot några arbetslösa familjer från städerna. Detta är bara en vacker tanke, innan vi kommit dit hän, att vi fått flera egna hem på landet, att den jordfråga blivit ordnad, som det varit så mycket tal om under detta år. Det är först då det kan bli en möjlighet för arbetslösa och husvilla att få bostad ute på landet. Vi få väl hoppas, att förhållandena skola ordna sig under de närmast kommande åren, och att vi då skola få en lättnad på hyresmarknaden. Men som det nu är, är det alldeles omöjligt att kunna hjälpa de behövande. Det är därför vi stadsrepresentanter få lov att vädja till landsbygdens representanter — som, det vågar jag säga helt enkelt, ej kunna sätta sig in i denna fråga — att hjälpa oss till att fortfarande få hava denna lag, åtminstone under ytterligare ett år.</w:t>
        <w:br/>
        <w:br/>
        <w:t>Jag tror, att vi skulle göra en oerhört dålig gärning, om vi nu upphävde denna lag, vilken då redan nästa år skulle upphöra att gälla. Det talades om, att det icke skulle bli någon hyreshöjning i städerna för de mindre lägenhetsinnehavarna. Men jag har från Göteborg erfarenhet av att så kommer att bli fallet, och jag vet, att det är hundratals värdar, som bara gå och vänta på, att hyreslagen skall upphävas, för att de skola få tillfälle att höja hyrorna utöver vad de redan gjort. Den höjning, som redan är verkställd, är i många fall mycket större än den tillåtna. Så man finner, att det varit möjligt för värdarna att få kompensation även utöver vad hyresstegringslagen giver.</w:t>
        <w:br/>
        <w:br/>
        <w:t xml:space="preserve">Jag skulle kunna draga fram interiörer från Göteborg, som visa att förhållandena där icke äro bättre än de äro i Stockholm, utan tvärtom mycket värre. Ty det finns ingen stad i hela Sverige som i alla tider har haft en så dålig bostadsmarknad som Göteborg, detta i trots av att kommunen själv har byggt mycket, under kristiden nästan allt som blivit byggt. De slumförhållanden, som </w:t>
      </w:r>
      <w:r>
        <w:rPr>
          <w:b/>
        </w:rPr>
        <w:t>fru²</w:t>
      </w:r>
      <w:r>
        <w:rPr>
          <w:b w:val="0"/>
        </w:rPr>
        <w:t xml:space="preserve"> Östlund pekade på för Stockholm, när </w:t>
      </w:r>
      <w:r>
        <w:rPr>
          <w:b/>
        </w:rPr>
        <w:t>hon²</w:t>
      </w:r>
      <w:r>
        <w:rPr>
          <w:b w:val="0"/>
        </w:rPr>
        <w:t xml:space="preserve"> talade, föreligga även i Göteborg, de höra till ordningen för dagen, t. o. m. bland ordentliga arbetarfamiljer. Det är en trångboddhet utan all like, och vid varje flyttning finns det tusentals lägenhetssökande, som icke ha någonstädes att taga vägen. De få hålla till godo med vad vi kunna anordna i exercishus, gymnastiksalar, stora upptagningssalar o. d. Man gör där upp små rutor vari familjerna inhysas så att de åtminstone kunna få tak över huvudet. Och en av de båda gamla</w:t>
        <w:br/>
        <w:br/>
        <w:t>skansarna, som uppförts under krigstider, är fortfarande bebodd av flera familjer, för vilka vi icke kunnat bereda annan bostad.</w:t>
        <w:br/>
        <w:br/>
        <w:t>När man talar om en flyttning nedåt ifrån de större lägenheterna, så undrar jag vart de, som nu bo i de minsta lägenheterna, skola taga vägen. I Göteborg utgöres det största antalet lägenheterna av lägenheter om två rum och kök och därunder. Vart skola då alla dessa, som bebo dessa små lägenheter taga vägen, när de, som bebo de större, skola få deras?</w:t>
        <w:br/>
        <w:br/>
        <w:t>Jag vill icke längre uppehålla tiden, utan jag ber att i likhet med de föregående talarna få vädja till kammaren att än en gång vara med om att prolongera denna lag. Jag yrkar bifall till den vid utlåtandet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1582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