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454</w:t>
      </w:r>
    </w:p>
    <w:p>
      <w:r>
        <w:rPr>
          <w:b/>
        </w:rPr>
        <w:t xml:space="preserve">Datum: </w:t>
      </w:r>
      <w:r>
        <w:t>1923-05-03</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Hjalmar von Sydow (Första kammarens nationella parti, man)</w:t>
      </w:r>
    </w:p>
    <w:p>
      <w:r>
        <w:rPr>
          <w:b w:val="0"/>
        </w:rPr>
        <w:t>Herr greve och talman, mina herrar! Frågan om en lagfäst begränsning av arbetstiden eller med andra ord om 8-timmarsdagens införande eller bibehållande i lagstiftningen har två sidor, en internationell och en nationell. Jag ber att först få säga några ord angående den internationella sidan av saken.</w:t>
        <w:br/>
        <w:br/>
        <w:t>När förarbetena skedde till vår första 8-timmarslag, sålunda 1919 års lag, var man allmänt ense om att man icke borde gå till en sådan lagstiftning här i landet, såvitt icke motsvarande lagbestämmelser infördes i med oss konkurrerande industriländer. Detta framhölls med styrka av kommerskollegium, detsamma vitsordades och underströks av socialstyrelsen, som med hänsyn därtill höll före att det klokaste kanske vore att antaga lagen i princip men att låta tiden för dess ikraftträdande bero på motsvarande bestämmelsers genomförande utomlands. Samma uppfattning omnämndes också i den kungl. propositionen, men den dåvarande regeringen ansåg, att den lagfästa 8-timmarsdagen vore att betrakta som ett så nära förestående allmänt internationellt faktum, att man kunde utan våda genomföra lagen och så skedde också.</w:t>
        <w:br/>
        <w:br/>
        <w:t>Vid sådana förhållanden synes det mig, att det första man har att göra är att se till, huruvida den lagfästa 8-timmarsdagen verkligen blivit ett internationellt faktum eller icke. De länder, som man väl när-</w:t>
        <w:br/>
        <w:br/>
        <w:t>mast avsåg såsom med oss konkurrerande voro dels våra grannländer och dels de stora industriella kulturländerna, alltså i första hand Finland, Danmark, Norge och vidare England, Tyskland, Frankrike, Förenta Staterna. Nu veta vi, att lagen är genomförd i Norge och Finland, men inte i Danmark. Den är inte genomförd i England och Canada samt icke i Förenta Staterna, men däremot gällande i Frankrike och 'Tyskland. Man kan sålunda icke säga, att lagstiftningen har blivit generell. Ifråga om de nu nämnda länderna väger det ungefär jämnt, det är ungefär lika många som hava lagen och som icke hava den.</w:t>
        <w:br/>
        <w:br/>
        <w:t>Emellertid säger man, att det i detta avseende icke blott kommer an på lagstiftningen utan ännu mera på huruvida 8-timmarslagen faktiskt tillämpas eller icke. Jag ber därför att få säga några ord om förhållandena härutinnan både i de länder, som hava lagen och de som icke hava den.</w:t>
        <w:br/>
        <w:br/>
        <w:t>Vad först England angår, är det ett faktum, att 8-timmarsdagen är genomförd i de flesta kollektivavtal, i några är t. o. m. kortare arbetstid stipulerad. Detta vidmakthålles ännu. Men anledningen till att det icke gjorts några mera allvarliga bemödanden att få en ändring till stånd härutinnan är otvivelaktigt de alldeles abnorma förhållanden, som härska i England, med den där rådande stora arbetslösheten, som omfattar mellan en och två miljoner människor. Vad tjänar det till att utöka arbetstiden, när man icke har arbete, som räcker till för den korta arbetstiden? Men då förhållandena en gång bliva mera normala, uppstår frågan, huruvida England skall behålla denna arbetstid eller icke. Därom tjänar det ingenting till att profetera, och det vill jag heller icke göra.</w:t>
        <w:br/>
        <w:br/>
        <w:t>Vad angår Förenta Staterna, torde herrarna veta, att 8-timmarslagen där icke är genomförd. Åtta timmars arbetstid tillämpas på sina ställen, i allmänhet inom den offentliga driften och vidare i några industrier, ineh icke i flertalet av dessa.</w:t>
        <w:br/>
        <w:br/>
        <w:t>Förhållandet är ungefär detsamma i Canada.</w:t>
        <w:br/>
        <w:br/>
        <w:t>Vad Tyskland angår, så utfärdades där 1918 en kristidsförordning, som införde 8-tirnmarsdägen. Denna förordning har sedermera prolongerats, men det är tvivelaktigt, om 8-timmarsdagen i verkligheten upprätthålles eller icke. Därom hör man mycket olika uppgifter. Både de tyska ämbetsverken och de tyska arbetsgivarföreningarna samt mårga av arbetarorganisationerna vidhålla, att 8-timmarsdagen tillämpas, men från enskilda hör man raka motsatsen. Förhållandena i detta avseende ha särskilt intresserat regeringen i Holland, vilket land lider av konkurrens från Tyskland. År 1921 utsände holländska regeringen en delegation till Tyskland för att undersöka just denna sak. Denna delegation, som bestod av ämbetsmän samt representanter för arbetsgivarna och för arbetarna, kom i korthet sagt till det resultatet, att det var olika i olika delar av Tyskland. I Berlin och trakterna däromkring upprätthölls 8-timmarsdagen, men i Sachsen, södra Tysklahd och västra Tyskland kringgicks den däremot på det sättet, att arbetsgivarna med tillstånd av fabriksinspektionen träffade avtal med sina arbetare om en perma-</w:t>
        <w:br/>
        <w:br/>
        <w:t>nent längre övertid. De gjorde sålunda t. ex. avtal på ett år om en 8-timmars arbetsdag med 2 timmars övertidsarbete varje dag. Detta är i själva verket ett kringgående av arbetstidslagen, men det synes visst, att så praktiserats och fortfarande praktiseras i mycket stor utsträckning. Detta utlåtande väckte på sin tid gensagor särskilt från de tyska fackföreningarna. Det är emellertid två år sedan dess, och sedermera har rörelsen för utökning av arbetstiden under det nödtillstånd, som råder i Tyskland, i hög grad tilltagit, så att man för närvarande lugnt kan säga, att 8-timmarsdagen i regel icke tillämpas i den tyska industrien. Vill man kontrollera detta, bör man gå till de tyska fackföreningarnas organ, och där skall man få se mycket oförbehållsamma uttaländen i detta avseende. Härom dagen föll i händerna på mig de tyska glasarbetarnas organ »&gt;Der Fachgenosse». I denna tidning uttalade en tysk socialdemokratisk riksdagsman, att han måste bestrida, att 8-timmarsdagen vore ett band på den tyska industrieh, det kunde den icke vara, eftersom den faktiskt i regel icke tillämpas. Han påstod, att av de arbetare, som enligt den officiella statistiken falla under tariffavtalen, är det åtminstone nio tiondelar, som icke arbeta på den lagstadgade tiden utan på en tid, som är särskilt överenskommen med arbetsgivarna. Var och en, som är i tillfälle att på ort och ställe studera förhållandena, torde nog finna, att detta i huvudsak är riktigt.</w:t>
        <w:br/>
        <w:br/>
        <w:t>Gå vi sedermera till Frankrike, så genomfördes där 8-timmarslägen under en panikstämning år 1919 med den allra mest knapphändiga utredning. På grund därav kunde man icke antaga en detaljerad lag, utan man nöjde sig med att fastställa själva principen i lagen, och sedermera</w:t>
        <w:br/>
        <w:br/>
        <w:t>låta dess tillämpning inom de olika industrierna bero på särskilda dekret, .</w:t>
        <w:br/>
        <w:br/>
        <w:t>som utfärdades av regeringen, efter det arbetsgivaroch arbetareorganisationerna blivit hörda. Sådana dekret äro också utfärdade för större delen av industrien, men icke för hela. De vilade i början på grundvalen av ett ganska noggrant iakttagande av 8-timmarslagen, men systemet var i alla fall vida fördelaktigare än den svenska lagens sehematiska bestämmelser, ty även i dekreten togs viss hänsyn till industriernas olika behov, så att man för vissa specialarbetare och för vissa tillfällen medgav en längre permanent arbetstid. Man kan, ifall man följer dekreten, spåra, huru de alltjämt mildras, och man kan därur utläsa, huru rörelsen mot 8-timmarslagen vinner i styrka. Den har blivit upphävd ifråga om ett par branscher, för sjöfolket och faktiskt även för järnvägsdriften, och i andra fall har den blivit avsevärt mildrad.</w:t>
        <w:br/>
        <w:br/>
        <w:t>Detsamma är förhållandet i Belgien. Där är lagstiftningen ordnad som i Frankrike, och dekreten hava utvisat en betydande mildring. I februari och mars månader var det knappast en vecka, som gick, utan att jag fick mottaga nya dekret från Belgien, vilka alla innehöllo dispens från 8-timmarslagen för vissa industrier.</w:t>
        <w:br/>
        <w:br/>
        <w:t>Gå vi sedermera till Holland, så har i detta land 8-timmarslagen faktiskt upphört att i huvudsak tillämpas. Ursprungligen antogs 1919 en lag om 45 timmars arbetsvecka, men nu har godkänts en lag, som höjt den ordinarie arbetstiden till 48 timmar i veckan och tillika givit</w:t>
        <w:br/>
        <w:br/>
        <w:t>regeringen rättighet att meddela dispens från denna arbetstid, där det behövs, och dispens anses böra medgivas i alla sådana fall, där man befarar konkurrens från Tyskland. Nu torde det knappast finnas någon. viktig industrigren i Holland, där man icke kan befara konkurrens från Tyskland, och detta har lett till att 56 timmars arbetsvecka är det vanliga inom den verkliga industrien i Holland.</w:t>
        <w:br/>
        <w:br/>
        <w:t>Vad Schweiz beträffar, infördes där också en 8-timmarslag, men den ledde till mycket menliga följder för industrien, och under 1922 ändrades lagen därhän, att regeringen fick rätt att under särskilda krisförhållanden, efter det arbetsgivaroch arbetarorganisationerna blivit hörda, utsträcka arbetstiden till 54 timmar i veckan, och att även i andra fall, där förhållandena påkallade det, medgiva samma arbetstid. Man avsåg härmed faktiskt ett upphävande av 8-timmarslagen, vilket den nya lagen också i verkligheten innebar. Den har emellertid ännu icke trätt i kraft, därför att det enligt den schweiziska författningen har begärts folkomröstning i frågan, och därmed måste lagens ikraftträdande uppskjutas, tills folkomröstningen skett.</w:t>
        <w:br/>
        <w:br/>
        <w:t>Då utskottet säger, att lagen icke blivit upphävd i något land, där den antagits, är detta alltså en sanning med modifikation, ty så har skett i Schweiz, om också ändringen icke trätt i kraft, och i Holland, där lagen icke längre tillämpas. Vidare är att nämna ett land, som utskottet kanske icke fäst sig vid, nämligen Jugoslavien. Där antogs efter kriget en 8-timmarslag att gälla för industrien, men den ändrades för ' ett par år sedan därhän, att den icke skulle avse verkstadsindustrien samt över huvud icke någon verksamhet, som ej sysselsatte mer än</w:t>
        <w:br/>
        <w:br/>
        <w:t>15 arbetare. Med kännedom om hur obetydligt utvecklade industriför-</w:t>
        <w:br/>
        <w:br/>
        <w:t>hållandena äro i Serbien kan man med allra största sannolikhet betrakta detta som liktydigt med lagens upphävande.</w:t>
        <w:br/>
        <w:br/>
        <w:t>I Polen, för att nu gå vidare, har man valt ett mera originellt sätt. Där gäller lagen, men regeringen har föreslagit riksdagen, att under två års tid det icke skall få ske några åtal för överträdelse av lagen.</w:t>
        <w:br/>
        <w:br/>
        <w:t>Ifall vi resumera denna redogörelse, som jag är rädd, att herrarna hava funnit något för lång, så ser man, att det knappast finns något land, som genomfört 8-timmarslagen, där man icke nu söker komma från den på ett eller annat sätt. Man finner, att det är tre olika system, som begagnas för detta ändamål. Antingen upphäver man lagen, vare sig formellt eller icke fullt formellt, såsom i Schweiz, Nederländerna och Jugoslavien, eller underlåter man att tillämpa den och ser genom fingrarna med att arbetsgivare och arbetare enligt överenskommelse sinsemellan handla fullständigt emot lagen, såsom i Tyskland, eller också tillämpar man — där man har det nyss omtalade systemet med dekret — den taktiken, att man mildrar dekretens bestämmelser för industrierna, så att lagen åtminstone icke blir fullständigt genomförd. Den rörelse, som omedelbart efter kriget med mycket stor kraft utvecklade sig för genomförande av 8-timmarsdagen i de olika ländernas lagstiftning, har i själva verket avstannat, och utvecklingen går nu åt motsatt håll.</w:t>
        <w:br/>
        <w:br/>
        <w:t>Nu ber jag också att något få komma in på frågan, huruvida vi som medlemmar av nationernas förbund hava några förpliktelser att hos oss genomföra 8-timmarslagen, och vill då något erinra om hur det förhåller sig i detta avseende. Enligt fredstraktaten skola de länder, som gå in i nationernas förbund, verka för goda sociala anordningar för arbetarna, varibland särskilt nämnes 8-timmarsdagen, och de skola därför tillhöra en internationell förening med årliga arbetarkonferenser, där man skall antaga dylika bestämmelser för hela världen. Den första konferensen ägde rum i Washington 1919. Där antog man också ett förslag till en internationell konvention, avsedd att gälla för alla de 42 stater, som voro representerade i Washington. Man hade ett utkast till konvention, som var utarbetat på engelskt håll men som emellertid var sådant, att det icke kunde användas, det var för mycket lagt efter engelska synpunkter. Man måste därför på den korta tid, som stod till buds, skriva ett nytt konventionsförslag. Därtill saknade man nödig både tid och utredning, och konventionen blev därför icke sådan, att den hade någon utsikt att vinna något alimännare bifall. Det har den heller icke gjort. Den är i själva verket för närvarande endast gällande i två länder. Det ena är Brittiska Indien. Men, mina herrar, i detta land är 8-timmarslagen endast tillämplig på sådana företag, som sysselsätta över 50 arbetare, och dessa ha lov att hålla 60 timmars arbetstid i veckan. Det är något evfemistiskt att beteckna detta som en 8-timmarslag! Det andra landet är Tjeckoslovakiet, där 8-timmarslagen gäller utan begränsning. Det är det enda land, där den för närvarande faktiskt tillämpas. Sedan har den antagits av Rumänien, Bulgarien och Grekland att träda i kraft 1924 eller längre fram. Men saken är icke riktigt ordnad för dessa länder heller, därför att de ha sina inhemska lagar och förordningar om arbetstiden, vilka icke stämma med konventionen. Nu återstår alltså att se, hur man där kommer att göra, om man skall ändra de inhemska lagarna, så att de bliva i överensstämmelse med konventionen, eller om man med den fördomsfrihet, som ibland kommer till synes hos de sydländska folken i sådana frågor, skall låta de icke överensstämmande författningarna samtidigt äga tillämpning. Det är icke omöjligt, att det senare på sina ställen blir fallet.</w:t>
        <w:br/>
        <w:br/>
        <w:t>Nu skall man emellertid under ledning av den internationella arbetsbyrån arbeta vidare på denna fråga. Jag är emellertid för min enskilda del fullkomligt övertygad om, att den är olöslig. Det går icke för sig att genomföra en och samma författning med lika bestämmelser angående arbetstiden i så vitt skilda länder som t. ex. de skandinaviska staterna, de sydamerikanska republikerna, Japan och andra länder. Detta kommer icke att lyckas. Det är icke endast de ekonomiska och sociala förhållandena, som äro för skilda åt, utan uppfattningen om rätt och sed är även så olika, att en och samma lag för så olika folk icke går att tillämpa. Jag är fullt övertygad om, att vi icke komma därhän.</w:t>
        <w:br/>
        <w:br/>
        <w:t>Nu äro vi ju emellertid med i nationernas förbund, och då är frågan, hur vi skola göra, och om vi nu hava rättighet att låta vår</w:t>
        <w:br/>
        <w:br/>
        <w:t>S-timmarslag falla eller icke. Sista gången denna fråga var före i denna kammare eller år 1921 rörde det sig om ett upphävande av den då gällande 8-timmarslagen. Då ansåg jag för min del, att man svårligen kunde göra det med hänsyn därtill, att vi nyss förut gått in i nationernas förbund och att den tid, inom vilken konventionen i Washington skulle ratificeras, ännu icke var utlupen, så att man ännu icke med visshet kunde säga, att försöket att genomföra en internationell lag hade misslyckats.</w:t>
        <w:br/>
        <w:br/>
        <w:t>Men nu ligga förhållandena annorlunda. Man kan nu konstatera att, om man undantager Tjeckoslovakiet och möjligen Bulgarien samt några andra mindre betydande stater, det icke finns några länder, som känna sig bundna av dessa förpliktelser. England, som ursprungligen gått i spetsen för hela denna rörelse och på vars initiativ dessa bestämmelser tillkommit, har bestämt vägrat att ratificera konventionen och att genomföra en nationell åttatimmars arbetslag. I Amerika har det aldrig varit tal om det, där har man ställt sig absolut utanför denna fråga. Ifall herrarna läsa motiven till fredstraktaten i Versailles, däri dess bestämmelser återfinnas, skola herrarna finna, att en förutsättning för att hava någon förpliktelse att upprätthålla sådana bestämmelser är, att de övriga konkurrerande länderna även upprätthålla dem. Det var därför man lade det så, att det skulle bliva en konvention, gällande för hela världen. Som saken nu ligger och då de andra länderna icke velat gå med på saken, kan jag icke inse, att vi hava någon förpliktelse för vår del att fullfölja den.</w:t>
        <w:br/>
        <w:br/>
        <w:t>Kommer jag sedermera till frågans läge ur inhemsk synpunkt, så ber jag få säga herrarna, att, som herrarna veta, det verkställts en utredning om följderna av åttatimmarslagen under den tid den varit gällande. Denna utredning har verkställts dels av kommerskollegium beträffande de ekonomiska konsekvenserna av lagen och dels av socialstyrelsen angående de sociala följderna av densamma. Nu hava båda dessa ämbetsverk erinrat — vilket är fullkomligt sant — att förhållandena, sedan lagen trädde i kraft, varit så äbnorma, att det icke låter sig göra att med absolut säkerhet draga några slutledningar av rön under dessa tider. Men ehuru detta är riktigt, kan man, om män också icke kommer till alldeles bestämda siffror och linjer, i alla fall fullt tydligt se; varåt utvecklingen bär. Kommerskollegium har gjort en utredning beträffande den av 8-timmarslagen föranledda kostnadsökningen, avseende dels anläggningar med bibehållen produktion, således med ökat arbetareatital, och dels företag med minskad produktion, där således ingen personalökning förekommit. Resultatet har blivit att produktionskostriadsökningen varit i det förra fallet 3,1 96 och i det senäre 7,9 Jo. Jag har hört flera personer säga: »Där ser man, vilken liten ökning i kostnaderna det är som lagen medfört, 3—7 YZ, ökning betyder icke så mycket!» Ja, men detta är ett fullkomligt misstag, ty, om man undersöker, hur denna produktionskostnadsökning ställer sig i relation till det i. företagen investerade kapitalet, får man helt andra siffror. Därom säger kommerskollegium att för företag med bibehållen produk-</w:t>
        <w:br/>
        <w:br/>
        <w:t>tion kostnadsökningen belöper sig i medeltal till:58 /&amp; av de beräknade räntorna på kapitalet, och att för företag med minskad produktion samma ökning utgjorde i medeltal 79 Z av räntorna å kapitalet. Därav kunna herrarna finna, vilken oerhört allvarsam sak hela detta experiment är, i hur hög grad lagen hotar det svenska näringslivets bärighet. Låt vara, att icke utredningen är absolut, låt vara, att man i stället för 79 — den siffran kanske icke är riktig — bör sätta 75 9 eller 70 90 eller något sådant, så är det i alla fall i stort sett så, att siffrorna och deras beviskraft icke kunna ifrågasättas och de visa vilken oerhörd tunga för det svenska näringslivet 8-timmarslagen är. Detta är kärnpunkten i hela denna sak. Har åttatimmarslagen under det betryck och de svåra tider, som vi leva i, ökat depressionen i avsevärd grad? Ja, det framgår av denna utredning, att den har gjort det. Den har gjort det i mycket tyngande omfattning.</w:t>
        <w:br/>
        <w:br/>
        <w:t>Från socialdemokratiskt håll har det sagts, att arbetsgivarna påstå, att hela det nödtillstånd, i vilket Sverige befinner sig, kommer av åttatimmarslagen. Det har jag icke hört några arbetsgivare säga, och allra minst har jag sagt det själv. Det är ju givet, det veta vi ju, att detta nödtillstånd i första hand beror på det oerhörda prisfallet på våra produkter, men i denna situation hava vi på grund av åttatimmarslagen icke kunnat komma i ekonomiskt jämnviktsläge därigenom, att vi icke kunnat tillräckligt minska produktionskostnaderna, vilket vi kunnat göra, om icke åttatimmarslagen funnits. Däri ligger, att åttatimmarsdagen är en väsentligen bidragande anledning till den svåra depression, som nu råder här i landet och under vilken vi alla lida. Hade vi icke haft den, skulle det ekonomiska tillståndet hava varit bättre här i landet, avsevärt bättre för näringarna och för arbetarna.</w:t>
        <w:br/>
        <w:br/>
        <w:t>Kommer man sedan till de lyckliga sociala följderna av åttatimmarslagen, så skulle jag först vilja fråga, ifall herrarna på allvar tro på dem. Jag skall dock icke framställa den frågan. Jag skall nöja mig med att säga såsom utskottet säger, att dessa följder icke kunnat konstateras. Vidare säger utskottet, att detta har sin förklaring däri, att det varit under så kort tid lagen gällt och att sådana verkningar icke framträda på några år. Däri ligger naturligtvis någon sanning, men jag vill på samma gång säga herrarna, att det är en fullkomlig illusion att tro, att ifall man vidtager åtgärder, som i hög grad sänka ett folks levnadsstandard, dessa åtgärder på samma gång skola hava goda sociala följder. Det är en motsägelse och så sker icke, ty villkoret för goda sociala förhållanden är i själva verket goda ekonomiska förhållanden.</w:t>
        <w:br/>
        <w:br/>
        <w:t>Nu har det sagts, bland annat, att man icke skall rubba på åttatimmarsdagen, därför att den har under decennier varit ett önskemål för arbetarna, åttatimmarsdagen har varit den symbol, under vilken de samlats, och då vi nu fått denna lagstiftning genomförd, skola vi icke taga bort den. Ja, det är alldeles riktigt, att det skulle väcka en mycket stor misstämning och förbittring hos arbetarna, ifall man upphävde lagen, men detta beror i själva verket på den socialademokratiska taktiken, icke så mycket den socialdemokratiska taktiken för närvarande som fastmer</w:t>
        <w:br/>
        <w:br/>
        <w:t>när rörelsen var yngre.. Då gällde det att bland arbetaremassorna sprida ett allmänt missnöje med de förhandenvarande förhållandena, och då inpräntades det alltid i arbetarna att arbetet var ett ont och en olycka, arbetarna kallades i den socialdemokratiska pressen icke för arbetare, utan för »arbetsslavar», och varje människa, som arbetade under någon längre tid, framställdes såsom en martyr. Därmed fick man så småningom in den uppfattningen hos arbetaremassorna, att arbete var ett ont. Förhållandet är ju det alldeles motsatta, ty vi veta ju att arbetet är en välsignelse och det enda som ger livet något verkligt värde. Sedan man fått nämnda uppfattning spridd bland arbetarna, hava de också fått den övertygelsen, att det är en sådan utomordentlig fördel för dem att arbeta 48 timmar i veckan i stället för t. ex. 51 timmar i veckan. Jag vill säga herrarna, att det väl icke är många här i denna kammare, som icke i sin ungdom och i sin medelålder arbetat åtta timmar om dagen och mera, och som icke farit illa av detta. Det torde väl finnas åtskilliga av herrarna, som göra det ännu och som icke anse sig vara några martyrer. Hela denna uppfattning är fullkomligt grundfalsk, och jag håller med en liberal tidning, Stockholms-Tidningen, som i går yttrade sig i saken och sade, att den tiden måste komma, när arbetarna själva förstå, att åttatimmarsdagen icke är något att sträva efter utan tvärtom, och då kommer lagen också att falla, om icke förr.</w:t>
        <w:br/>
        <w:br/>
        <w:t>Så säges det, att ifall åttatimmarsdagen upphäves nu, finge man mycket stora arbetsstrider. Ja, det är möjligt. När arbetstidslagen kom till, sades det, att den skulle framför allt främja arbetsfreden, men den framkallade i stället de största och envisaste arbetsstrider som vi haft sedan år 1909. Emellertid vill jag säga, att det är klart, att, ifall lagen nu upphäves, kollektivavtalen i de stora industrierna icke komma att upphöra, och man har helt visst på arbetsgivaresidan icke någon tanke på att omedelbart få arbetstiden tillbaka till den förutvarande. Där kommer den sålunda att åtminstone tills vidare vara oförändrad, men det finns en massa gränsområden, en mängd områden utanför den verkliga fabriksindustrien, där det vore av stor fördel att få lagen upphävd. Även inom fabriksindustrien skulle därigenom skapas tillfällen att ingå överenskommelser i speciella fall, vilket skulle kunna lända industrien till båtnad.</w:t>
        <w:br/>
        <w:br/>
        <w:t>Jag ber vidare att få säga några ord direkt om utskottsförslaget. Utskottsförslaget omfattas ju endast av två medlemmar av utskottet. De utgöra majoriteten, och dessa medlemmar äro utskottets mycket ärade ordförande, herr Petrén, och vidare herr Karlsson i Gasabäck, men egentligen bör man också räkna dit herr Hult, ty han är skiljaktig från dem endast i en viss punkt. Jag skall därför gärna säga, att majoriteten består av dessa tre personer och jag förstår, att utlåtandet i huvudsak är ett verk av utskottets ordförande. Detta senare är långt ifrån att vara något nedsättande omdöme om utlåtandet, tvärtom visar denna omständighet, att utlåtandet är resultatet av ett mycket omsorgsfullt arbete och en ärlig strävan att göra det bästa av förhållandena, dock på grundval av bibehållandet av åttatimmarslagen. När jag läst be-</w:t>
        <w:br/>
        <w:br/>
        <w:t>tänkandet, har jag icke kunnat underlåta att för mig själv beklaga, att herr Petrén aldrig varit industriledare och aldrig, efter vad jag tror, haft någon intim praktisk beröring med industrien. I sådant fall hade nog utlåtandet varit annorlunda. Däremot har herr Petrén under sin verksamhet såsom domare på landet förvärvat en god insikt om förhållandena hos den jordbrukande befolkningen. Man ser nu också, hur utlåtandet har lagts tillrätta särskilt för jordbruket. När jordbrukets intressen varit ifråga, hava de blivit tillgodosedda, industriens hava däremot icke blivit det. Jag har icke det allra ringaste emot, att man tillgodoser jordbrukets intressen. Det gläder mig tvärtom i hög grad, att man gjort så, men jag tycker, att industrien även skulle kunna hava fått något med och att man kan ömma för industrien också, när man ömmar för jordbruket, ty i själva verket äro båda dessa näringar f. n. nödlidande.</w:t>
        <w:br/>
        <w:br/>
        <w:t>Se vi på de ändringar, som föreslagits av utskottet, så är det först en tolkning av begreppet »fyra arbetare» i det undantag från lagen, som vi väl känna. Där har utskottet en tolkning, som är mycket riktig och som avser att hindra en alldeles för sträng bokstavstolkning, som arbetsrådet förut gjort sig skyldigt till. Denna ändring som är mycket bra, har skett för jordbrukets skull! Vidare finnes det undantag för byggnadsarbete för jordbrukets behov, vilket alltså icke faller under lagen. I detta fall gäller det ju också jordbrukets behov! Vidare är det torvindustrien, som undantages från lagen. Den industrien står så nära jordbruket och sammanhänger så med detta, att den bör undantagas från lagen. Man ser av allt detta, hur det lagts tillrätta för jordbruket.</w:t>
        <w:br/>
        <w:br/>
        <w:t>Har då industrien icke fått något? Jo, den har fått ett litet ben, nämligen en förhöjning av övertidstiden, en höjning av maximum för övertid. Nåja, det kan ju vara av värde! Det kan vara av värde i allmänhet för sådana industrier, som syssla med entreprenader eller med stora leveranser, som skola vara färdiga på viss tid och även i vissa andra fall t. ex. rörande arbete i hamnarne, men i stort sett är en sådan övertid, som man endast tillfälligtvis får använda, icke av så stort värde, därför att övertiden är så dyr och arbetsgivarna måste försöka att om möjligt undvika denna fördyring. En annan sak blir naturligtvis, om man såsom i; Tyskland kan få sig tillförsäkrat en permanent daglig övertid under t. ex. ett helt år, då kan man lägga betalningen därefter.</w:t>
        <w:br/>
        <w:br/>
        <w:t>Det har varit andra specialyrkanden beträffande industrien, som med styrka framhållits, men icke kunnat tillvinna sig utskottets gillande, till exempel frågan om undantag för säsongindustrien. Det är ett mycket angeläget behov, som det skulle hava varit av mycket stort gagn för en stor del av näringslivet i vårt land att få tillfredsställt. Vidare har det t. ex. varit frågan om att vid tretimmarsskift i kontinuerlig drift få slippa vara beroende av arbetsrådets prövning.</w:t>
        <w:br/>
        <w:br/>
        <w:t>Frågan om undantag för en del näringar, som falla utom den egentliga fabriksindustrien, men som nu onekligen äro mycket illa ställda har också varit före. Jag vill sålunda t. ex. påpeka, att två medlem-</w:t>
        <w:br/>
        <w:br/>
        <w:t xml:space="preserve">mar av socialstyrelsen avgivit en reservation, som livligt understötts av kommerskollegium, däri man yrkade, att handelns arbetare skulle undantagas från lagens tillämpning. Nu är det så i butikshandel att de, som hava till uppgift att direkt tjäna allmänheten, icke falla under lagen, medan de övriga göra det, alltså de, som äro sysselsatta å lagren eller som syssla med att forsla varor och sådant. Allt detta är en enda sammanhängande arbetsprocess, som måste ske samtidigt, och enligt min tanke är det fullkomligt oförnuftigt att låta handeln i butikerna få försiggå men att stoppa verksamheten på lagren eller hemforslingen av varorna. Man har begärt, att samma bestämmelse skulle gälla beträffande håda dessa kategorier arbetare, men man har icke lyckats få detta genomfört. Förhållandet är alldeies detsamma beträffande restaurantyrket. De, som äro avsedda för allmänhetens direkta betjänande, falla icke under lagen, men kökspersonal och sådana arbetare göra det. Det vållades ju då de allra största olägenheter därav att, när restauranten varit öppen under åtta timmar, serveringen får fortgå, medan man i köket antingen skall upphöra att arbeta eller också sätta till ny personal, vilket senare man i regel icke kan göra, dels av ekonomiska skäl — en mängd restauranter skulle upphöra i sådant fall — och dels därför att man icke har tillgång till så många kockar och </w:t>
      </w:r>
      <w:r>
        <w:rPr>
          <w:b/>
        </w:rPr>
        <w:t>kokerskor³</w:t>
      </w:r>
      <w:r>
        <w:rPr>
          <w:b w:val="0"/>
        </w:rPr>
        <w:t>, som man skulle behöva. Lagen är i själva verket icke möjlig att tillämpa på denna rörelse. Jag hör herrarna fråga, hur går det då f. n.? Jo, den tillämpas icke där, den kringgås, och det vore mycket bättre att upphäva den och låta restauranterna helt komma undan lagen.</w:t>
        <w:br/>
        <w:br/>
        <w:t>Ja, mina herrar, jag kanske har talat längre än jag egentligen ämnat, men jag skall icke fortsätta längre nu, utan jag skall strax sluta. Innan jag gör det, ber jag att få säga några ord om en särskild sak. Det förekommer i utskottsutlåtandet utom den reservation, som avgivits av oss högermedlemmar, en annan reservation med avslagsyrkande. Den är avgiven av representanter för bondeförbundet. Dessa reservanter hava yrkat, att man vid avslaget å propositionen måtte knippa begäran om en revision av yrkesfarelagen, därvid särskilt skulle tagas hänsyn till att för sådana yrken, som äro hälsofarliga eller där längre arbetstid eljest är vådlig, undantagsbestämmelser måtte meddelas. Jag har icke varit med om detta yrkande, därför att jag anser det vara alldeles onödigt; arbetet med en sådan revision pågår redan och i fall åttatimmarslagen nu upphör, komma automatiskt nämnda synpunkter att tagas i betraktande vid denna revision. Det är sålunda icke därför att jag har någon annan mening än reservanterna i den punkten, utan därför att jag anser att en sådan begäran är överflödig, som jag icke varit med om deras reservation.</w:t>
        <w:br/>
        <w:br/>
        <w:t>Jag ber, herr greve och talman, att få yrka avslag å Kungl. Maj:ts proposition samt utskottets utlåtande och bifall till den reservation, som avgivits av mig och: tre andra medlemmar i utskottet.</w:t>
      </w:r>
    </w:p>
    <w:p>
      <w:pPr>
        <w:pStyle w:val="Heading2"/>
      </w:pPr>
      <w:r>
        <w:t>2. Arvid Thorberg (Socialdemokraterna, man)</w:t>
      </w:r>
    </w:p>
    <w:p>
      <w:r>
        <w:rPr>
          <w:b w:val="0"/>
        </w:rPr>
        <w:t>Herr talman! I den exposé, som herr von Sydow gav om åttatimmarsdagens tillämpning i olika länder, glömde</w:t>
        <w:br/>
        <w:br/>
        <w:t>han för sin del nämma något om förhållandena i ett land, nämligen i Sverige. Han undvek att framhålla, hurusom vår åttatimmarsdag för närvarande ger rätt till övertidsarbete med icke mindre än 30 timmar per månad, under det att i allmänhet sådant medgivande om övertidsarbete icke förekommer uti den utländska lagstiftningen. De överenskommelser, som sålunda nu hava blivit träffade i olika länder antingen på så sätt, att det har skett i form av avtal mellan arbetarna och arbetsgivarnas organisationer, eller ock i form av dekret från myndigheternas sida, hava närmast haft till syfte och innebörd att åstadkomma möjlighet för industrin att vid behov utföra övertidsarbete. Sålunda har ingenting annat skett i den utländska lagstiftningen än det, som man redan 1 förväg förutsett hos oss, och varefter man inrättat vår lag. I övrigt är det ju givet, att man i Belgien och Tyskland på grund av de förhållanden, som krigets efterverkningar där medfört, har större behov av att något utöka övertidsarbetet än vad fallet är hos oss. Ett är ju visst, att de med oss på annat sätt konkurrerande länderna, t. ex. England och våra grannländer i Skandinavien, icke tillämpa längre arbetstid än vad som göres här i Sverige.</w:t>
        <w:br/>
        <w:br/>
        <w:t>När man läste de utredningar, som äro bifogade den kungl. propositionen, fick man ett bestämt intryck av, att det skulle vara omöjligt att här framkomma med något avslagsyrkande på fortsatt tillämpning av lagstiftningen på detta område, ty dessa utredningar giva icke enligt min uppfattning något som helst stöd för riksdagen att därpå grunda ett beslut att ej längre tillämpa åttatimmarsdagen. Socialstyrelsen ger i stället i sitt utlåtande en mycket bestämd kategorisk förklaring, att arhetstidslagens ekonomiska verkningar icke rättvisligen kunna bedömas på grund av de exceptionella förhållanden, som hava varit rådande här hos oss under den tid, lagen varit i tillämpning. Den förklarar, att lagens verkningar icke kunna bedömas. Man kan alltså icke bedöma, huruvida lagens verkningar varit av godo eller ondo. Den ekonomiska utredning, som har gjorts av kommerskollegium, vilar sålunda på lösa grunder. Förhållandena hava varit sådana, att icke något verkligt stöd och några verkliga fakta kunna utvinnas genom en utredning. Hela den ekonomiska utredningen från kommerskollegiums sida har sålunda enligt mitt förmenande ingalunda det värde, att man därpå kan grunda ett beslut.</w:t>
        <w:br/>
        <w:br/>
        <w:t>Då herr von Sydow likväl åberopar denna utredning till stöd för sitt yrkande, så måste han ju — även han — göra en reservation för utredningens tillförlitlighet, men han ansåg dock, att man ändå, så att säga, hade på känn, att arbetstidslagen medverkat till ett fördyrande av produktionen. Han försökte få fram detta genom att sätta de teoretiskt framkonstruerade siffrorna i samband med aktiekapitalets storlek. Jag undrar, om man över huvud taget har rätt att se problemet på det sättet. Är det icke i stället så, att man bör se saken på det sättet: kunna människorna med de tekniska hjälpmedel, som nu stå dem till buds, tillverka tillräckligt med förnödenheter, tillräckligt med varor för sin bekvämlighet? Ja, är det så, att de kunna det, då behöva naturligtvis icke män-</w:t>
        <w:br/>
        <w:br/>
        <w:t>niskorna arbeta längre än vad som nu sker. Är det någon, som har sökt påvisa, att vi med nuvarande tekniska hjälpmedel icke skulle kunna producera tillräcklig mängd av förnödenheter för människornas behov? Nej, det har ingen sökt påvisa. Ingen har velat förneka möjligheten av att människorna nu med de hjälpmedel, som stå dem till buds, kunna producera tillräckligt av förnödenheter med en arbetstid av åtta timmar. Så länge icke sådant bevis kan framställas, så länge komma vi från arbetarehåll att göra ett bestämt motstånd mot varje förlängning av den arbetstid, som nu är lagfästad. Det må vara, herr von Sydow, att arbetet är en välsignelse. Jag är enig med honom därom, ifall man arbetar under rimlig tid och under rimliga proportioner, men det är icke en välsignelse, om man tvingar människor att stå i mekaniskt arbete så lång tid under dygnet, att hela deras familjeliv blir förstört och hela deras möjlighet till kulturell utveckling omöjliggöres. Genomförandet av åttatimmarslagen har medfört för arbetarna väsentliga sociala fördelar, och det är ett erkännande, som också gives från socialstyrelsens sida.</w:t>
        <w:br/>
        <w:br/>
        <w:t>Arbetarna hava faktiskt genom den förkortade arbetstiden vunnit möjlighet till bättre hemliv och till ökat kulturellt arbete, och de kunna nu förskaffa sig mera insikter i samhälleliga och andra angelägenheter. Jag ber som stöd för detta få erinra om vad som har påvisats från Arbetarnas Bildningsförbunds sida. Bildningsförbundet säger: »huruvida den förkortade arbetstiden verkligen varit av betydelse för arbetarnas självbildningsarbete torde efter endast två arbetsårs erfarenhet vara för tidigt att med bestämdhet yttra sig om. Som av nedanstående statistik, liksom av A. B. F:s verksamhetsberättelse i övrigt, framgår emellertid, att arbetarnas aktiva deltagande i bildningsarbetet högst betydligt ökats från och med arbetsåret 1919—20, d. v. s. samtidigt med att 8-timmarslagen trätt i kraft. Visserligen skulle detta hastiga uppsving möjligen kunna vara rent tillfälligt eller bero på den ökade agitationen. Det är dock svårt att komma ifrån, att det skulle sammanhänga med och framför allt bero på den kortare arbetstiden.» Detta skrevs i denna försiktiga form därför att man icke ville bliva slagen på fingrarna, för den händelse man misstog sig. Utvecklingen har emellertid visat, att de antaganden, som då gjordes, hava vidare bestyrkts. Bildningsförbundet framhåller vidare: »vad studiecirkelverksamheten angår har antalet verksamma cirklar under de sex första arbetsåren 1912—19 ökats med i medeltal 76 studiecirklar pr år (största ökningen 1916—17 var 97 cirklar), under det ökningen arbetsåret 1919—20 var 296 och arbetsåret 1920—21 286.&gt; — En tredubbling har sålunda skett omedelbart efter det åttatimmarslagen kom i tillämpning. — »Antalet aktiva medlemmar i studiecirklarna visade likaledes en jämn stegring från 1912—19 med i medeltal 993 medlemmar pr år, under det antalet 1919—20 ökades med 4,511 medlemmar och 1921—22 med 4,243 medlemmar. Vad bokförvärvsbeloppen angår, är i detta sammanhang av intresse den del därav, som utgöres av lokala tillskott, ej vad som tillskjutits av stat, landsting och A. B. F. Under åren 1912—19 ökades i genomsnitt de lokala tillskotten med kr. 2,380 : 86 pr år, under det ökningen 1919—20 var kr. 12,500: 32</w:t>
        <w:br/>
        <w:br/>
        <w:t>och 1920—21 kr. 19,736:14. Arbetsåret 1921—22, som ännu ej av- Lagförslag slutats, har att uppvisa liknande ökning som de bägge sista åren. 2” arbetsti- Också föreläsningsverksamheten uppvi tt motsvarand ving ar- 2e"s begrönsg en uppvisar ett motsvarande uppsving ar ning.</w:t>
        <w:br/>
        <w:br/>
        <w:t>betsåret 1919—20. Under det att antalet anordnade föreläsningar under = (Forts.) åren 1912—19 varierade mellan 151 och 425, anordnades arbetsåren 1919—20 icke mindre än 1,271 föreläsningar, d. v. s. verksamheten blev i ett slag 3-dubblad. Under de bägge sista åren har verksamheten ej ytterligare nämnvärt ökats — 1920—21 anordnades 1,322 föreläsningar och 1921—22 omkring 1,200 föreläsningar — beroende framförallt på att arbetarnas lokala tillskott under arbetslösheten i avsevärd grad minskats. Av särskilt intresse är att anmärka, att det inom sådana organisationer, där arbetarna ej fått sina arbetsförhållanden förbättrade genom lagen av 1920 visat sig omöjligt att få igång någon mera omfattande bildningsverksamhet.&gt; Det är vad Arbetarnas Bildningsförbund anfört. Det har sålunda konstaterats ett bestämt uppsving i arbetarnas bildningssträvanden, och man har kunnat konstatera, hurusom detta har skett inom yrken, där åttatimmarslagen införts, under det att ingen förändring i bildningssträvandena har kommit till stånd inom de yrken, där lagen icke har vunnit tillämpning.</w:t>
        <w:br/>
        <w:br/>
        <w:t xml:space="preserve">Nu synes det mig, att enbart vad jag här anfört borde vara nog för riksdagen för att besluta om bibehållandet av lagstiftningen rörande arbetstidens reglering, men jag vill påminna om, att enligt mitt förmenande hava vi på grund av medlemsskapet i Nationernas förbund en oavvislig plikt och skyldighet att bibehålla åttatimmarsdagen. I första delen — 23 8 — av stadgarna för Nationernas förbund heter det: &gt;»Med förbehåll för och i överensstämmelse med föreskrifter i internationella fördrag, som redan förefinnas eller framdeles kunna komma att avslutas, förklarar förbundets medlemmar: a) att de skola söka åvägabringa och upprätthålla rättvisa och humana arbetsvillkor för män, </w:t>
      </w:r>
      <w:r>
        <w:rPr>
          <w:b/>
        </w:rPr>
        <w:t>kvinnor¹</w:t>
      </w:r>
      <w:r>
        <w:rPr>
          <w:b w:val="0"/>
        </w:rPr>
        <w:t xml:space="preserve"> och barn såväl inom egna statsområden som i alla länder, dit deras kommersiella och industriella förbindelser nå, samt att de i detta syfte skola upprätta och vidmakthålla nödiga internationella organ.&gt; I del XIII, som just omhandlar arbetets organisation, det internationella organet för samarbetet, heter det: »Då Nationernas förbund har till ändamål att åvägabringa en allmän fred, och då en sådan fred blott kan fotas på grundvalen av social rättvisa; då arbetsförhållanden äro rådande, som för ett stort antal människor innebär orättvisa, armod och umbärande, varav ett missnöje alstras, som hotar freden och samförståndet i världen, och då det är en trängande nödvändighet att förbättra dessa förhållanden, exempelvis genom reglering av arbetstiden, fastställande av maximiarbetsdag och maximiarbetsvecka, reglering av arbetsmarknaden, bekämpande av arbetslösheten, — — — — — — — ; då underlåtenhet från en nations sida att godkänna verkligt humana arbetsvillkor utgör ett hinder för de övriga nationernas ansträngningar att förbättra arbetarnas lott i egna länder, hava de höga fördragsslutande parterna, därtill föranledda såväl av känslan för rättvisa och humanitet som av önskan att skapa en varaktig världsfred, träffat följande över-</w:t>
        <w:br/>
        <w:br/>
        <w:t>enskommelse.&gt; Uti $$ 41 och 42 av denna dels andra avdelning ingå följande bestämmelser: »De höga fördragsslutande parterna erkänna, att lönarbetarnas fysiska, moraliska och andliga välbefinnande är av den största betydelse från internationell synpunkt, och hava för befrämjande av detta upphöjda syfte grundat. den i avdelning I omförmälda, till Nationernas förbund anslutna permanenta organisationen. De erkänna, att olikheter i klimat, seder och bruk, ekonomisk ändamålsenlighet och industriell tradition försvåra ett omedelbart genomförande av fullständig enhetlighet i arbetsvillkoren. Men övertygade därom, att arbetet ej bör betraktas som enbart handelsvara, anse de, att medel och principer för arbetsvillkorens reglering finnas, som alla industriella samfälligheter böra söka tillämpa, i den mån sådant kan ske med hänsyn till inom dem rådande särskilda förhållanden. Bland dessa medel och principer anse de höga fördragsslutande parterna följande vara av synnerlig och aktuell vikt.&gt; Uti den fjärde punkten angående dessa medel och principer säges: »Uppställande av åtta timmars arbetsdag och fyrtioåtta timmars arbetsvecka som mål överallt, där detta ännu ej blivit uppnått»; och i den femte punkten: »Genomförande av en vilotid per vecka av minst tjugofyra timmar, vilken om möjligt bör omfatta söndagen.»</w:t>
        <w:br/>
        <w:br/>
        <w:t>Genom sitt inträde i Nationernas förbund, genom sin anslutning till den internationella arbetsbyrån har Sverige förpliktat sig att tillämpa de principer, som ingå i den fredstraktat, vilken jag nu har föredragit. Det synes mig vara ofrånkomligt, att Sverige måste fullgöra sina förpliktelser och upprätthålla lagstiftningen rörande arbetstidens reglering så länge som Sverige tillhör Nationernas förbund.</w:t>
        <w:br/>
        <w:br/>
        <w:t>Jag vill erinra om, att hans excellens statsministern vid tidigare tillfällen, då han yttrat sig här på högerpartiets sida rörande betalningen av Sveriges avgift till Nationernas förbund, förklarat, att han ansåg, att även om icke alla andra medlemmar i Nationernas förbund fullgjorde sina skyldigheter, förelåg det dock för Sveriges del skyldighet att fullgöra de åtagna förpliktelserna, så länge det ännu icke anmält sitt utträde ur Nationernas förbund.</w:t>
        <w:br/>
        <w:br/>
        <w:t>Denna mening har också tidigare delats av herr von Sydow, och det var därför rätt underligt att här i dag höra hans argumentering. Jag vill erinra om, att han vid tidigare tillfällen mycket bestämt uttalat sig för att han ansåg, att vårt medlemskap i Nationernas förbund var bindande, och att det måste anses vara en hederssak för Sverige att bibehålla lagstiftningen rörande arbetstidens reglering, även om icke alla länder så punktligt fullgjorde sina åtaganden härutinnan. Herr von Sydow har inför denna kammare år 1921 framhållit följande: »Mina herrar, med den uppfattning jag alltså har om lagens verkningar låge det ju nära till hands, att jag komme till resultat att instämma 1 det yrkande om lagens upphävande, vilket framförts motionsvis. Jag vill emellertid säga herrarna, att jag för min del finner mig vara förhindrad att göra detta på grund av de internationella förpliktelser, som vi åtagit oss. När vi gingo in i Nationernas förbund, kommo vi automatiskt in i</w:t>
        <w:br/>
        <w:br/>
        <w:t>den internationella association, som har till uppgift att genomföra åttatimmarsdagen i alla de länder, i vilka den ännu icke blivit genomförd. Det synes mig icke vara överensstämmande med denna förbundsplikt att, när vi redan hava åttatimmarsdagen, nu upphäva densamma. Jag vet, att jag i detta fall är av annan mening än många andra, bland dem även min ärade vän herr Boberg, som i dennna del reserverat sig mot utskottets förslag, men jag för min del kan icke komma till annan övertygelse. Det har sagts, och sagts med rätta tror jag, att andra länder icke tagit denna förpliktelse så strängt, som vi göra, men jag tycker, att det är en heder för Sverige, att vi minutiöst hålla våra internationella förpliktelser, och denna princip böra vi fasthålla.&gt;</w:t>
        <w:br/>
        <w:br/>
        <w:t>Detta var herr von Sydows uppfattning 1921. 1920 anförde herr von Sydow några synpunkter, som jag ber att få uppläsa, därför att jag anser, att de fortfarande hava sin aktuella och bindande riktighet. Herr von Sydow. anförde då: »Det är klart, att man då ställer den frågar till sig: Är det icke skäl att vidtaga den åtgärd, som föreslagits i flera motioner, nämligen att helt enkelt upphäva lagen? Ja, det kan ju synas så, men å andra sidan ber jag att få säga herrarna, att det naturligtvis måste vara ytterligt tungt vägande skäl för att upphäva en lag endast några månader efter det den trätt i kraft, särskilt en lag av så omfattande beskaffenhet som denna. Nu har industrien och näringslivet i allmänhet inrättat sig efter lagen, åttatimmarsdagen är faktiskt genomförd. Det arbetas efter denna lag överallt i vårt land, löner och arbetsförhållande äro jämkade därefter. Skulle man söka att komma åter till de förhållanden, som funnos före lagens ikraftträdande, skulle det bliva ännu värre arbetsstrider än man redan haft. Ett upphävande av lagen skulle nog icke heller leda till att man i realiteten finge en längre arbetstid annat än i undantagsfall. Därtill kommer emellertid ännu ett annat skäl, som såvitt jag ser saken gör det omöjligt att nu bifalla ifrågavarande motioner, och det är att, sedan dessa motioner väckts, Sverige inträtt i Nationernas förbund. I förbundsakten i Nationernas förbund innehålles visserligen icke något uttryckligt stadsfästande av principen om en åttatimmarsdag. Det säges endast i mera allmänna ordalag, att förbundet skall verka för humana och goda arbetsvillkor. Vill man veta, vilka dessa villkor äro, får man gå till fredstraktaten. Där finner man, att varje nation, som går in i Nationernas förbund, också är skyldig att deltaga i en internationell organisation för arbetets ordnande samt att denna organisation skall verka för åttatimmarsdagens genomförande. Man finner att för förbundets medlemmar principen om åttatimmarsdagen är godkänd, och det endast är fråga om det sätt, varpå den skall genomföras. Vid sådant förhållande torde det ur internationell synpunkt vara omöjligt för oss att först gå in i förbundet och strax efteråt upphäva den lagfästa åttatimmarsdagen hos oss, d. v. s. fatta ett beslut, som fullkomligt strider mot förbundets ändamål. Det är ju också givet, att ehuru de svenska ombuden vid konferensen i Washington icke hade någon rättighet att ikläda den svenska staten några förpliktelser, ändå den omständigheten, att alla dessa ombud gingo in på grundsatsen om</w:t>
        <w:br/>
        <w:br/>
        <w:t>en åttatimmarsdag, gör det mycket svårt för staten att nu upphäva den en gång stadfästa lagen.»</w:t>
        <w:br/>
        <w:br/>
        <w:t>Bland ombuden i Washington, som röstade på Washingtonkonventionen rörande åttatimmarslagen, var även herr von Sydow. Då nu herr von Sydow anför, att det var särskilda svårigheter för oss att ratificera åttatimmarslagen i Washington, emedan England icke gjort det, ber jag att få fästa herrarnas uppmärksamhet på att vid ett sammanträde inom den internationella arbetsbyrån framfördes med mycken stor skärpa från den engelska regeringsrepresentanten, att ett av de största motiven till att England icke ratificerat denna konvention var, att Sverige icke gjort det. Jag nödgas inför detta replikera, att en av de största anledningarna till att vi icke gjort det var, att England icke ratificerat konventionen, och att det sålunda berodde på England. Ifall England ville taga första steget, skulle det nog vara möjligt för oss att komma efter. Just detta, att den engelska regeringen anser sig i den internationella arbetsbyrån kunna framhålla Sveriges ställning till åttatimmarslagen som en anledning för sig att icke fullgöra ratifikationen, bör göra oss betänksamma att gå på den linje, som herr von Sydow i år rekommenderar, nämligen att avslå varje lagstiftning om åttatimmarslagen. Det är dock ett faktum, som herr von Sydow icke heller kan förneka, att arbetstiden i England i allmänhet är betydligt kortare än 48 timmar.</w:t>
        <w:br/>
        <w:br/>
        <w:t>Nu ber jag emellertid i anslutning till vad herr von Sydow yttrade 1920 få framhålla, att var det riktigt, att industrien och näringslivet hade inrättat sig efter åttatimmarslagen, så är det naturligtvis än riktigare den dag som i dag är, ty nu har man ju i stort sett kommit över övergångssvårigheterna och kan lugnt arbeta i enlighet med de bestämmelser, som lagen innehåller. Var det riktigt, att man redan 1920 lyckades jämka löner och arbetsförhållanden efter lagen, är det naturligtvis än riktigare i dag. Ur den synpunkten kan det sålunda icke föreligga något trängande behov för industrin att få någon ändring till stånd.</w:t>
        <w:br/>
        <w:br/>
        <w:t>Herr von Sydow ansåg år 1920, att det icke skulle vara gagneligt för industrin att upphäva lagen, och det skulle icke heller, sade han, kunna leda till förlängning av arbetstiden annat än i undantagsfall. Ja, även i dag har herr von Sydow här inför kammaren nödgats upprepa, att även om åttatimmarsdagen skulle komma att upphävas, skulle det icke medföra någon förändring i arbetstiden inom industrin i stort sett utan endast beröra vissa undantagsgrupper, vissa gränsfall. Då måste man göra sig den frågan: Finns det någon rimlig anledning att försöka upphäva en lag, som redan har blivit ett faktum på så sätt, att även den förnämsta talesmannen mot lagen säger, att dess upphävande endast kan komma att få betydelse för någon enstaka mellangrupp? Är det någon anledning att riskera de konflikter på arbetsmarknaden, som helt säkert komma att uppstå, om man skulle försöka förlänga arbetstiden, då man är fullt medveten om att det endast kan få någon betydelse för några få grupper?</w:t>
        <w:br/>
        <w:br/>
        <w:t>Jag vill erinra därom, att enligt socialstyrelsens uppgifter funnos</w:t>
        <w:br/>
        <w:br/>
        <w:t>denna summa ingingo icke arbetarna inom den mekaniska verkstadsin- 2 arbetsti- : es oo . . . . . dens begräns-</w:t>
        <w:br/>
        <w:br/>
        <w:t>dustrin och järnbruken, där avtal vid nyss angiven tidpunkt icke existening.</w:t>
        <w:br/>
        <w:br/>
        <w:t>rade. Dessa industrier sysselsatte ett 50-tusental arbetare, med vilken = (Forts.)</w:t>
        <w:br/>
        <w:br/>
        <w:t>summa den av mig förut uppgivna siffran bör ökas. Det finns sålunda</w:t>
        <w:br/>
        <w:br/>
        <w:t>avtal gällande för ungefär 350,000 arbetare. I dessa kollektivavtal ingå</w:t>
        <w:br/>
        <w:br/>
        <w:t>bestämmelser om, att den ordinarie arbetstiden är 48 timmar per</w:t>
        <w:br/>
        <w:br/>
        <w:t>vecka. Jag ber att få försäkra herrarna, att det skall icke gå att få ar-</w:t>
        <w:br/>
        <w:br/>
        <w:t>betarna med på att förändra dessa bestämmelser rörande arbetstidens</w:t>
        <w:br/>
        <w:br/>
        <w:t>längd i kollektivavtalen med mindre än att Sveriges arbetsgivareföre-</w:t>
        <w:br/>
        <w:br/>
        <w:t>ning helt och hållet kan förkrossa och förinta den svenska fackförenings-</w:t>
        <w:br/>
        <w:br/>
        <w:t>rörelsen. Så länge det icke kan visas, att den nuvarande arbetstiden är</w:t>
        <w:br/>
        <w:br/>
        <w:t>otillräcklig för frambringande av de förnödenheter, människorna be-</w:t>
        <w:br/>
        <w:br/>
        <w:t>höva, så länge kommer icke den svenska fackföreningsrörelsen att god-</w:t>
        <w:br/>
        <w:br/>
        <w:t>villigt gå med på arbetstidens förlängning. Följderna av ett upphävande</w:t>
        <w:br/>
        <w:br/>
        <w:t>av lagen skulle sålunda bliva, om man vill utnyttja den erhållna fri-</w:t>
        <w:br/>
        <w:br/>
        <w:t>Ifrån detta allmänna betraktelsesätt om fortsatt lagstiftning eller ej ber jag att få säga några ord om de ändringar i den förutvarande lagen, som utskottet föreslår. Utskottet har i 1 $ föreslagit en sådan tolkning, att vid beräknandet av antalet arbetare enligt paragrafens första stycke icke skall medräknas arbetare, som användes till arbete, vilket enligt samma paragraf icke är underkastat lagens tillämpning. Jag ber att få framhålla, att det utgör en viss fara, att denna bestämmelse på detta sätt införes. För närvarande är det så, att lagen gäller för verkstäder, som sysselsätta mer än 4 arbetare, sålunda minst 5. Mindre verkstäder falla sålunda utom lagen. På platser, där hantverk förekommer i någon större utsträckning, är det oftast så, att arbetet utföres på mindre verkstäder. Om nu där var anställd en son till företagaren, har han medräknats bland arbetarna. Om det förut, sonen inberäknad, varit 5 arbetare, har lagen tillämpats. Nu skall, om denna nya bestämmelse antages, lagen i sådana fall icke äga fortsatt tillämpning. Vi kunna taga ett annat exempel — från handelsområdet. Om det har stått 2 eller 3 man innanför disken i en affär och expedierat allmänheten, så hava dessa varit undantagna lagens bestämmelser, medan däremot lagerarbetarna fallit under densamma. Hava då lagerarbetarna och expediterna tillsammans utgjort 5 man, har lagen tillämpats på lagerarbetarna. Enligt de nu föreslagna bestämmelserna skall lagen icke tillämpas, förrän lagerarbetarnas antal uppgår till 5.</w:t>
        <w:br/>
        <w:br/>
        <w:t>Jag vill påpeka, att det ofta inträffar, att till de små verkstäderna, där förhållandena äro mera oreglerade, draga sig mindre ordentliga element, som där kunna finna en fristad, och vilka där utan någon som helst kontroll kunna uppträda mer eller mindre ordentligt. Ökas dessa verkstäders antal, så utgör det en fara, ty det inverkar på hela arbetarkårens moraliska ståndpunkt. Mot dessa element föra fackorganisationerna en bestämd kamp och söka genom kontrollering av arbetsförhållandena på alla platser fostra arbetarna till ordentligt uppträdande och</w:t>
        <w:br/>
        <w:br/>
        <w:t>ordentligt iakttagande av arbetstiden samt ett förnuftigt användande av sin fritid. Svårigheterna för fackorganisationerna att vinna detta sitt syftemål — att skapa karaktärsfasta individer av sina medlemmar — komma naturligtvis att ökas alltefter som man utökar det område, som blir oreglerat och således undandrager sig den offentliga kontrollen. Det är den anmärkning, som jag närmast vill göra mot denna bestämmelse.</w:t>
        <w:br/>
        <w:br/>
        <w:t>Beträffande sedan utskottets förslag under punkt g) att undantaga »upptagning av torv samt tillverkning av bränntorv och torvströ» från lagens tillämpning, ber jag att få framhålla, att jag icke kan förstå, att det finnes några verkligt vägande skäl för en dylik åtgärd. Jag ber att få meddela, att torvindustrin är en industri av nog så stor omfattning, och att den ingalunda kan sägas vara sammankopplad med jordbruket på sådant sätt, att det därför skulle kunna vara berättigat, att industrin ifråga undantogs. År 1919 förekom torvupptagningsarbete på 237 platser. För administrationen av detta arbete sysselsattes en kontorspersonal av 329 personer, medan arbetarnas antal utgjorde 8,500. För arbetets bedrivande användes maskinell arbetskraft på icke mindre än 18,423 hästkrafter. ”Tillverkningsvärdet uppgick det året, 1919, till 23,5 miljoner kronor, och året därpå var man visst uppe i närmare 25 miljoner. Som en jämförelse ber jag att få peka på kolgruvorna nere i Skåne. Samma år, som torvindustrien gav 23,5 miljoner kronor, var denna industris tillverkningsvärde icke större än 20 miljoner, och de förbrukade hästkrafternas antal inom denna industri är väsentligt mindre än vad fallet är inom torvindustrin. Ja, t. o. m. är hästkrafternas antal inom torvindustrin större än inom hela trävaruindustrin — jag menar nu snickerioch möbelfabrikerna.</w:t>
        <w:br/>
        <w:br/>
        <w:t>Ser man på de kollektivavtal, som äro träffade, angående upptagning av torv samt tillverkning av bränntorv och torvströ, så innehålla de bestämmelser om åttatimmarsdagen, 48 timmars arbetstid per vecka. Man finner dessutom, att de arbetsgivare, de arbetsföretag, som finnas inom denna bransch, i största utsträckning bestå av sammanslutningar av jordbrukare, som t. ex. Skånes lantmäns andelsförening eller Hallands lantbrukares andelsförening o. s. v. Jag vill med andra ord säga, att namnen giva tydligt vid handen, att det nog ofta är lantmän, som äro aktieägare inom torvindustrin. Men det förhållandet, att bönder, lantbrukare äro aktieägare inom industrin, torde väl ändå i all rimlighets namn ej kunna anses vara motiv för att den industrin därför ej skulle falla under åttatimmarslagens tillämpning. Sambandet mellan jordbruket och torvindustrin är i övrigt ej så stort.</w:t>
        <w:br/>
        <w:br/>
        <w:t>Jag ber här få relatera något om själva torvindustriens tekniska detaljer. Det förekommer två slag av torvupptagning. Det är bränntorvupptagning, där upptagning av torv verkställes med maskinella anordningar, och den utföres oftast i två till tre skift per dygn. Vid dessa maskinella anordningar är det anställt ett visst antal arbetare, som nödgas utföra allt arbete, så länge maskinen är i gång, i det tempo, som maskinen bestämmer. Här är ett rent industriellt arbete, där arbetet kan fortgå oberoende av väderlek, i den mån som allt industriellt ute-</w:t>
        <w:br/>
        <w:br/>
        <w:t xml:space="preserve">arbete kan pågå. Blir regnet alltför våldsamt, får man stoppa, men Lagförslag s og 20 : zu om arbetstii stort sett pågår denna torvupptagning oberoende av väderleken. Ardsbegränsbetet utföres under tre till fyra månaders tid på försommaren. Sedan ning. bränntorven på detta sätt är upptagen, skall det verkställas vändning &lt;(Forts.) och kupning, d. v. s. upplagring av torv i mindre högar. Till detta arbete användes i regel </w:t>
      </w:r>
      <w:r>
        <w:rPr>
          <w:b/>
        </w:rPr>
        <w:t>kvinnor¹</w:t>
      </w:r>
      <w:r>
        <w:rPr>
          <w:b w:val="0"/>
        </w:rPr>
        <w:t xml:space="preserve"> och minderåriga. Även detta arbete är synnerligen tungt och arsträngande, ty avlöningen är ganska låg och man måste utföra ett stort kvantum arbete per dag, för att det skall bliva någon inkomst. Och varför använder man minderåriga? Det är närmast därför, att de hava kortare rygg än de större och sålunda äro böjligare att verkställa detta vändningsarbete på marken. Men finns det någon anledning att taga bort det skydd i arbetet, som 8-timmarslagen ger åt de minderåriga och åt dessa </w:t>
      </w:r>
      <w:r>
        <w:rPr>
          <w:b/>
        </w:rPr>
        <w:t>kvinnor¹</w:t>
      </w:r>
      <w:r>
        <w:rPr>
          <w:b w:val="0"/>
        </w:rPr>
        <w:t>, som få göra arbetet, utöver det att de samtidigt få sköta sitt hem. För min del anser jag det i stället vara alldeles särskilda skäl, som tala för, att lagen må tillämpas på denna verksamhet. Det enda arbete, där det kan vara behov av att forcera detsamma under längre tid per dag än 8 timmar, är själva hopkörningsarbetet, då det gäller att använda de vackra dagarna. Men genom det medgivande, som arbetsrådet utfärdar och som möjliggör för vederbörande att kunna under loppet av icke längre tid än tre veckor överskrida arbetstiden av 48 timmar i genomsnitt per vecka, är detta behov tillgodosett. Jag ber få förklara inför kammarens ledamöter, att den man, som inom grovoch fabriksarbetarförbundet särskilt skött underhandlingarna om kollektivavtal, på det bestämdaste förklarat, att han rönt motstånd inom alla industrier mot tillämpningen av 8 timmars arbetstid per dag, och han har inom andra områden funnit mycket hårda omdömen om 8-timmarslagens tillkomst, men icke någon gång mött en sådan erinran från arbetsgivarna inom bränntorvstillverkningen.</w:t>
        <w:br/>
        <w:br/>
        <w:t xml:space="preserve">Beträffande åter upptagningen av torvströ, så är det ett arbete, som utföres för hand. Själva uppgrävningen av torven sker i regel under hösten. Det är ett synnerligen tungt och ansträngande arbete, där man även innan lagen trädde i kraft näppeligen orkade arbeta längre än 8 timmar per dag. Det gäller där att stå i den våta myren, mången gång kanske med fara att sjunka ned i denna, mången gång kanske att stå i en kall källåder hela dagen i ända och där uppgräva den tunga vattendrypande torven. Denna torv blir sedan upplagrad över vintern för att frysa ut. På våren komma </w:t>
      </w:r>
      <w:r>
        <w:rPr>
          <w:b/>
        </w:rPr>
        <w:t>kvinnor¹</w:t>
      </w:r>
      <w:r>
        <w:rPr>
          <w:b w:val="0"/>
        </w:rPr>
        <w:t xml:space="preserve"> och minderåriga för att vända på den. Sedan skall den ligga i solskenet, och efter en tid, när den torkat, skall den läggas ihop, och det är ett mycket tungt arbete, där manlig kraft måste komma till. Det gäller att bära ihop torv från olika ställen till en plats, där den kan tagas upp på vagnar, som löpa på spår, som äro utlagda. Det gäller att bära ihop tyngder på 100 till 150 kilogram. Det är icke möjligt för en arbetare att härda ut längre tid, dag efter dag, mer än 8 timmar. Sedan kommer tillverkningen av torv inomhus, där den förmales till strö. Arbetarna få där stå i det mest ohyggliga damm, sådant att dammängden</w:t>
        <w:br/>
        <w:br/>
        <w:t>under dagens lopp lagras tumstjockt på arbetarnas kläder. De få dag efter dag insupa detta damm. Även detta arbete vill man undantaga från lagens tillämpning. ”Torvströbuntarna äro, som var och en, som sett dem, kan förstå, synnerligen tunga, och de skola lagras och lossas på åkdon o. s. v. Allt detta är ett arbete, som gör, att det är alldeles särskilda skäl, som tala för att arbetet inom denna industri icke bör undantagas från lagens tillämpning. Så kommer härtill, att arbetarna äro bosatta kanske oftast rätt långt från arbetsplatsen. De få taga sig dit om morgnarna på cykel och likaledes hem på kvällarna, och de få på grund av vägen mellan arbetsplatsen och hemmet sin arbetstid förlängd. På den tid, då arbetarna icke äro sysselsatta inom torvindustrien, är flertalet daglönare, som gå i skogsarbete eller väglagningsarbete och endast ett fåtal går som tillfälliga daglönare inom jordbruket. Det är det enda sambandet med jordbruket, som denna industri har, och det är detta som gör, att jag har rätt att ännu en gång stryka under, att det icke kan finnas något skäl att, på grund av att ett flertal av aktieägarna inom denna industri äro lantmän, undantaga denna industri från lagens tillämpning.</w:t>
        <w:br/>
        <w:br/>
        <w:t>Beträffande yrkandet att byggnadsarbete för jordbrukets behov också skall undantagas från lagen, ber jag få framhålla, att man därigenom i många fall skulle komma att stå inför mycket egendomliga förhållanden. Vi kunna göra det tankeexperimentet, att en byggmästare i en landsortsstad eller i ett municipalsamrhälle har hos sig anställt ett antal arbetare för uppförande av en villabyggnad eller dylikt i samhällets närhet. Vid uppförandet av det arbetet falla arbetarna under lagens bestämmelser, men sedan flyttar han dem över dikeskanten för att uppföra en mangårdsbyggnad, en loge, en ladugård för lantbrukets behov och sysselsätter där samma arbetare till samma antal, men där skola dessa arbetare vid detta tillfälle icke komma under lagens tillämpning. Detta synes mig vara synnerligen orimligt och obilligt. Skånska cementgjuteriet verkställer en massa arbeten och utför arbeten dels för industrien och dels för jordbrukets behov. Icke tro väl herrarna, att det skall vara möjligt för det företaget att tillämpa olika arbetstider, om det utför arbete till industrien eller för jordbrukets behov. Det är en obillighet, en orimlighet, som man begär från lantmannahåll, och det är ej heller av behovet påkallat, ty med tillämpning av lagen, sådan som den varit i sin nuvarande tillämpning, med tillämpning av den övertid, som där är medgiven, kunna dessa arbeten utföras även utan olägenhet för lantmännens behov, och de undantagsbestämmelser, som här ifrågasättas, äro ingalunda av behovet påkallade. I 7 $ har utskottet jämväl föreslagit, att övertidsarbete, som hittills varit medgivet att försiggå 30 timmar per månad, dock högst 200 timmar per år, skulle ökas till icke mindre än 50 timmar per månad. Det innebär, att arbetstiden skulle kunna utan arbetsrådets hörande utsträckas till 60 timmar per vecka. Herrarna kunna se efter i den utredning ,som socialstyrelsen gjort om den arbetstid, som tillämpats inom industrien, inklusive den tid, som användes till övertidsarbete, så kunna ni finna,</w:t>
        <w:br/>
        <w:br/>
        <w:t>alt man inom industrin, icke ens före lagens tillkomst, tillämpade en så lång arbetstid som 60 timmar per vecka. Det synes icke föreligga något behov av utökning av övertidsarbetet så långt, att man skall få en arbetstid av 60 timmar per vecka, varför jag anser, att denna utökning, som utskottet föreslagit utöver vad som är medgivet i den kungl. propositionen, icke är av behovet påkallad. Den bestämmelse, som utskottet föreslår skall ingå i samma paragrafs tredje moment, om att övertidsarbetet efter särskild prövning av arbetsrådet skall kunna medgivas under 150 timmar per år i stället för tidigare endast 120 timmar, synes vara än mera att beklaga. Det är så mycket mera betecknande, att utskottet förelagt detta förslag, som utskottet icke har till stöd för sitt yrkande kunnat anföra någon som helst motivering. Icke ett ord till motivering är anfört, utan endast kort och gott sagt, att det synes utskottet lämpligt, att man utökar arbetstiden på sätt som nämnts. Det har under arbetsrådets verksamhet icke visat sig behov av utökning av rätten till utförande av arbete utöver de 120 timmar som förut gällt och därför har utskottet ej bort gå med på ett utökande av rätten till övertidsarbete.</w:t>
        <w:br/>
        <w:br/>
        <w:t>Jag ber att med det sagda, herr talman, få yrka bifall till herr Linders m. fl. reservation rörande första paragrafen, första stycket, och avslag på vad utskottet föreslagit i moment g) samt att i fråga om moment h) yrka bifall till reservanternas förslag.</w:t>
      </w:r>
    </w:p>
    <w:p>
      <w:pPr>
        <w:pStyle w:val="Heading2"/>
      </w:pPr>
      <w:r>
        <w:t>3. Leonard Tjällgren (Bondeförbundet, man)</w:t>
      </w:r>
    </w:p>
    <w:p>
      <w:r>
        <w:rPr>
          <w:b w:val="0"/>
        </w:rPr>
        <w:t>Herr greve och talman, mina herrar! Jag har begärt ordet huvudsakligen för att i all korthet få något närmare redogöra för och få till protokollet antecknade de skäl, som för mig varit huvudsaken vid mitt ställningstagande inom utskottet till det föreliggande lagförslaget. Jag skall redan från början be att få säga, att jag inom utskottet röstat mot 8-timmarslagens förlängning. Detta torde ju också framgå av den reservation, som av mig och Persson i Trången avgivits och som finnes vidfogad utskottets utlåtande. Sedan det emellertid befunnits, att det inom utskottet förelåg majoritet för en förlängning av lagen, har jag i likhet med andra inom utskottet med samma mening i ifrågavarande sak sökt medverka till, att 8-timmarslagen skulle undergå de ändringar eller modifikationer, vilka enligt erfarenheter från den tid lagen varit gällande, visat sig väl motiverade. Det skall också gärna medgivas, att enligt utskottets förslag åtminstone ett par betydelsefulla uppmjukningar, om man får begagna det uttrycket, av lagen vidtagits, som äro för jordbruket av ganska stor betydelse. Dit måste man då givetvis räkna det tillägg, som gjorts till lagens första paragraf. Motiveringen härtill återfinnes på sidan 17 i utskottets utlåtande, och jag skall naturligtvis icke uppläsa detsamma. Däremot anser jag mig böra angiva ett exempel på, huru denna lags tolkning av myndigheterna skett. Enligt nyssnämnda paragraf har lagen haft tillämpning inom varje rörelse, där i arbetet</w:t>
        <w:br/>
        <w:br/>
        <w:t>för arbetsgivarens verksamhet i regel använts flera än fyra arbetare. Vidare har också från lagens tillämpning undantagits allt arbete i jordbruket. På grund av lagens hittillsvarande lydelse har den emellertid givit anledning till den tolkningen, att om till exempel en jordbrukare, som har tre jordbruksarbetare, men dessutom tillfälligtvis behov av hantverkare, exempelvis murare eller snickare, varigenom hans sammanlagda arbetarantal kommit att bliva mer än fyra, så hava de sistnämnda arbetarna, d. v. s. hantverkarna, ansetts hemfallna under arbetstidslagens bestämmelser. Liknande exempel torde kunna framdragas från olika övriga näringar, t. ex. från handelsföretag. Genom det tillägg till paragrafen, som nu av utskottet föreslagits och som enligt min mening är synnerligen väl motiverat, torde möjligheten till en sådan tolkning vara utesluten. Det av utskottet föreslagna tillägget till lagens första paragraf, som angiver undantagsbestämmelser i syfte att från lagen undantaga arbete för upptagning av torv, tillverkning av bränntorv och torvströ samt byggnadsarbeten för jordbruket, är också enligt min mening väl motiverat. Jag har därvid fullkomligt motsatt uppfattning med herr 'Thorberg. Om jag sålunda erkänner, att utskottets föreliggande förslag innebär förbättring i förhållande till lagen, sådan den nu lyder, särskilt om man ser på lagen ur ren jordbrukssynpunkt eller från landsbygdens synpunkt, så har jag emellertid icke kunnat förorda 8-timmarslagens förlängning, och varför? Jo därför, att jag anser lagen icke vara nödvändig. Därmed menar jag naturligtvis icke, att någon lagstiftning icke alls skulle vara erforderlig. Det torde nämligen icke vara behövligt att själv vara industriarbetare för att förstå och göra klart för sig, att det finnes en hel del arbeten, vars utövande kan vara så hälsovådligt, att lagen bör föreskriva olika arbetstider och att nödiga föreskrifter i fråga om lagens tillämpning böra finnas. Begränsning i arbetstiden kan vara erforderlig och väl motiverad. Till sådana slag av arbeten böra givetvis räknas arbete i gruvor och i en del fabriker och verkstäder o. s. v. samt i de fall, då ett arbete, som är av särskilt ansträngande natur eller hälsovådligt, medför särskilda vådor för en för lång arbetstid, men för att tillfredsställa behovet av särskilda bestämmelser för nämnda slag av arbeten fordras enligt mitt förmenande icke någon allmän arbetslagstiftning av sådan beskaffenhet som den nu föreliggande. I stället skulle man enligt min mening nå lika gott resultat, om i arbetsskyddslagstiftningen infördes bestämmelser i sådant syfte eller möjligen genom en särskild undantagslag. Jag har den uppfattningen, att en sådan lagstiftning icke skulle få samma frihetsfientliga karaktär, som den nu föreliggande lagen, och den skulle säkerligen ej heller ha samma verkningar på de arbetsgrupper, som för närvarande stå utanför lagens tillämpning. Denna uppfattning synes också vara till finnandes hos de ledamöter av riksdagen, som undertecknat motionerna nr 218 och 219 i andra kammaren till årets riksdag. I motionen nr 218 yrkas nämligen, »att riksdagen, med avslag å propositionen, måtte i skrivelse till Kungl. Maj:t hemställa om utredning och förslag om införande i ar-</w:t>
        <w:br/>
        <w:br/>
        <w:t>betarskyddslagstiftningen av sådana bestämmelser rörande arbetstidens begränsning, som ur hälsosynpunkt kunna anses erforderliga inom vissa yrken.&gt; Och i motionen nr 219 heter det: »att riksdagen i skrivelse till Kungl. Maj:t måtte anhålla om utredning rörande möjligheten av att begränsa arbetstidslagens område till att omfatta endast det arbete, som utföres inom sådan industri eller näring, där densamma kan anses vara socialt och ur landets och hela folkets synpunkt förnuftig och försvarbar, samt att Kungl. Maj:t ville för 1925 års riksdag framlägga det förslag, vartill utredningen kunde föranleda.&gt;</w:t>
        <w:br/>
        <w:br/>
        <w:t>Nu hade jag hoppats och trott, att de medlemmar av andra lagutskottet, som icke precis räkna sig som politiska meningsfränder vare sig till herr von Sydow eller herr Thorberg, skulle kunna på grund av dessa motioner enas om en gemensam linje för ernående av det mål, vartill motionärerna syfta. Visserligen äro ju motionernas klämmar något olika till formen, men jag tror i alla fall — jag har den uppfattningen, ty man får den, när man läser motionerna — att tankegången hos vederbörande motionärer nog i huvudsak varit ungefär likartad i föreliggande fråga. Denna min förhoppning har emellertid icke gått i uppfyllelse, och jag måste givetvis beklaga, att så icke har skett. För min del skall jag avstå från att göra något uttalande angående 8-timmarslagens sociala verkningar — därom är ju redan enligt min mening nog sagt i denna debatt — men däremot kan jag ej underlåta att omnämna, att min bestämda uppfattning är, att 8-timmarslagen i avsevärd grad bidragit till att höja produktionskostnaderna för vårt lands näringar, framförallt industrien. Att denna uppfattning är riktig bestyrkes ju också av den tabell över kostnadsberäkningarna i anledning av 8-timmarslagens tillämpning inom vissa företag, vilken finnes intagen i socialstyrelsens utredning rörande arbetstidslagens verkningar inom vissa yrken. Men icke nog därmed att lagen har ökat produktionskostnaderna inom industrien eller, med andra ord, inom de företag, där lagen gäller, utan den har obestridligen också — och det har icke blivit motsagt — på indirekt väg i avsevärd grad höjt produktionskostnaderna inom företag eller näringar, där den icke ägt tillämpning. Så är naturligtvis förhållandet inom jordbruket, där till följd av de ökade tillverkningskostnaderna för industrien priset på alla för jordbruket erforderliga redskap och maskiner ökats i proportion därtill. När man nu läser socialstyrelsens redogörelse för de verkställda utredningarna rörande arbetstidslagens verkningar på det ena eller andra området, och framför allt rörande den lagens verkan på produktionskostnaderna, kan man ej komma ifrån den tanken, att socialstyrelsen liksom strävat efter att så långt som möjligt fritaga lagen för att hava spelat åtminstone någon betydande roll i fråga om produktionskostnadsökningen. Åtminstone har jag icke kunnat undgå att få den uppfattningen, när jag läst denna redogörelse. För min del skall jag naturligtvis ej uttala någon förvåning däröver och ej heller något klander.</w:t>
        <w:br/>
        <w:br/>
        <w:t>Det skulle givetvis, herr talman, vara åtskilligt att tillägga här i anledning av vad som förekommit i denna debatt och särskilt i anledning av herr Thorbergs yttrande angående de undantag, utskottet gjort beträffande torvupptagning samt byggnadsarbete för jordbruket, men då jag föreställer mig, att utskottets ärade ordförande kommer att svara för utskottets förslag, skall jag nu för tillfället avstå därifran.</w:t>
        <w:br/>
        <w:br/>
        <w:t>Jag ber, herr talman, att få yrka bifall till den av mig och herr Persson i Trången vid punkt 2 i detta utlåtande fogade reservationen.</w:t>
      </w:r>
    </w:p>
    <w:p>
      <w:pPr>
        <w:pStyle w:val="Heading2"/>
      </w:pPr>
      <w:r>
        <w:t>4. Bror Hasselrot (–, man)</w:t>
      </w:r>
    </w:p>
    <w:p>
      <w:r>
        <w:rPr>
          <w:b w:val="0"/>
        </w:rPr>
        <w:t>Herr talman! Jag har så många gånger utom riksdagen och inom denna kammare yttrat mig om 8-timmarslagen, att min mening beträffande dersamma torde vara väl känd. Principiell motståndare till detta slags lagstiftning är och förblir jag, detta icke att fatta så, att jag skulle vilja sätta mig emot en skyddslagstiftning beträffande arbetet inom vissa yrkesgrenar, icke heller så, att jag skulle sakna förståelse för att en S-timmarsdag kan vara skälig och lämplig i åtskilliga fall, men för vinnandet av sistnämnda mål är icke någon särskild lagstiftning nödvändig i våra dagar, då arbetarna såsom förhandlande part hava tillräckliga möjligheter att fullt tillvarataga sina berättigade intressen. Överenskommelse mellan parterna är vid sådant förhållande den enligt min mening riktiga vägen för frågans lösning med avseende på de fall, då en dylik fixering av arbetstiden anses böra äga rum. En generell lagstiftning, som fastslår en viss arbetstid, lider åter av det väsentliga felet, att den på ett artificiellt sätt ingriper i landets näringsliv, på samma gång som den gör det psykologiska misstaget att degradera arbetet i folkets ögon och därjämte berövar den, som vill arbeta, hans ovillkorliga rätt att efter måttet av sina krafter stärka den ekonomiska grundvalen för hela sin existens.</w:t>
        <w:br/>
        <w:br/>
        <w:t>Utbytet av näringslivet bestämmes av en massa omständigheter, av vilka somliga äro fullständigt oberoende av det egna landets åtgöranden, medan med avseende på andra en friare ställning tillkommer varje särskilt land. I fråga om dessa senare omständigheter gäller det därför att bevara sin handlingsfrihet, så att man kan anpassa sig efter verkan av de faktorer, över vilka man saknar möjlighet att råda. Binder man sig i det förra avseendet, blir man enligt min mening en lekboll i händerna på sistnämnda omständigheter.</w:t>
        <w:br/>
        <w:br/>
        <w:t>Då nu en närings förmåga att leva och att föda den, som ägnar sig åt densamma, är beroende av förhållandet mellan den producerade varans framställningskostnader och det för densamma erhållna priset, måste ett fastlåsande av något moment i kostnadskomplexen äventyra det utbyte, som näringsverksamheten skulle ha till fördelning mellan dem, som ägna sig åt densamma. Ett dylikt fastlåsande åstadkommes genom den lagstadgade 8-timmarsdagen. Följden av arbetstidens nedsättning blir under i övrigt lika förhållanden en minskning av arbetsprodukten, därest ej denna nedsättning kompenseras av ökad arbets-</w:t>
        <w:br/>
        <w:br/>
        <w:t>intensitet. Och därom torde man väl nu allmänt vara ense, att en Lagförslag dylik kompensation i regel ej äger rum. Skall följaktligen arbetaren, den arbets 4 5 ; 6 a ä ö ens begränssåsom hans strävan helt naturligt går ut på, kunna bibehålla sin lev- HnT. nadsstandard, d. v. s. för den kortare arbetstiden erhålla lika lön som = (Forts.) tidigare för den längre, innebär detta ett fördyrande av den vara, som</w:t>
        <w:br/>
        <w:br/>
        <w:t>i näringen produceras. Detta i sin ordning har till följd, att näringens konkurrenskraft förminskas, något som lätt leder till arbetslöshet och</w:t>
        <w:br/>
        <w:br/>
        <w:t>nöd. Särskilt i en tid som den närvarande, då kapitalet i världen väsentligen förminskats, då köpkraften både inom och utom landet allt</w:t>
        <w:br/>
        <w:br/>
        <w:t>mera avtagit och då konkurrensen på alla områden, där ett naturligt</w:t>
        <w:br/>
        <w:br/>
        <w:t>monopol ej föreligger, blir för varje dag allt våldsammare, är det syn-</w:t>
        <w:br/>
        <w:br/>
        <w:t>nerligen vanskligt att, samtidigt som man vill bevara arbetarens levnadsstandard, hindra honom från att göra det arbete, som skulle sätta</w:t>
        <w:br/>
        <w:br/>
        <w:t>honom i stånd att hålla uppe sin ekonomiska ställning.</w:t>
        <w:br/>
        <w:br/>
        <w:t>Man säger nu visserligen, att arbetarna själva bäst förstå sina egna intressen, och att de uppställt 8-timmarsdagen såsom sin mest värdefulla fordran. Denna sista omständighet har onekligen stor betydelse, ty att undanröja en trossats, som omfattas av en stor och mäktig samhällsklass, är ett tungt och otacksamt arbete. Men den, som anser denna sats hava förlorat det stöd, den haft i tidigare sociala förhållanden, är icke försvarad med att utan vidare falla undan för vad han anser felaktigt. Och påståendet, att arbetaren bäst förstår vad som är hans eget intresse, har ingen hemul i erfarenheten, som tvärtom lämnar många exempel på, hurusom det närmast liggande målet ofta fördunklat blicken för de verkliga, de stora intressena. Min tro är också, att den dag skall komma, då Sveriges arbetare skola fordra avskaffandet av en lagstiftning, som berövar dem rätten att göra den disposition av deras arbetstid, som giver dem tillfälle att vinna största möjliga välstånd och intaga en god social ställning.</w:t>
        <w:br/>
        <w:br/>
        <w:t xml:space="preserve">Man har nu till stöd för 8-timmarslagen åberopat andra länders exempel. Herr von Sydow har i sitt anförande här i dag visat, hur härmed förhåller sig. Allt mer börjar man känna som en tryckande börda denna lagstiftning, som i själva verket fastkedjar arbetaren vid en lägre levnadsstandard, än han eljes skulle kunna uppehålla. Strejker, lockouter och strider mellan arbetare och arbetsgivare överallt i världen äro för mig ett tecken på, att samhällena vrida sig i konvulsioner under verklighetens lärdom, att det ekonomiska livet regleras av orubbliga naturlagar, som ingen saklöst kan sätta sig över. Lagstiftning, internationella avtal, partiproklamationer förmå intet mot den hårda nödvändigheten. Ja, även Versaillesfreden, som är byggd på tanken, att människan kan politiskt, socialt och ekonomiskt omforma världen på sätt </w:t>
      </w:r>
      <w:r>
        <w:rPr>
          <w:b/>
        </w:rPr>
        <w:t>hon²</w:t>
      </w:r>
      <w:r>
        <w:rPr>
          <w:b w:val="0"/>
        </w:rPr>
        <w:t xml:space="preserve"> vill, drog sig för att slå fast 8-timmarsdagen.</w:t>
        <w:br/>
        <w:br/>
        <w:t>För att emellertid giva ett erkännande åt de stora arbetarskaror, som tävlade med andra samhällsklasser i offer för fosterlandets skydd, uppställde Versaillesfreden visserligen den förkortade arbetstiden som ett mål, mot vilket man borde sträva, men icke ens de djärva statsmän, som dekreterade detta fredsslut, vågade uppställa detta program under</w:t>
        <w:br/>
        <w:br/>
        <w:t>annan förutsättning, än att alla i industriellt hänseende mer betydande stater ginge samma väg. Och denna förutsättning brast redan, då freden skulle ratificeras. Världens förnämsta industristat vägrade sin ratifikation av den fred, i vilken de mäktiga trott sig vara allsmäktiga. Därmed har hela arbetstidsproblemet återförts till det objektiva övervägandets mer anspråkslösa område, och enligt min mening är den dag som är icke sådan, att ett experimenterande kan medföra annat än uppoffringar och ett resultat, som blott visar försökets hopplöshet.</w:t>
        <w:br/>
        <w:br/>
        <w:t>Klart är nu, att då jag alltjämt intager samma ståndpunkt som förut, det måste för mig ha känts som en plikt, med den kännedom jag ägde om riksdagsmajoritetens uppfattning beträffande 8-timmarslagen, att noga överväga och pröva, huruvida jag vid sådant förhållande borde mottaga det uppdrag, som lett till den nuvarande regeringens bildande. Att jag därvid stannade vid det beslut, som lade på mig den ansvarsfulla bördan, beror på följande omständigheter.</w:t>
        <w:br/>
        <w:br/>
        <w:t>Frågan om ett ytterligare prolongerande av den provisoriska 8- timmarslagen har kommit i det stadium, att jag saknar varje möjlighet att i annan egenskap än som riksdagsman inverka på densamma. Skulle nämligen riksdagen antaga Kungl. Maj:ts förslag oförändrat, blir detsamma enligt grundlagens föreskrift lag utan att något tillfälle finnes för mig i min nuvarande ställning att ens därom uttala något omdöme. Därest åter, såsom väl torde kunna antagas, det förslag, som av riksdagen bifalles, kommer att gå i den riktning, att det i större grad än Kungl. Maj:ts förslag anpassar sig efter det praktiska livets behov, blir min ställning i sak densamma, ty att i ett dylikt fall ens ifrågasätta, att den formella prövningsrätt, som tillkommer Kungl. Maj:t, skulle användas såsom ett medel att sätta åsido riksdagens beslut, det vore en illojalitet mot riksdagen och därmed ett övergivande av den tanke på samverkan mellan olika meningsriktningar, som det alltjämt är mitt hopp att åtminstone i någon mån kunna föra mot förverkligande.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454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