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1649</w:t>
      </w:r>
    </w:p>
    <w:p>
      <w:r>
        <w:rPr>
          <w:b/>
        </w:rPr>
        <w:t xml:space="preserve">Datum: </w:t>
      </w:r>
      <w:r>
        <w:t>1925-02-21</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Vilhelm Thorsson (Socialdemokraterna, man)</w:t>
      </w:r>
    </w:p>
    <w:p>
      <w:r>
        <w:rPr>
          <w:b w:val="0"/>
        </w:rPr>
        <w:t xml:space="preserve">Herr talman! Ang. </w:t>
      </w:r>
      <w:r>
        <w:rPr>
          <w:b/>
        </w:rPr>
        <w:t>kvinn¹</w:t>
      </w:r>
      <w:r>
        <w:rPr>
          <w:b w:val="0"/>
        </w:rPr>
        <w:t xml:space="preserve">- Det utskottsutlåtande, som i denna fråga föreligger, visar utskottet delat i två Jiga befatt. nästan lika stora hälfter. Det är icke något förvånande, att på detta sätt avloningsöch det varit svårt att ena statsutskottet i denna fråga. Det är för var och en, som = pensionskänner den föregående utredningen av frågan, alldeles naturligt att finna, att förhållanden. meningarna i fråga om ordnandet av de </w:t>
      </w:r>
      <w:r>
        <w:rPr>
          <w:b/>
        </w:rPr>
        <w:t>kvinnliga¹</w:t>
      </w:r>
      <w:r>
        <w:rPr>
          <w:b w:val="0"/>
        </w:rPr>
        <w:t xml:space="preserve"> befattningshavarnas löner = (Forts.) skola vara mycket delade. När man känner, hur skarpt meningarna ha brutit sig mot varandra tidigare, hur långt ifrån varandra ståndpunkterna ha varit, så skulle man snarare kunna säga, att det är förvånande, att skillnaden mellan utskottets hemställan och reservationen — som ju sammanfaller med den kungl propositionen — har blivit i praktiken så liten som den verkligen är.</w:t>
        <w:br/>
        <w:br/>
        <w:t>Emellertid även om berörda skillnad praktiskt taget kan förefalla liten, så</w:t>
        <w:br/>
        <w:br/>
        <w:t xml:space="preserve">innehåller den ändå en principiell kärna, som är av den betydelse, att det är ganska naturligt, att denna fråga i riksdagen utlöser ganska vidlyftiga debatter. Jag skall för min del försöka bidraga till att debatten vid denna sena timme i denna kammare icke blir längre, än vad som är absolut nödvändigt. Men jag tror att det är nödvändigt, för att det skall vara möjligt att förstå det förslag som lagts fram av Kungl. Maj:t, att lämna en liten överblick över de möjligheer till att ordna frågan om de </w:t>
      </w:r>
      <w:r>
        <w:rPr>
          <w:b/>
        </w:rPr>
        <w:t>kvinnliga¹</w:t>
      </w:r>
      <w:r>
        <w:rPr>
          <w:b w:val="0"/>
        </w:rPr>
        <w:t xml:space="preserve"> befattningshavarnas löner som överhuvud taget föreligga.</w:t>
        <w:br/>
        <w:br/>
        <w:t>Det är uppenbart, att svårigheterna bero därpå, att det finns olika intressen</w:t>
        <w:br/>
        <w:br/>
        <w:t xml:space="preserve">och olika berättigade intressen, som här göra sig gällande. De berättigade intressena skulle man kunna sammanfatta i tre stycken. Själva utgångspunkten för hela frågan är den behörighetslag som riksdagen har antagit. Den behörighetslagen innebär ju, att </w:t>
      </w:r>
      <w:r>
        <w:rPr>
          <w:b/>
        </w:rPr>
        <w:t>kvinnor¹</w:t>
      </w:r>
      <w:r>
        <w:rPr>
          <w:b w:val="0"/>
        </w:rPr>
        <w:t xml:space="preserve"> skola ha rätt att söka befattningar likaväl som män, sålunda även de befattningar, från vilka </w:t>
      </w:r>
      <w:r>
        <w:rPr>
          <w:b/>
        </w:rPr>
        <w:t>kvinnor¹</w:t>
      </w:r>
      <w:r>
        <w:rPr>
          <w:b w:val="0"/>
        </w:rPr>
        <w:t xml:space="preserve"> tidigare varit utestängda. När behörighetslagen genomfördes, uppfattades den säkert på många håll, och framför allt uppfattades den på </w:t>
      </w:r>
      <w:r>
        <w:rPr>
          <w:b/>
        </w:rPr>
        <w:t>kvinnohåll¹</w:t>
      </w:r>
      <w:r>
        <w:rPr>
          <w:b w:val="0"/>
        </w:rPr>
        <w:t xml:space="preserve"> på det viset, att man menade, att skulle man få söka befattningar som män förut haft, skulle man över huvud ställas lika med män, så måste man också få samma löner som män; ty om man icke får samma lön som männen i samma befattning, vad är det då egentligen med likställigheten? Om statsmakterna sagt till </w:t>
      </w:r>
      <w:r>
        <w:rPr>
          <w:b/>
        </w:rPr>
        <w:t>kvinnorna¹</w:t>
      </w:r>
      <w:r>
        <w:rPr>
          <w:b w:val="0"/>
        </w:rPr>
        <w:t>: Ja, ni få söka anställning i befattning, som förut varit reserverad för män, men ni skola icke tänka på att få den lön som männen ha, utan, om ni vilja ha befattningen, så få ni finna er i att utföra det därtill hörande arbetet för halva priset, för att icke säga gratis, ja, då förstår var och en, att en sådan behörighetslag icke varit mycket värd.</w:t>
        <w:br/>
        <w:br/>
        <w:t xml:space="preserve">Det är sålunda — jag vill börja med det — naturligt, för att icke säga nödvändigt, att man åtminstone på </w:t>
      </w:r>
      <w:r>
        <w:rPr>
          <w:b/>
        </w:rPr>
        <w:t>kvinnohåll¹</w:t>
      </w:r>
      <w:r>
        <w:rPr>
          <w:b w:val="0"/>
        </w:rPr>
        <w:t xml:space="preserve"> uppfattat behörighetslagen på det viset att den innebar ett löfte om att </w:t>
      </w:r>
      <w:r>
        <w:rPr>
          <w:b/>
        </w:rPr>
        <w:t>kvinnorna¹</w:t>
      </w:r>
      <w:r>
        <w:rPr>
          <w:b w:val="0"/>
        </w:rPr>
        <w:t xml:space="preserve"> skulle få samma lön som männen, då de nu fingo söka de nya befattningarna. Man behöver emellertid inte resonera länge om dessa </w:t>
      </w:r>
      <w:r>
        <w:rPr>
          <w:b/>
        </w:rPr>
        <w:t>kvinnliga¹</w:t>
      </w:r>
      <w:r>
        <w:rPr>
          <w:b w:val="0"/>
        </w:rPr>
        <w:t xml:space="preserve"> befattningshavare och deras löner för att förstå, att det finnes helt andra synpunkter, som med mycket stor styrka kunna göras gällande, och vilkas berättigande man icke kan förneka.</w:t>
        <w:br/>
        <w:br/>
        <w:t xml:space="preserve">Jag tänker då icke närmast på, att man från statsfinansiell synpunkt förklarar, att det är omöjligt, åtminstone för tillfället, att flytta upp alla de </w:t>
      </w:r>
      <w:r>
        <w:rPr>
          <w:b/>
        </w:rPr>
        <w:t>kvinnliga¹</w:t>
      </w:r>
      <w:r>
        <w:rPr>
          <w:b w:val="0"/>
        </w:rPr>
        <w:t xml:space="preserve"> befattningshavarna i sådan löneställning, som männen, vilka utföra motsvarande arbete, innehava. Det är en mera så att säga tillfällig motivering, som säger, att för tillfället åtminstone har staten så dåliga affärer, att vi icke ha råd till det. Nej, det finnes en mycket mera grundläggande invändning mot </w:t>
      </w:r>
      <w:r>
        <w:rPr>
          <w:b/>
        </w:rPr>
        <w:t>kvinnornas¹</w:t>
      </w:r>
      <w:r>
        <w:rPr>
          <w:b w:val="0"/>
        </w:rPr>
        <w:t xml:space="preserve"> anspråk på att få samma lön som männen hade förut, och det är den invändning, som säger: Vi ha ju redan </w:t>
      </w:r>
      <w:r>
        <w:rPr>
          <w:b/>
        </w:rPr>
        <w:t>kvinnor¹</w:t>
      </w:r>
      <w:r>
        <w:rPr>
          <w:b w:val="0"/>
        </w:rPr>
        <w:t xml:space="preserve"> i mycket stor utsträckning i statstjänst, de ha gått in i statstjänst fullt frivilligt och ha på sina olika befattningar fått den lön, som erbjudits dem. De äro nöjda med lönen, kanske icke så myc-</w:t>
        <w:br/>
        <w:br/>
        <w:t xml:space="preserve">ket offentligt, men innerst i sitt inre äro de ganska nöjda med den löneställning de ha, om de tänka på vilka löner folk i motsvarande ställning ha i privata ffärslivet. Varför skall då staten, säger man från denna utgångspunkt, varför skall staten utan något nödtvång erbjuda sig att flytta upp </w:t>
      </w:r>
      <w:r>
        <w:rPr>
          <w:b/>
        </w:rPr>
        <w:t>kvinnorna¹</w:t>
      </w:r>
      <w:r>
        <w:rPr>
          <w:b w:val="0"/>
        </w:rPr>
        <w:t xml:space="preserve"> i en högre löneställning, när staten kan få sin arbetskraft för de löner, som för närvarande betalas? Det är klart, att det förefinnes icke tillräckliga skäl för att staten skall säga: Hittills ha ni nöjt er med den lön ni ha, men nu ha vi genomfört en behörighetslag och därför flyttar vi upp er högst betydligt. Jag vill t. ex. peka på en sådan befattning som de </w:t>
      </w:r>
      <w:r>
        <w:rPr>
          <w:b/>
        </w:rPr>
        <w:t>kvinnliga¹</w:t>
      </w:r>
      <w:r>
        <w:rPr>
          <w:b w:val="0"/>
        </w:rPr>
        <w:t xml:space="preserve"> postexpeditörernas och deras ställning i förhållande till de manliga postexpeditörerna. Jag tror, att skillnaden i lön mellan dem rör sig mellan 800 och 1,800 kronor, som </w:t>
      </w:r>
      <w:r>
        <w:rPr>
          <w:b/>
        </w:rPr>
        <w:t>kvinnorna¹</w:t>
      </w:r>
      <w:r>
        <w:rPr>
          <w:b w:val="0"/>
        </w:rPr>
        <w:t xml:space="preserve"> alltså skulle vinna på en sådan uppflyttning, som här föreslagits. — Detta är den andra berättigade synpunkten.</w:t>
        <w:br/>
        <w:br/>
        <w:t xml:space="preserve">Så ha vi en tredje synpunkt, där man ser saken från </w:t>
      </w:r>
      <w:r>
        <w:rPr>
          <w:b/>
        </w:rPr>
        <w:t>kvinnornas¹</w:t>
      </w:r>
      <w:r>
        <w:rPr>
          <w:b w:val="0"/>
        </w:rPr>
        <w:t xml:space="preserve"> egen ståndpunkt, fastän kanske icke på samma sätt som </w:t>
      </w:r>
      <w:r>
        <w:rPr>
          <w:b/>
        </w:rPr>
        <w:t>kvinnorna¹</w:t>
      </w:r>
      <w:r>
        <w:rPr>
          <w:b w:val="0"/>
        </w:rPr>
        <w:t xml:space="preserve"> i vanliga fall göra, och från den synpunkten säger man: Äro ni så alldeles säkra på att få någon verklig nytta av att på detta sätt bli uppflyttade i precis samma löneställning som männen? Vet ni inte att vi ha en gammal erfarenhet från vissa håll av att om man ger samma lön åt </w:t>
      </w:r>
      <w:r>
        <w:rPr>
          <w:b/>
        </w:rPr>
        <w:t>kvinnor¹</w:t>
      </w:r>
      <w:r>
        <w:rPr>
          <w:b w:val="0"/>
        </w:rPr>
        <w:t xml:space="preserve"> som åt män i samma yrken, så blir följden helt enkelt den, att </w:t>
      </w:r>
      <w:r>
        <w:rPr>
          <w:b/>
        </w:rPr>
        <w:t>kvinnorna¹</w:t>
      </w:r>
      <w:r>
        <w:rPr>
          <w:b w:val="0"/>
        </w:rPr>
        <w:t xml:space="preserve"> trängas ut och männen få alldeles obestritt behålla ställningen? Och vet ni inte, säger man vidare till </w:t>
      </w:r>
      <w:r>
        <w:rPr>
          <w:b/>
        </w:rPr>
        <w:t>kvinnorna¹</w:t>
      </w:r>
      <w:r>
        <w:rPr>
          <w:b w:val="0"/>
        </w:rPr>
        <w:t xml:space="preserve">, att det finnes många sammanslutningar av manliga arbetare, som uppehålla kravet på samma lön för män och </w:t>
      </w:r>
      <w:r>
        <w:rPr>
          <w:b/>
        </w:rPr>
        <w:t>kvinnor¹</w:t>
      </w:r>
      <w:r>
        <w:rPr>
          <w:b w:val="0"/>
        </w:rPr>
        <w:t xml:space="preserve"> helt enkelt för att hindra </w:t>
      </w:r>
      <w:r>
        <w:rPr>
          <w:b/>
        </w:rPr>
        <w:t>kvinnorna¹</w:t>
      </w:r>
      <w:r>
        <w:rPr>
          <w:b w:val="0"/>
        </w:rPr>
        <w:t xml:space="preserve"> att komma in och taga deras arbete? Märker ni inte, att manliga sammanslutningar äro mycket ivriga att säga: Naturligtvis skola </w:t>
      </w:r>
      <w:r>
        <w:rPr>
          <w:b/>
        </w:rPr>
        <w:t>kvinnorna¹</w:t>
      </w:r>
      <w:r>
        <w:rPr>
          <w:b w:val="0"/>
        </w:rPr>
        <w:t xml:space="preserve"> ha samma lön som männen — endast för att på det sättet hindra </w:t>
      </w:r>
      <w:r>
        <w:rPr>
          <w:b/>
        </w:rPr>
        <w:t>kvinnorna¹</w:t>
      </w:r>
      <w:r>
        <w:rPr>
          <w:b w:val="0"/>
        </w:rPr>
        <w:t xml:space="preserve"> att komma in? Det är alltså icke så säkert, att det är önskvärt för </w:t>
      </w:r>
      <w:r>
        <w:rPr>
          <w:b/>
        </w:rPr>
        <w:t>kvinnorna¹</w:t>
      </w:r>
      <w:r>
        <w:rPr>
          <w:b w:val="0"/>
        </w:rPr>
        <w:t>, att vi giva dem samma löneställning som männen.</w:t>
        <w:br/>
        <w:br/>
        <w:t xml:space="preserve">Detta är åtminstone tre av de berättigade synpunkter, som man kan lägga på denna fråga och man måste faktiskt taga hänsyn till dem alla, när det gäller att få en praktiskt godtaglig lösning av frågan, om vilka löner </w:t>
      </w:r>
      <w:r>
        <w:rPr>
          <w:b/>
        </w:rPr>
        <w:t>kvinnorna¹</w:t>
      </w:r>
      <w:r>
        <w:rPr>
          <w:b w:val="0"/>
        </w:rPr>
        <w:t xml:space="preserve"> skola få, när behörighetslagen skall föras ut i praktiken. Vi måste alltså försöka hålla fast vid dessa olika moment. Vi få först komma ihåg, att den formella likställigheten är lagfäst, så att den kunna vi icke komma ifrån. Vi ha vidare ingen anledning och vilja icke heller öka upp de </w:t>
      </w:r>
      <w:r>
        <w:rPr>
          <w:b/>
        </w:rPr>
        <w:t>kvinnliga¹</w:t>
      </w:r>
      <w:r>
        <w:rPr>
          <w:b w:val="0"/>
        </w:rPr>
        <w:t xml:space="preserve"> lönerna på sådant sätt, som </w:t>
      </w:r>
      <w:r>
        <w:rPr>
          <w:b/>
        </w:rPr>
        <w:t>kvinnorna¹</w:t>
      </w:r>
      <w:r>
        <w:rPr>
          <w:b w:val="0"/>
        </w:rPr>
        <w:t xml:space="preserve"> själva kanske tänkt sig, och slutligen är det kanske icke önskvärt från deras egen synpunkt att de få denna starka löneökning. Vill man taga hänsyn till alla dessa synpunkter, kan man finna en lösning efter de linjer, som 1921 års lönekommitté uppdrog. Detta förslags innebörd är ju i allra största korthet den, att man säger, att den formella likställighet </w:t>
      </w:r>
      <w:r>
        <w:rPr>
          <w:b/>
        </w:rPr>
        <w:t>kvinnorna¹</w:t>
      </w:r>
      <w:r>
        <w:rPr>
          <w:b w:val="0"/>
        </w:rPr>
        <w:t xml:space="preserve"> ha anspråk på, den erhålla de genom att vi avskaffa den </w:t>
      </w:r>
      <w:r>
        <w:rPr>
          <w:b/>
        </w:rPr>
        <w:t>kvinnliga¹</w:t>
      </w:r>
      <w:r>
        <w:rPr>
          <w:b w:val="0"/>
        </w:rPr>
        <w:t xml:space="preserve"> löneplanen, som är särskilt bestämd för dem och flyttar över dem på den manliga löneplanen och ställer dem på de lönegrader, där de män äro uppförda, som utföra ett arbete ungefär svarande mot det arbete, som </w:t>
      </w:r>
      <w:r>
        <w:rPr>
          <w:b/>
        </w:rPr>
        <w:t>kvinnorna¹</w:t>
      </w:r>
      <w:r>
        <w:rPr>
          <w:b w:val="0"/>
        </w:rPr>
        <w:t xml:space="preserve"> utföra. Det hela blir en rent formell sak, vi sätta in </w:t>
      </w:r>
      <w:r>
        <w:rPr>
          <w:b/>
        </w:rPr>
        <w:t>kvinnorna¹</w:t>
      </w:r>
      <w:r>
        <w:rPr>
          <w:b w:val="0"/>
        </w:rPr>
        <w:t xml:space="preserve"> i den lönegrad, som svarar mot det arbete de utföra, och därmed uppfylla vi behörighetslagens krav och ge åt dem den ställning i systemet, som tillkommer dem.</w:t>
        <w:br/>
        <w:br/>
        <w:t xml:space="preserve">Men, säger också 1921 års lönekommitté, de ekonomiska konsekvenserna av detta system vilja vi icke taga, och därför göra vi för de </w:t>
      </w:r>
      <w:r>
        <w:rPr>
          <w:b/>
        </w:rPr>
        <w:t>kvinnor¹</w:t>
      </w:r>
      <w:r>
        <w:rPr>
          <w:b w:val="0"/>
        </w:rPr>
        <w:t>, som sättas in i dessa manliga lönegrader, ett procentuellt avdrag på lönen, varierande mellan 8 och 14 4, vilket avdrag emellertid försvinner, när vi komma upp i de högre lönegraderna, d. v. s. från och med den femtonde lönegraden. När kommittén skall motivera detta sitt avsteg från likställighetsprincipen, kan man säga att den går fram på olika vägar. Den anför; men mera såsom ett skäl att gälla för</w:t>
        <w:br/>
        <w:br/>
        <w:t xml:space="preserve">tillfället, att det statsfinansiella läget är sådant, att vi icke ha råd att höja kvin- Ang. </w:t>
      </w:r>
      <w:r>
        <w:rPr>
          <w:b/>
        </w:rPr>
        <w:t>kvinna¹</w:t>
      </w:r>
      <w:r>
        <w:rPr>
          <w:b w:val="0"/>
        </w:rPr>
        <w:t xml:space="preserve"> nornas löner. Kommittén känner dock, att detta är ett svagt och riskabelt arguigar befole ment, ty det betyder, att i samma ögonblick man kan säga att det ekonomiska avlöningsoch läget är bättre, komma dessa procentuella avdrag att försvinna, och under frå- = pensionsgans tidigare utredning har det också visat sig, att </w:t>
      </w:r>
      <w:r>
        <w:rPr>
          <w:b/>
        </w:rPr>
        <w:t>kvinnorna¹</w:t>
      </w:r>
      <w:r>
        <w:rPr>
          <w:b w:val="0"/>
        </w:rPr>
        <w:t xml:space="preserve"> icke varit så ovilförhållanden. liga att gå på den linjen. De säga, att ett procentuellt avdrag, som endast är (Forts) motiverat med det statsfinansiella läget för tillfället, det kunna vi finna oss i, ty vi veta ju, att det inom kort kommer att försvinna. Lönekommittén har emellertid icke velat godkänna denna ståndpunkt och därför sökt finna andra skäl för att visa, att </w:t>
      </w:r>
      <w:r>
        <w:rPr>
          <w:b/>
        </w:rPr>
        <w:t>kvinnorna¹</w:t>
      </w:r>
      <w:r>
        <w:rPr>
          <w:b w:val="0"/>
        </w:rPr>
        <w:t xml:space="preserve"> böra ha lägre lön än männen; man har pekat på deras större sjuklighet, deras lägre pensionsålder och framför allt har man ansett sig kunna visa, att det </w:t>
      </w:r>
      <w:r>
        <w:rPr>
          <w:b/>
        </w:rPr>
        <w:t>kvinnliga¹</w:t>
      </w:r>
      <w:r>
        <w:rPr>
          <w:b w:val="0"/>
        </w:rPr>
        <w:t xml:space="preserve"> arbetet är mindre effektivt än det manliga och därför bör vara mindre betalt än detta. Detta är ena vägen att söka komma till rätta med dessa olika synpunkter. Den vägen har synts 1921 års lönekommitté och efter vad det förefaller mig även statsutskottets majoritet, så naturlig och så till den grad den enda möjliga, att utskottets majoritet inte tycks förstå, att Kungl. Maj:t i sin proposition har ställt sig på en helt annan ståndpunkt. Kungl. Maj:t har nämligen också velat godtaga behörighetslagen och giva åt </w:t>
      </w:r>
      <w:r>
        <w:rPr>
          <w:b/>
        </w:rPr>
        <w:t>kvinnorna¹</w:t>
      </w:r>
      <w:r>
        <w:rPr>
          <w:b w:val="0"/>
        </w:rPr>
        <w:t xml:space="preserve"> den formella likställigheten med männen, men har sökt nå det målet på en annan väg än lönekommittén föreslagit. Kungl. Maj:t säger: Vi bry oss icke om att se efter var </w:t>
      </w:r>
      <w:r>
        <w:rPr>
          <w:b/>
        </w:rPr>
        <w:t>kvinnorna¹</w:t>
      </w:r>
      <w:r>
        <w:rPr>
          <w:b w:val="0"/>
        </w:rPr>
        <w:t xml:space="preserve"> skola placeras i den manliga löneplanen, för att få den kvalitativt riktiga placeringen. Vi söka inte plocka in dem i det fack, där männen, som funnos där förut, utföra samma lika kvalificerade, lika effektiva och ansvarsfulla arbete, utan vi säga helt enkelt, att vi ha </w:t>
      </w:r>
      <w:r>
        <w:rPr>
          <w:b/>
        </w:rPr>
        <w:t>kvinnor¹</w:t>
      </w:r>
      <w:r>
        <w:rPr>
          <w:b w:val="0"/>
        </w:rPr>
        <w:t xml:space="preserve">, som utföra ett visst arbete för en viss lön och därför flytta vi över dem på den manliga löneplanen och sätta in dem precis på samma ställe i den manliga löneplanen, som svarar mot deras nuvarande löner. Vi ha ingen anledning, heter det i Kungl. Maj:ts proposition, att ställa </w:t>
      </w:r>
      <w:r>
        <w:rPr>
          <w:b/>
        </w:rPr>
        <w:t>kvinnorna¹</w:t>
      </w:r>
      <w:r>
        <w:rPr>
          <w:b w:val="0"/>
        </w:rPr>
        <w:t xml:space="preserve"> på annan plats rent ekonomiskt än de redan inneha, det finnes intet skäl att anse den lön, som </w:t>
      </w:r>
      <w:r>
        <w:rPr>
          <w:b/>
        </w:rPr>
        <w:t>kvinnorna¹</w:t>
      </w:r>
      <w:r>
        <w:rPr>
          <w:b w:val="0"/>
        </w:rPr>
        <w:t xml:space="preserve"> för närvarande ha, vara mindre normal än den lön, som för närvarande betalas åt männen. Detta är i grund och botten själva kärnpunkten i Kungl. Maj:ts proposition i fråga om placeringen. Man utgår från det faktiskt existerande löneläget och säger, att den manliga lönen finnes, den </w:t>
      </w:r>
      <w:r>
        <w:rPr>
          <w:b/>
        </w:rPr>
        <w:t>kvinnliga¹</w:t>
      </w:r>
      <w:r>
        <w:rPr>
          <w:b w:val="0"/>
        </w:rPr>
        <w:t xml:space="preserve"> likaså och att båda äro lika naturliga och lika normala. De ha kommit till under utvecklingens gång, </w:t>
      </w:r>
      <w:r>
        <w:rPr>
          <w:b/>
        </w:rPr>
        <w:t>kvinnorna¹</w:t>
      </w:r>
      <w:r>
        <w:rPr>
          <w:b w:val="0"/>
        </w:rPr>
        <w:t xml:space="preserve"> ha tagit anställning i statens tjänst och fått arbete där för en viss lön; vi ha icke ansett denna lön onormal och det finnes ingen anledning att frångå den. Vi säga: Ni får fortfarande behålla eder lön, skillnaden är bara den att den lön ni för närvarande ha i edra befattningar, den får ni hädanefter dela med de män, som komma att söka sig in i de befattningar, där ni funnos förut. Samtidigt säger man till </w:t>
      </w:r>
      <w:r>
        <w:rPr>
          <w:b/>
        </w:rPr>
        <w:t>kvinnorna¹</w:t>
      </w:r>
      <w:r>
        <w:rPr>
          <w:b w:val="0"/>
        </w:rPr>
        <w:t xml:space="preserve">, att på samma sätt kommer det att bli, när det gäller de befattningar ni för närvarande äro utestängda ifrån. På dem få männen behålla den lön de nu ha, och de </w:t>
      </w:r>
      <w:r>
        <w:rPr>
          <w:b/>
        </w:rPr>
        <w:t>kvinnor¹</w:t>
      </w:r>
      <w:r>
        <w:rPr>
          <w:b w:val="0"/>
        </w:rPr>
        <w:t xml:space="preserve">, som komma dit få också samma lön, som männen för närvarande ha. Detta är de två principiella möjligheter, som finnas att lösa problemet om lika behörighet för </w:t>
      </w:r>
      <w:r>
        <w:rPr>
          <w:b/>
        </w:rPr>
        <w:t>kvinnor¹</w:t>
      </w:r>
      <w:r>
        <w:rPr>
          <w:b w:val="0"/>
        </w:rPr>
        <w:t xml:space="preserve"> och män att söka befattningar utan att man samtidigt behöver företaga en verkligt genomgripande lönereglering. Då det gäller att välja mellan dessa båda förslag förefaller det åtminstone mig, som om Kungl. Maj:ts förslag hade en hel rad företräden. Jag skall icke uppehålla mig därvid i kväll, det är tillräckligt att hänvisa till att utskottsmajoriteten icke har gått på den linje, som 1921 års lönekommitté drog upp och som för övrigt fanns utarbetad i det alternativ IT, som finnes fogat till kungl. propositionen. Utskottsmajoriteten har icke gått in på den linje, som på detta sätt tidigare varit anvisad.</w:t>
        <w:br/>
        <w:br/>
        <w:t xml:space="preserve">Ang. </w:t>
      </w:r>
      <w:r>
        <w:rPr>
          <w:b/>
        </w:rPr>
        <w:t>kvinn¹</w:t>
      </w:r>
      <w:r>
        <w:rPr>
          <w:b w:val="0"/>
        </w:rPr>
        <w:t>- Utskottet har emellertid icke heller velat acceptera Kungl. Maj:ts förslag,</w:t>
        <w:br/>
        <w:br/>
        <w:t>Rad utan velat komma iram på en ny och förut oprovad väg. Denna nya och oprö-</w:t>
        <w:br/>
        <w:br/>
        <w:t>avlöningsoch vade väg bestär däri, att man accepterar Kungl. Maj:ts förslag till inplacering</w:t>
        <w:br/>
        <w:br/>
        <w:t xml:space="preserve">&amp; pensionsav </w:t>
      </w:r>
      <w:r>
        <w:rPr>
          <w:b/>
        </w:rPr>
        <w:t>kvinnorna¹</w:t>
      </w:r>
      <w:r>
        <w:rPr>
          <w:b w:val="0"/>
        </w:rPr>
        <w:t>, men låter dem icke tå samma löneställning som männen, utan</w:t>
        <w:br/>
        <w:br/>
        <w:t>förhållanden. kapar av det sista ålderstillägget. Det är mellan dessa två ständpunkter</w:t>
        <w:br/>
        <w:br/>
        <w:t>(Forts) kammaren i kväll har att taga ställning, och det är en jämtörelse mellan dessa två ståndpunkter, som är det väsentliga i denna kvällens debatt.</w:t>
        <w:br/>
        <w:br/>
        <w:t>Nu säger någon: Ja, men det är icke riktigt att ställa frågan på detta sätt, ty utskottet har själv framställt sitt förslag som ett provisorium, som endast är till för den närmaste tiden och därtör icke får mätas med samma mått som Kungl. Maj:ts förslag, vilket ju är tänkt som en definitiv lösning. Härtill vill jag säga, att jag tror icke mycket på detta provisorium. Går riksdagen in för den linje utskottet föreslagit, blir det precis lika mycket en definitiv lösning, som något annat. Att jag vågar säga detta, beror helt enkelt därpå, att utskottet självt icke kunnat anvisa någon som helst ny väg för den fortsatta utredning, genom vilken man skulle kunna komma fram till ett annat resultat än de olika alternativ, som nu föreligga.</w:t>
        <w:br/>
        <w:br/>
        <w:t xml:space="preserve">Det gäller sålunda att välja mellan dessa två ståndpunkter, som föreligga i utskottets betänkande samt i reservationen och i Kungl. Maj:ts förslag. Frågan är då, vilken av dessa vägar, som är den mest tilltalande, när man tager alla omständigheter i betraktande. Ja, då skulle jag först vilja taga upp en fråga här, som kanske för åtskilliga av kammarens ledamöter väger tämligen tungt och kanske ännu tyngre än vad jag tror är riktigt, och det är den rena kostnadssynpunkten. Det är nämligen uppenbart så, att det på många håll föreligger en fullkomlig missuppfattning av vad dessa olika förslag innebära i kostnadshänseende. Det är riktigt, som det stått att läsa i tidringarnas rubriker och som det även står i utskottets utlåtande, nämligen att ett genomförande av Kungl. Maj:ts förslag skulle kräva en merkostnad utöver nu utgående kostnader av 1,030,000 kronor. Men vill man ha en siffra, som är Jämförbar med denna siffra i Kungl. Maj:ts förslag, så kommer man för utskottets förslag till 805,000 kronor. Båda dessa siffror spela dock i grund och botten ingen roll, ty i båda fallen får man av vissa skäl draga av ett belopp av 330,000 kronor. Faktiskt innebär således Kungl. Maj:ts förslag en kostnadsökning av 700,000 kronor. Vad utskottets förslag beträffar är det väl sannolikt att utskottet räknat rätt, då det för sitt förslag räknat med en kostnadsökning av 475,000 kronor. Skillnaden mellan de båda förslagen utgör alltså 225,000 kronor, men för att få en rätt föreställning om vad 225.000 kronor betyda, skola vi erinra oss, att det här gäller över 5,000 </w:t>
      </w:r>
      <w:r>
        <w:rPr>
          <w:b/>
        </w:rPr>
        <w:t>kvinnliga¹</w:t>
      </w:r>
      <w:r>
        <w:rPr>
          <w:b w:val="0"/>
        </w:rPr>
        <w:t xml:space="preserve"> befattningshavare, som för närvarande uppbära en sammanlagd lönesumma av närmare 15 miljoner kronor, dyrtidstilläggen oberäknade. Det är alltså på denna lönesumma av närrnare 18 miljoner kronor — dyrtidstilläggen torde uppgå till närmare 3 miljoner kronor — som man skall lägga dessa 225,000 kronor. Det kan kanske vara av en viss betydelse för en del av kammarens ledamöter att erinra sig detta. Vidare kan det förtjäna omnämnas, att den allra största delen av denna lönesumma faller på de affärsdrivande verken. kommunikationsverken, och icke på statsbudgeten. Det är ju klart, att det blir en kostnad för skattebetalarna, det är icke fråga om det, en kostnad för landet blir det, men icke någon direkt ökning i budgeten. Skulle man göra en uppdelning av dessa siffror och undersöka vad skillnaden mellan utskottets förslag och reservanternas förslag betyder för budgeten, så kommer man till det för många antagligen mycket förvånande resultatet, att skillnaden torde ligga någonstädes mellan 20.000 och 30.000 kronor. Större är icke den omedelbara skillnaden för budgetens vidkommande.</w:t>
        <w:br/>
        <w:br/>
        <w:t>Det finnes emellertid många, som säga, att den saken kan naturligtvis icke</w:t>
        <w:br/>
        <w:br/>
        <w:t xml:space="preserve">spela någon roll, när det gäller så stora lönebelopp, som det här är fråga om, ng. </w:t>
      </w:r>
      <w:r>
        <w:rPr>
          <w:b/>
        </w:rPr>
        <w:t>kvinnmen¹</w:t>
      </w:r>
      <w:r>
        <w:rPr>
          <w:b w:val="0"/>
        </w:rPr>
        <w:t xml:space="preserve"> det är icke det vi äro rädda för, utan för konsekvensen. Vi befara, att om liga Peja man på detta sätt accepterar utskottsreservanternas, d. v. s. Kungl. Maj:ts avlövingsoch förslag, där man uttalat sin anslutning till likalönsprincipen, så kommer detta pensionsatt innebära, att när vi komma över till andra områden, där staten har befattförhållanden. ningshavare eller där staten i alla fall betalar den väsentliga delen av t. ex. (Forts.) vissa kommunala befattningshavares löner, så kunna vi icke i fortsättningen upprätthålla den rådande skillnaden mellan mäns och </w:t>
      </w:r>
      <w:r>
        <w:rPr>
          <w:b/>
        </w:rPr>
        <w:t>kvinnors¹</w:t>
      </w:r>
      <w:r>
        <w:rPr>
          <w:b w:val="0"/>
        </w:rPr>
        <w:t xml:space="preserve"> löner. Sålunda skulle vi när det gäller exempelvis folkskollärarna och folkskollärarinnorna nödgas tillämpa likalönsprincipen, d. v. s. </w:t>
      </w:r>
      <w:r>
        <w:rPr>
          <w:b/>
        </w:rPr>
        <w:t>lärarinnorna³</w:t>
      </w:r>
      <w:r>
        <w:rPr>
          <w:b w:val="0"/>
        </w:rPr>
        <w:t xml:space="preserve"> skulle få sina löner höjda upp till männens, och det vilja vi icke vara med om. Ja, det är tydligt att om man icke har trängt längre in i propositionens mening än att man bara fäst sig vid dessa ord, att Kungl. Maj:ts proposition innebär ett förslag om lika lön, och om man vidare anser, att det är helt enkelt självklart, att det är den manliga lönen, som skall bli normerande, ja då bör man draga dessa konsekvenser och vill man icke taga dessa konsekvenser, skall man akta sig för att taga Kungl. Maj:ts förslag. Men om man ser efter närmare vad den kungl. propositionen innehåller — jag har tidigare redogjort därför — förstår man, att den alls icke innebär något accepterande av den ståndpunkten, att det är de nu för männen utgående lönerna, som äro de normallöner, till vilka </w:t>
      </w:r>
      <w:r>
        <w:rPr>
          <w:b/>
        </w:rPr>
        <w:t>kvinnornas¹</w:t>
      </w:r>
      <w:r>
        <w:rPr>
          <w:b w:val="0"/>
        </w:rPr>
        <w:t xml:space="preserve"> löner skola anslutas, utan att kungl. propositionen innebär, att vi helt enkelt öppna de befattningar, som </w:t>
      </w:r>
      <w:r>
        <w:rPr>
          <w:b/>
        </w:rPr>
        <w:t>kvinnorna¹</w:t>
      </w:r>
      <w:r>
        <w:rPr>
          <w:b w:val="0"/>
        </w:rPr>
        <w:t xml:space="preserve"> nu ha, för män, men behålla den för befattningen hittills utgående lönen, och öppna de befattningar, som männen nu ha, för </w:t>
      </w:r>
      <w:r>
        <w:rPr>
          <w:b/>
        </w:rPr>
        <w:t>kvinnorna¹</w:t>
      </w:r>
      <w:r>
        <w:rPr>
          <w:b w:val="0"/>
        </w:rPr>
        <w:t xml:space="preserve"> och bibehålla den härför utgående lönen. Alltså, Kungl. Maj:ts proposition prejudicerar inte på något sätt frågan om vilken löneställning, som de manliga och </w:t>
      </w:r>
      <w:r>
        <w:rPr>
          <w:b/>
        </w:rPr>
        <w:t>kvinnliga¹</w:t>
      </w:r>
      <w:r>
        <w:rPr>
          <w:b w:val="0"/>
        </w:rPr>
        <w:t xml:space="preserve"> befattningshavarna i framtiden skola ha. Jag menar inte därmed, att det icke kan finnas anledning att höja upp </w:t>
      </w:r>
      <w:r>
        <w:rPr>
          <w:b/>
        </w:rPr>
        <w:t>kvinnornas¹</w:t>
      </w:r>
      <w:r>
        <w:rPr>
          <w:b w:val="0"/>
        </w:rPr>
        <w:t xml:space="preserve"> löner i nivå med männens. Det står oss fullständigt fritt att göra, även om man accepterar Kungl. Maj:ts förslag. Men vad jag bestämt påstår är, att vi icke, såsom något slags konsekvens av Kungl. Maj:ts förslag, skola bliva tvungna att flytta upp de </w:t>
      </w:r>
      <w:r>
        <w:rPr>
          <w:b/>
        </w:rPr>
        <w:t>kvinnliga¹</w:t>
      </w:r>
      <w:r>
        <w:rPr>
          <w:b w:val="0"/>
        </w:rPr>
        <w:t xml:space="preserve"> folkskollärarinnornas löner till samma höjd som de manligas. Jag är emellertid inte lika säker på, att vi 1 den punkten äro lika fritt ställda, om vi acceptera utskottsmajoritetens förslag. Ty utskottet motiverar sin löneskillnad mellan män och </w:t>
      </w:r>
      <w:r>
        <w:rPr>
          <w:b/>
        </w:rPr>
        <w:t>kvinnor¹</w:t>
      </w:r>
      <w:r>
        <w:rPr>
          <w:b w:val="0"/>
        </w:rPr>
        <w:t xml:space="preserve">, d. v. s. det där om sista ålderstillägget, med — skulle man kunna säga — en hänvisning till de faktorer, som göra den </w:t>
      </w:r>
      <w:r>
        <w:rPr>
          <w:b/>
        </w:rPr>
        <w:t>kvinn¹</w:t>
      </w:r>
      <w:r>
        <w:rPr>
          <w:b w:val="0"/>
        </w:rPr>
        <w:t xml:space="preserve">!'ga arbetskraften dyrare, mindre effektiv och så vidare. Man kan inte undgå att få det mtrycket, att utskottet menar, att man, om man tar bort detta sista ålderstillägg, därmed skulle få en riktig kompensation för den mindre effektivitet, som det </w:t>
      </w:r>
      <w:r>
        <w:rPr>
          <w:b/>
        </w:rPr>
        <w:t>kvinnliga¹</w:t>
      </w:r>
      <w:r>
        <w:rPr>
          <w:b w:val="0"/>
        </w:rPr>
        <w:t xml:space="preserve"> arbetet besitter. Ja, den konsekvens, som då ligger närmast till hands för folkskollärarinnorna att draga, förefaller att vara den, att de säga: här ha vi au fått ett riksdagsbeslut, som innebär, att den rättvisa lönen för oss är den, som utgår till folkskollärarna men med minskning av det sista ålderstillägget. Jag vill inte påstå, att den slutsatsen är fullkomligt bindande, men jag är säker på, att den kommer att dragas av folkskollärarinnorna, och utskottsmajoriteten kommer att få ganska svårt att klara sig undan en sådan konsekvens. Så ha vi ytterligare en punkt, nämligen när det gäller att taga ställning till den stora frågan om behovsprincipen, där utskottsmajoriteten förmenar, alt dess förslag är att föredraga framför Kungl. Moj:ts förslag. Skälet härför är, säga de, att utskottets förslag icke binder oss för framtiden. Jag skall inte här taga upp en stor diskussion om behovsprincipen. Jag tror, att man kan uttrycka en allmän uppfattning så, att det ligger någonting synnerligen tilltalande i själva utgångspunkten för hehovsprincipen, den nämligen, att det faktiskt finnes människor med så olika behov, att man bör på något sätt till-</w:t>
        <w:br/>
        <w:br/>
        <w:t>godose dem efter styrkan av de olika behoven. Det ligger någonting så tilltalande däri, att man knappast kan träffa på en enda människa, som inte så</w:t>
        <w:br/>
        <w:br/>
        <w:t>avlöningsoch Att säga, in abstracto ansluter sig till den principen. Men när det har gällt</w:t>
        <w:br/>
        <w:br/>
        <w:t xml:space="preserve">att i praktiken genomföra denna princip, när det har gällt att få den konkreta form, som skulle kunna tillfredsställa kraven på lön efter behov utan att samtidigt åstadkomma svåra missförhållanden, har åtminstone hittills icke något praktikabelt förslag blivit framlagt. Men i denna fråga står Kungl. Maj:t i sin proposition fullständigt lika obunden, som någonsin utskottet. Jag är övertygad om att var och en, som närmare vill syna uttrycken såväl i utskottets motivering som i den kungl. propositionen och på allvar vill till sig själv ställa den frågan: vem är mest obunden? skall svara, att Kungl. Maj:t i sin proposition är mest obunden ty i propositionen säges, att man, om man vill, kan taga upp hela denna fråga i annat sammanhang, nämligen när det gäller att avveckla dyrtidstilläggen. Utskottsmajoriteten är inte lika obunden, därför att den har givit åtminstone ett finger åt behovsprincipen. Den har tagit en mera bestämd position, och det finner jag framför allt därav, att man inom utskottet har strukit bort även det sista ålderstillägget för de </w:t>
      </w:r>
      <w:r>
        <w:rPr>
          <w:b/>
        </w:rPr>
        <w:t>kvinnliga¹</w:t>
      </w:r>
      <w:r>
        <w:rPr>
          <w:b w:val="0"/>
        </w:rPr>
        <w:t xml:space="preserve"> befattningshavarna i de högre lönegraderna. Det är nämligen så, att man under föregående utredningar och även i 1921 års lönekommitts var av den uppfattningen, att man, när man kom upp till den gamla sekreterargraden och ända upp till byråchefsgraden ej behövde upprätthålla någon skillnad mellan mäns och </w:t>
      </w:r>
      <w:r>
        <w:rPr>
          <w:b/>
        </w:rPr>
        <w:t>kvinnors¹</w:t>
      </w:r>
      <w:r>
        <w:rPr>
          <w:b w:val="0"/>
        </w:rPr>
        <w:t xml:space="preserve"> löner, därför att, sade man, urvalet där skor efter duglighet, och den </w:t>
      </w:r>
      <w:r>
        <w:rPr>
          <w:b/>
        </w:rPr>
        <w:t>kvinna¹</w:t>
      </w:r>
      <w:r>
        <w:rPr>
          <w:b w:val="0"/>
        </w:rPr>
        <w:t xml:space="preserve">, som kommit så högt upp i lönegraderna, presterar säkert ett lika effektivt arbete, som en man, som kommit lika högt. Därför, sade kommitterade, finnes ingen anledning att göra någon skillnad i lönen. Då nu utskottet, trots att utskottets ledande man i detta hänseende — som bekant har det varit herr C. G. Ekman — var ordförande i 1921 års lönekommitté, gått ifrån den ståndpunkten, som intogs av 1921 års lönekommitté, kan jag knappast uppfatta detta på något annat sätt, än att man verkligen, genom att stryka detta sista ålderstillägg för de </w:t>
      </w:r>
      <w:r>
        <w:rPr>
          <w:b/>
        </w:rPr>
        <w:t>kvinnliga¹</w:t>
      </w:r>
      <w:r>
        <w:rPr>
          <w:b w:val="0"/>
        </w:rPr>
        <w:t xml:space="preserve"> befattningshavarna i högre lönegrader, velat på ett eller annat sätt betona, att man vill gå behovsprincipens väg. Nu skulle jag inte alls vilja tillskriva detta så stor betydelse, om man verkligen hade dragit gränsen där den enligt de flestas mening skulle jag tro förnuftigtvis bör dragas, alltså mellan familjeförsörjare och icke familieförsörjare. Det finnes naturligtvis mycket, som kan anföras för att familjeförsörjare böra ha en större inkomst än en icke familjeförsörjare. Jag säger öppet, att det är min personliga mening, fastän vi kanske icke kunna finna något sätt att tillfredsställa denna önskan om större lön åt familjeförsörjare. Om jag alltså rent principiellt mycket väl kan förstå den synpunkten, att en familjeförsörjare bör ha större inkomst än en icke familieförsörjare. kan jag icke vara med, när man på det viset accepterar behovsprinciven, att man i stället för familjeförsörjare sätter in man och i stället för icke familjeförsöriare sbtter in </w:t>
      </w:r>
      <w:r>
        <w:rPr>
          <w:b/>
        </w:rPr>
        <w:t>kvinna¹</w:t>
      </w:r>
      <w:r>
        <w:rPr>
          <w:b w:val="0"/>
        </w:rPr>
        <w:t xml:space="preserve"> och säger, att mannen skall ha högre lön än </w:t>
      </w:r>
      <w:r>
        <w:rPr>
          <w:b/>
        </w:rPr>
        <w:t>kvinnan¹</w:t>
      </w:r>
      <w:r>
        <w:rPr>
          <w:b w:val="0"/>
        </w:rPr>
        <w:t>. Varför? Jo, därför, att mannen i större utsträckning är familieförsöriare. Det är den konsekvensen, menar jag, som ligger bakom utskottets utlåtande, och som jag inte skulle vara villig att godtaga.</w:t>
        <w:br/>
        <w:br/>
        <w:t>Slutligen menar utskottet — det säges visserligen mycket kortfattat. men Jag har hört det utvecklas på annat håll — att man är mera obunden, om man följer utskottets förslag än reservanternas eller Kungl. Maj:ts förslag, när det gäller att ordna unn alla dessa löner efter hehovsnrincipen, därför att utskottet har klippt av detta sista ålderstilläer. Utskottet har således. om Jag så får säga. en snarad slant. som staten kan använda till att giva dessa högre hehovslöner och i så fall vore utskottets förslag bättre för den. som i framtiden vill använda pengar för att kunna giva högre lön till t. ex. familje-</w:t>
        <w:br/>
        <w:br/>
        <w:t>försörjare. Det kan hända, att detta skäl i första ögonblicket förefaller innebära någonting. Den uppfattningen försvinner emellertid helt och hållet i tomma intet, om man frågar sig, hur mycket betyder detta ålderstillägg, hur mycket betyder det ekonomiskt, och hur mycket kan det betyda, när det gäller att genomföra behovsprincipen? Jag nämnde nyss, att skillnaden mellan utskottets förslag och Kungl. Maj:ts förslag är en samlad summa på 225 tusen kronor. Hur mycket finnes det i dyrtidstillägg, som man skulle kunna använda, när det gäller att genomföra behovsprincipen. Jo, det finnes för närvarande nästan 3 miljoner kronor, efter som dyrtidstillägget för dessa nyreglerade verk utgår efter närmare 20 2 på en samlad lönesumma av upp emot 13 miljoner kronor. Men om vi ha dessa närmare 3 miljoner kronor eller låt oss gärna säga att de med ett sjunkande index gå ned till 2 miljoner kronor eller därunder, så frågar jag: är det någon, som verkligen tror, att de 225 tusen kronorna, som staten skulle spara genom att taga bort detta sista ålderstillägg, utgöra någon så väsentlig skillnad att de öka möjligheten för staten att genomföra en dylik behovslöneprincip? Det är uppenbart, att så icke är fallet.</w:t>
        <w:br/>
        <w:br/>
        <w:t xml:space="preserve">Detta är ett bemötande av den kritik, som utskottets majoritet har riktat mot Kungl. Maj:ts förslag. Den kritiken förefaller mig icke vara hållbar. Vad som å andra sidan talar för Kungl. Maj:ts förslag, skall jag i allra största korthet karakterisera så, att man i utskottets förslag behandlar </w:t>
      </w:r>
      <w:r>
        <w:rPr>
          <w:b/>
        </w:rPr>
        <w:t>kvinnorna¹</w:t>
      </w:r>
      <w:r>
        <w:rPr>
          <w:b w:val="0"/>
        </w:rPr>
        <w:t xml:space="preserve"> såsom en grupp skild ifrån andra grupper, där den ena individen av gruppen får bära den andras synder, under det att Kungl. Maj:ts förslag behandlar </w:t>
      </w:r>
      <w:r>
        <w:rPr>
          <w:b/>
        </w:rPr>
        <w:t>kvinnorna¹</w:t>
      </w:r>
      <w:r>
        <w:rPr>
          <w:b w:val="0"/>
        </w:rPr>
        <w:t xml:space="preserve"> såsom enskilda individer. Jag menar därmed att varje försök att ordna </w:t>
      </w:r>
      <w:r>
        <w:rPr>
          <w:b/>
        </w:rPr>
        <w:t>kvinnornas¹</w:t>
      </w:r>
      <w:r>
        <w:rPr>
          <w:b w:val="0"/>
        </w:rPr>
        <w:t xml:space="preserve"> löner, som säger, att vi ta icke hänsyn till, om du är duglig eller ej, är förkastlig. Man kan inte låta staten säga till </w:t>
      </w:r>
      <w:r>
        <w:rPr>
          <w:b/>
        </w:rPr>
        <w:t>kvinnorna¹</w:t>
      </w:r>
      <w:r>
        <w:rPr>
          <w:b w:val="0"/>
        </w:rPr>
        <w:t xml:space="preserve">: Vi ta inte hänsyn till om du individuellt är lika duglig, som den man, som har samma befattning som du. Du är helt enkelt </w:t>
      </w:r>
      <w:r>
        <w:rPr>
          <w:b/>
        </w:rPr>
        <w:t>kvinna¹</w:t>
      </w:r>
      <w:r>
        <w:rPr>
          <w:b w:val="0"/>
        </w:rPr>
        <w:t xml:space="preserve">, och därför skall du ha lägre lön än mannen, ty det kön, som du tillhör, presterar i genomsnitt ett sämre arbete än mannen. Det är den principen, som utskottet vill ha fastslagen, när utskottet säger, att den dugligaste </w:t>
      </w:r>
      <w:r>
        <w:rPr>
          <w:b/>
        </w:rPr>
        <w:t>kvinna¹</w:t>
      </w:r>
      <w:r>
        <w:rPr>
          <w:b w:val="0"/>
        </w:rPr>
        <w:t xml:space="preserve">, som har en befattning ända upp till byråchefsgraden, alltid skall ha mindre betalt än den odugligaste man i samma befattning, därför att </w:t>
      </w:r>
      <w:r>
        <w:rPr>
          <w:b/>
        </w:rPr>
        <w:t>kvinnan¹</w:t>
      </w:r>
      <w:r>
        <w:rPr>
          <w:b w:val="0"/>
        </w:rPr>
        <w:t xml:space="preserve"> tillhör en grupp, om vilken man tror, att man på statistisk väg kan visa upp, att den i genomsnitt utför mindre arbete än männen, även de tagna i genomsnitt. Kungl. Maj:ts förslag säger i stället: Det må vara sant, vi behöva inte tills vidare disputera om den saken. Det är möjligt, att det finnes en grupp, som vi kalla </w:t>
      </w:r>
      <w:r>
        <w:rPr>
          <w:b/>
        </w:rPr>
        <w:t>kvinnor¹</w:t>
      </w:r>
      <w:r>
        <w:rPr>
          <w:b w:val="0"/>
        </w:rPr>
        <w:t xml:space="preserve">, som utföra i genomsnitt mindre effektivt arbete, men vi bry oss inte om att taga hänsyn till genomsnittet, utan vi vilja behandla </w:t>
      </w:r>
      <w:r>
        <w:rPr>
          <w:b/>
        </w:rPr>
        <w:t>kvinnorna¹</w:t>
      </w:r>
      <w:r>
        <w:rPr>
          <w:b w:val="0"/>
        </w:rPr>
        <w:t xml:space="preserve"> såsom individer. Är du duglig; kan du utföra detta arbete lika bra som mannen, skall du också ha samma lön som mannen. Om du inte duger att utföra detta arbete, så får du helt enkelt låta bli. Man tillämpar på </w:t>
      </w:r>
      <w:r>
        <w:rPr>
          <w:b/>
        </w:rPr>
        <w:t>kvinnorna¹</w:t>
      </w:r>
      <w:r>
        <w:rPr>
          <w:b w:val="0"/>
        </w:rPr>
        <w:t xml:space="preserve"> samma princip, som man tillämpar på männen. Skulle man på detta sätt uppställa grupper av mindre och högre duglighet skulle det helt säkert inte möta någon större svårighet att samla ihop individer av mankön och säga till dem: Nu skola vi undersöka era kvalifikationer; finna vi, att den grupp ni tillhör utför mindre arbete än en annan grupp av män, giva vi den sämre gruppen lägre lön. Jag skall taga ett exempel från ett område, som ligger mig nära, nämligen lärarbanan. Om man i vilken skola som helst tar en grupp av lärare, som ha genomsnittligt släta betyg i fråga om kunskaper, undervisningsskicklighet och förmåga att, som man säger, behandla lärjungar och dylikt, och å andra sidan tar en annan grupp, sådana som ha genomsnittligt goda betyg, tror jag inte, att man kan låta bli att draga den slutsatsen, att det, trots alla individuella variationer i kvali fikationerna, ändock är så, att de, som sitta med högre betyg i kunskap, duglighet och undervisningsskicklighet, i genomsnitt utföra ett mera värde-</w:t>
        <w:br/>
        <w:br/>
        <w:t>fullt arbete än de, som sitta med de genomsnittligt sämre betygen. Men ännu har det inte fallit någon in att klassificera dem i två grupper och säga, att de,</w:t>
        <w:br/>
        <w:br/>
        <w:t>arlöningsoch SOM ha sämre betyg skola ha lägre lön och att de, som ha genomsnittligt bättre</w:t>
        <w:br/>
        <w:br/>
        <w:t xml:space="preserve">betyg, skola ha högre lön. Man säger att de högre betygen, den större graden av duglighet m. m. får taga sig uttryck och fälla utslaget vid befattningens tillsättande, men när ni fått befattningen, får ni den lön, som är för befattningen bestämd. Mig synes det, att man bör behandla </w:t>
      </w:r>
      <w:r>
        <w:rPr>
          <w:b/>
        </w:rPr>
        <w:t>kvinnorna¹</w:t>
      </w:r>
      <w:r>
        <w:rPr>
          <w:b w:val="0"/>
        </w:rPr>
        <w:t xml:space="preserve"> efter samma metod, som man behandlar andra befattningshavare.</w:t>
        <w:br/>
        <w:br/>
        <w:t xml:space="preserve">Jag skall nu, liksom i början tillägga, att skillnaden mellan utskottets förslag och Kungl. Maj:ts förslag kan förefalla ganska liten, men säkert är. att den skillnaden uppfattas och kommer av </w:t>
      </w:r>
      <w:r>
        <w:rPr>
          <w:b/>
        </w:rPr>
        <w:t>kvinnorna¹</w:t>
      </w:r>
      <w:r>
        <w:rPr>
          <w:b w:val="0"/>
        </w:rPr>
        <w:t xml:space="preserve"> att uppfattas såsom ett uttryck för den gamla benägenheten hos männen att betrakta </w:t>
      </w:r>
      <w:r>
        <w:rPr>
          <w:b/>
        </w:rPr>
        <w:t>kvinnorna¹</w:t>
      </w:r>
      <w:r>
        <w:rPr>
          <w:b w:val="0"/>
        </w:rPr>
        <w:t xml:space="preserve"> såsom ett slags människor, som endast kunna utföra ett mindre effektivt arbete, och det kommer att verka oroande och förvirrande vid den fortsatta behandlingen av statens lönefrågor. Jag tror sålunda, att det skulle vara i hög grad önskvärt, om vi kunde ta bort detta oroande element, så att vi, när det gäller att ta upp en utredning om den ytterst invecklade fråga, som heter behovslöner, kunna frigöra oss från de element av oro och förvirring, som kastas in i diskussionen, genom att det finnes en grupp av medborgare, som känna sig orättvist behandlade. Jag tror, att det för den fortsatta behandlingen av lönefrågorna vore av värde, att man redan nu kunde våga taga steget fullt ut och inte nöja sig med den kompromiss, som utskottets förslag innebär. Jag tror, att det skulle vara lyckligt, om Kungl. Maj:ts förslag i detta ögonblick kunde segra i denna kammare.</w:t>
      </w:r>
    </w:p>
    <w:p>
      <w:pPr>
        <w:pStyle w:val="Heading2"/>
      </w:pPr>
      <w:r>
        <w:t>2. Per Nilsson (Lantmanna- och borgarepartiet inom andrakammaren, man)</w:t>
      </w:r>
    </w:p>
    <w:p>
      <w:r>
        <w:rPr>
          <w:b w:val="0"/>
        </w:rPr>
        <w:t>Jag har med mycket intresse åhört det anförande, som herr statsrådet och chefen för finansdepartementet nyss hållit. Men jag måste säga, att herr statsrådet knappast kan anses ha hållit det löfte, som han avgav, att fatta sig kort, ty det har han ju uppenbarligen icke gjort. Jag säger icke detta som en förebråelse mot herr statsrådet, ty det är uppenbart, att han har rätt att taga tiden i anspråk för att utveckla sina synpunkter.</w:t>
        <w:br/>
        <w:br/>
        <w:t>Hela detta långa anförande utgjorde emellertid en bekräftelse på vad man redan förut visste, nämligen att den nuvarande finansministern i ett och allt har accepterat sin företrädares uppfattning i det föreliggande spörsmålet. När det först behandlades i statsutskottet yttrade en av utskottets i löneregleringsfrågor mera erfarna ledamöter, att det nu föreliggande ärendet var ett av de mest invecklade spörsmål på detta område, som han hade varit med om att handlägga, och jag får för min egen del säga, att Jag delar denna uppfattning.</w:t>
        <w:br/>
        <w:br/>
        <w:t>Herr statsrådet fann det anmärkningsvärt, att icke utskottet, när det nu inte har velat acceptera den linje, som Kungl. Maj:t föreslagit, i stället accepterade det förslag till lösning, som uppgjorts av 1921 års lönekommitté. Ja, Jag kan ju förstå ett sådant uttalande. Men vid bedömandet av vilka vägar, man bör välja för att komma fram till målet, är det uppenbart, att man söker att välja den väg, som säkrast leder dit. Hade utskottet stannat för den linje, som angavs i 1921 års lönekommitterades förslag, d. v. s. behovsprincipen i den omfattning den där var angiven, stod det ju från början klart att ett sådant förslag troligen skulle givit ett negativt resultat. Det var man nog alldeles på det klara med från utskottets sida. Man försökte då att beträda en annan väg, som man trodde skulle vara lättare att vandra fram på, nämligen att ändra så litet som möjligt i Kungl. Maj:ts förslag, utan att likaväl släppa</w:t>
        <w:br/>
        <w:br/>
        <w:t>den principiella ståndpunkt man ansåg vara den riktiga. Därför har nu utskottet kommit fram till ett förslag, som avviker från lönekommitténs. Herr statsrådet säger, att det är i viss mån att betrakta som en definitiv lösning av frågan. För egen del är jag icke benägen att acceptera statsrådets uppfattning. Nej, utskottet betraktar det såsom ett provisorium, men som ett sådant provisorium, att det kan bestå någon tid framåt.</w:t>
        <w:br/>
        <w:br/>
        <w:t>När ärendet föredrogs i statsutskottet, så yppades det redan vid den första överläggningen stora skiljaktigheter i uppfattningarna. Den slutsatsen låg då nära till hands, att frågan ännu icke var mogen för en lösning. Det riktigaste hade möjligen varit att förorda ett uppskov. Ett sådant yrkande är ju också framställt i den reservation, som av herr Olsson i Kullenbergstorp fogats vid statsutskottets utlåtande, och det finnes, jag betonar det, mycket som talar för den ståndpunkten. I inledningen till utskottets utlåtande erinrar utskottet om den innebörd ordinarie statstjänst enligt gällande åskådning och praxis hittills ägt i vårt land. Utskottet säger, att en dylik anställning har ovedersägligen erhållit karaktären av ett avtal. Det är ju så, att staten förpliktar sig att sörja för befattningshavaren icke blott under hans tjänstetid utan även därutöver. Även om arbetet upphör, uppbäres inkomst, en lön. Vi ha ju nära liggande exempel därvidlag då vid omorganisation av landsstaten kronofogdarna sattes på indragningsstat. Det visar ju, att lönen icke utgår endast under den tid vederbörande bestrider tjänsten utan även därutöver. Det är även i fråga om ålderstilläggen uppenbart, att däri ligger en behovsprincip. Man kan ju säga att under den första tiden av befattningshavarens tjänstgöring han kanske icke är fullt så skickad att handhava ärendena, som han blir efter några års förlopp, och att således ur tjänsteduglighetssynpunkt de första ålderstilläggen äro berättigade. Men de därpå följande ålderstilläggen få väl anses motiverade av det ökade behovet, behovet för befattningshavaren att sörja för sin familj, barnens uppfostran o. d. Ersättning under sjukdom är en löneform av samma natur. För övrigt ha statstjänarna i vårt land en säkrare och tryggare ställning än de i något annat land.</w:t>
        <w:br/>
        <w:br/>
        <w:t xml:space="preserve">Nu anmäler sig en stor skara, en ny aspirantkår, vars behov är skiljaktigt från den stora befattningshavarekår, som förut funnits. Enligt utskottets mening hade det varit synnerligen lämpligt att vid ett sådant tillfälle låta statens egna löneprinciper komma under övervägande, Emellertid finner herr statsrådet och chefen för finansdepartementet på vissa angivna skäl, att denna principiella fråga icke bör tagas upp i detta sammanhang, utan att den kan upptagas till prövning exempelvis då dyrtidstilläggen en gång skola avvecklas. Samtliga reservanter hava anslutit sig till denna uppfattning. Statsutskottet har visserligen inte känt sig övertygat om vare sig det formellt eller reellt riktiga i detta betraktelsesätt. Utskottet säger på sidan 29 följande: »Då emellertid frågan om </w:t>
      </w:r>
      <w:r>
        <w:rPr>
          <w:b/>
        </w:rPr>
        <w:t>kvinnornas¹</w:t>
      </w:r>
      <w:r>
        <w:rPr>
          <w:b w:val="0"/>
        </w:rPr>
        <w:t xml:space="preserve"> löneställning måste, med hänsyn till att hela budgetbehandlingen vid årets riksdag är beroende av detta spörsmåls skyndsamma handläggning, erhålla ett snabbt avgörande, och då givetvis behovsprincipen kan, åtminstone under här nedan angiven förutsättning, jämväl senare — och särskilt i det av departementschefen antydda sambandet — utan större olägenhet upptagas till slutlig prövning, har utskottet funnit sig med avseende på tidpunkten därför kunna biträda departementschefens mening.»</w:t>
        <w:br/>
        <w:br/>
        <w:t xml:space="preserve">Den uttryckliga förutsättningen härför är emellertid, att den lönekonstruktion, som nu godkännes för de </w:t>
      </w:r>
      <w:r>
        <w:rPr>
          <w:b/>
        </w:rPr>
        <w:t>kvinnliga¹</w:t>
      </w:r>
      <w:r>
        <w:rPr>
          <w:b w:val="0"/>
        </w:rPr>
        <w:t xml:space="preserve"> befattningshavarna, icke föregriper den senare prövningen av behovsprincipen och därigenom försvårar eller omöJ- liggör framtida utveckling av denna princip. Så skulle dock enligt utskottets uppfattning bli fallet, därest den av Kungl. Maj:t föreslagna löneplanen undantagslöst bleve gällande för såväl </w:t>
      </w:r>
      <w:r>
        <w:rPr>
          <w:b/>
        </w:rPr>
        <w:t>kvinnliga¹</w:t>
      </w:r>
      <w:r>
        <w:rPr>
          <w:b w:val="0"/>
        </w:rPr>
        <w:t xml:space="preserve"> som manliga befattningshavare. I syfte att förebygga en sådan möjlighet har utskottet därför vidtagit den</w:t>
        <w:br/>
        <w:br/>
        <w:t xml:space="preserve">begränsningen i den enligt löneplanen </w:t>
      </w:r>
      <w:r>
        <w:rPr>
          <w:b/>
        </w:rPr>
        <w:t>kvinnorna¹</w:t>
      </w:r>
      <w:r>
        <w:rPr>
          <w:b w:val="0"/>
        </w:rPr>
        <w:t xml:space="preserve"> tillkommande lönerätten, att utskottet föreslår indragning för de </w:t>
      </w:r>
      <w:r>
        <w:rPr>
          <w:b/>
        </w:rPr>
        <w:t>kvinnliga¹</w:t>
      </w:r>
      <w:r>
        <w:rPr>
          <w:b w:val="0"/>
        </w:rPr>
        <w:t xml:space="preserve"> befattningshavarna av sista löne-</w:t>
        <w:br/>
        <w:br/>
        <w:t>lassen i samtliga lönegrader. Det är ju uppenbart och inses ju av lätt förklarliga skäl, att det varit utskottet omöjligt att i en hast improvisera ett nytt lönesystem fixt och färdigt. Med den av utskottet föreslagna ändringen i löneplanen avses ju att markera ett bestämt avstånd i fråga om direkt accepterande av likalönsprincipen. Den frågan bör enligt utskottets mening hållas öppen. Genom godtagande av utskottets förslag hållas också vägarna till en senare obunden prövning öppna. Saken kan då underkastas en grundlig prövning i samband med den definitiva avskrivningen av det nuvarande systemet med dyrtidstillägg.</w:t>
        <w:br/>
        <w:br/>
        <w:t xml:space="preserve">Med avseende å behovsoch likalönsprincipen är det ju så, att myndigheterna, som hava haft att yttra sig med anledning av 1921 års lönekommittés förslag, därvid hava uttalat mycket skiftande meningar. Ämbetsverken ha i flertalet fall varit av den meningen, att detta förslag icke kunde i den delen godtagas. Departementschefen vitsordar, att de nuvarande </w:t>
      </w:r>
      <w:r>
        <w:rPr>
          <w:b/>
        </w:rPr>
        <w:t>kvinnliga¹</w:t>
      </w:r>
      <w:r>
        <w:rPr>
          <w:b w:val="0"/>
        </w:rPr>
        <w:t xml:space="preserve"> befattningshavarnas löneförmåner i stort sett äro goda i jämförelse med den allmänna arbetsmarknadens löner samt att några rekryteringssevårigheter icke ha yppat sig. Trots detta visa hans egna förslag, när man närmare granskar dem, både i stort och i detalj, granneligen hur riskabel likalönsprincipen tager sig ut i praktiken, när man vill icke alltför mycket våldföra sig på statens uppenbarligen klara intressen. Det är en rättsdeklaration, som man här uttalar, och </w:t>
      </w:r>
      <w:r>
        <w:rPr>
          <w:b/>
        </w:rPr>
        <w:t>kvinnorna¹</w:t>
      </w:r>
      <w:r>
        <w:rPr>
          <w:b w:val="0"/>
        </w:rPr>
        <w:t xml:space="preserve"> hava genom detta erhållit ett löfte om att likheten i ett och allt skall bringas till utförande. Med åberopande av detta löfte ha ju redan nu påpassliga </w:t>
      </w:r>
      <w:r>
        <w:rPr>
          <w:b/>
        </w:rPr>
        <w:t>kvinnliga¹</w:t>
      </w:r>
      <w:r>
        <w:rPr>
          <w:b w:val="0"/>
        </w:rPr>
        <w:t xml:space="preserve"> motionärer påyrkat, att vissa jämkningar i den framlagda löneskalan skola åvägabringas, syftande till lika lön för män och </w:t>
      </w:r>
      <w:r>
        <w:rPr>
          <w:b/>
        </w:rPr>
        <w:t>kvinnor¹</w:t>
      </w:r>
      <w:r>
        <w:rPr>
          <w:b w:val="0"/>
        </w:rPr>
        <w:t>.</w:t>
        <w:br/>
        <w:br/>
        <w:t xml:space="preserve">Enligt förslaget till löneplan bli de hittillsvarande </w:t>
      </w:r>
      <w:r>
        <w:rPr>
          <w:b/>
        </w:rPr>
        <w:t>kvinnliga¹</w:t>
      </w:r>
      <w:r>
        <w:rPr>
          <w:b w:val="0"/>
        </w:rPr>
        <w:t xml:space="preserve"> befattningshavarna relativt sett vida sämre avlönade än de </w:t>
      </w:r>
      <w:r>
        <w:rPr>
          <w:b/>
        </w:rPr>
        <w:t>kvinnor¹</w:t>
      </w:r>
      <w:r>
        <w:rPr>
          <w:b w:val="0"/>
        </w:rPr>
        <w:t xml:space="preserve">, som nu komma att gå in på nyöppnade arbetsfält, där den </w:t>
      </w:r>
      <w:r>
        <w:rPr>
          <w:b/>
        </w:rPr>
        <w:t>kvinnliga¹</w:t>
      </w:r>
      <w:r>
        <w:rPr>
          <w:b w:val="0"/>
        </w:rPr>
        <w:t xml:space="preserve"> arbetseffektiviteten måste anses mera oviss än på de områden på vilka den </w:t>
      </w:r>
      <w:r>
        <w:rPr>
          <w:b/>
        </w:rPr>
        <w:t>kvinnliga¹</w:t>
      </w:r>
      <w:r>
        <w:rPr>
          <w:b w:val="0"/>
        </w:rPr>
        <w:t xml:space="preserve"> arbetskraften förut tagits i anspråk, lika visst som en tillämpning av dessa principer skall komma att stöta på svårigheter i tillämpningen. Herr statsrådet erinrar om, att </w:t>
      </w:r>
      <w:r>
        <w:rPr>
          <w:b/>
        </w:rPr>
        <w:t>kvinnornas¹</w:t>
      </w:r>
      <w:r>
        <w:rPr>
          <w:b w:val="0"/>
        </w:rPr>
        <w:t xml:space="preserve"> lägre löneställning på den allmänna arbetsmarknaden är en företeelse, som han icke vill på något sätt bestrida. Han anser detta vara ett fullkomligt faktum, men han håller före, att denna omständighet icke bör leda till att någon skiljaktighet upprätthålles i avseende å statsanställda. Den erfarenhet, som vi hava vunnit under gångna tider, synes emellertid utskottet böra hava vitsord till dess en annan vinnes. Vid behörighetslagens antagande gjordes icke från riksdagens sida någon utfästelse om likalönsprincipen. Nu påyrka emellertid de statsanställda </w:t>
      </w:r>
      <w:r>
        <w:rPr>
          <w:b/>
        </w:rPr>
        <w:t>kvinnorna¹</w:t>
      </w:r>
      <w:r>
        <w:rPr>
          <w:b w:val="0"/>
        </w:rPr>
        <w:t xml:space="preserve"> lika lön för man och </w:t>
      </w:r>
      <w:r>
        <w:rPr>
          <w:b/>
        </w:rPr>
        <w:t>kvinna¹</w:t>
      </w:r>
      <w:r>
        <w:rPr>
          <w:b w:val="0"/>
        </w:rPr>
        <w:t xml:space="preserve"> i samma tjänsteställning. Skulle denna framställning vinna bifall, så är det icke osannolikt, att det kommer att visa sig, att det varit ett falskt likhetskrav, för vilket </w:t>
      </w:r>
      <w:r>
        <w:rPr>
          <w:b/>
        </w:rPr>
        <w:t>kvinnorna¹</w:t>
      </w:r>
      <w:r>
        <w:rPr>
          <w:b w:val="0"/>
        </w:rPr>
        <w:t xml:space="preserve"> så enträget gått fram. Det kan mycket väl hända, att detta icke för deras vidkommande medför så gynnsamma resultat, som de hoppats. Det torde nämligen mana till eftertanke, då de se hur förhållandena gestalta sig annorstädes, t. ex. i England, där det är männen som påyrkat den lika löneställningen, emedan de anse den innebära den enda väg, på vilken de skulle kunna erövra de befattningar, som </w:t>
      </w:r>
      <w:r>
        <w:rPr>
          <w:b/>
        </w:rPr>
        <w:t>kvinnorna¹</w:t>
      </w:r>
      <w:r>
        <w:rPr>
          <w:b w:val="0"/>
        </w:rPr>
        <w:t xml:space="preserve"> erhållit under kriget.</w:t>
        <w:br/>
        <w:br/>
        <w:t>Vad kostnaderna beträffa har herr statsrådet försökt reducera dem till rena bagateller. Kostnadsskillnaden mellan utskottets förslag och reservanternas är Ju egentligen icke avgörande. Det må gärna erkännas, för såvitt det gäller den allmänna civilförvaltningens och kommunikationsverkens befattningshavare, men det kommer att gestalta sig helt annorlunda beträffande folkskollärarkåren, för den händelse Kungl. Maj:ts förslag vinner bifall. Jag kunde inte riktigt</w:t>
        <w:br/>
        <w:br/>
        <w:t xml:space="preserve">uppfatta herr statsrådets förklaring i denna del. Mig förefaller det vara all- Ang. </w:t>
      </w:r>
      <w:r>
        <w:rPr>
          <w:b/>
        </w:rPr>
        <w:t>kvinndeles¹</w:t>
      </w:r>
      <w:r>
        <w:rPr>
          <w:b w:val="0"/>
        </w:rPr>
        <w:t xml:space="preserve"> uppenbart, att skall likalönsprincipen därvidlag komma till tillämpning, Jiga befalt”. kommer den att medföra ett ekonomiskt resultat, som nu är svårt att överblicka. avlöningsöck Löneskillnaden för man och </w:t>
      </w:r>
      <w:r>
        <w:rPr>
          <w:b/>
        </w:rPr>
        <w:t>kvinna¹</w:t>
      </w:r>
      <w:r>
        <w:rPr>
          <w:b w:val="0"/>
        </w:rPr>
        <w:t xml:space="preserve"> å den allmänna arbetsmarknaden kan ingapensionslunda betraktas som en kvarleva av tyranniskt maktförtryck från männens sida, förhållanden. utan såsom ett uttryck för vunnen erfarenhet i fråga om arbetsprestationen. Vid (Forts.) sådant förhållande och då en differentiering i berörda avseende är till fördel för staten, torde den tillsvidare även hava fog i avseende å befattningshavare i statstjänst.</w:t>
        <w:br/>
        <w:br/>
        <w:t>Jag skall icke, åtminstone inte för närvarande, upptaga tiden längre. Då nu första kammaren antagit utskottets förslag, vore det önskvärt, att andra kammaren också ville göra detta, emedan det eljest kan uppstå svårigheter i fråga om att ernå ett beslut i saken.</w:t>
        <w:br/>
        <w:br/>
        <w:t>Jag ber, herr talman, att få yrka bifall till den föreslagna 10 $ i utskottets förslag till avlöningsreglemente.</w:t>
      </w:r>
    </w:p>
    <w:p>
      <w:pPr>
        <w:pStyle w:val="Heading2"/>
      </w:pPr>
      <w:r>
        <w:t>3. Olof Olsson (Bondeförbundet, man)</w:t>
      </w:r>
    </w:p>
    <w:p>
      <w:r>
        <w:rPr>
          <w:b w:val="0"/>
        </w:rPr>
        <w:t>Herr talman! Då jag nu skall gå att försvara min reservation, befinner jag mig i en rätt egendomlig situation, en situation som jag aldrig förut råkat ut för, den nämligen att de övriga reservanterna kommit både före mig och efter mig. Jag vet nu inte, om det är brukligt med en sådan uppdelning, som här förekommer, men säkert är, att jag hade mycket svårt att leta reda på min stackars reservation. Jag är nästan i samma ställning nu, när jag skall yttra mig.</w:t>
        <w:br/>
        <w:br/>
        <w:t>Rent ut sagt tycker jag, att jag för det yrkande, jag gjort i min reservation, kan använda utskottets hela motivering. Jag tror inte jag skall behöva stryka mer än ett halvt tjog rader. Det är den allra bästa motivering jag kan få för yrkandet. Jag kan inte heller neka till, att jag tycker, att herr statsrådets och chefens för finansdepartementet anförande var en utomordentligt präktig motivering för mitt yrkande. Jag skall ge belägg på detta, när jag går in på de olika delarna av herr statsrådets yttrande. Sedan skall jag återkomma till utskottet.</w:t>
        <w:br/>
        <w:br/>
        <w:t xml:space="preserve">Herr statsrådet började ju sitt anförande i dess sakliga del med att tala om de tre olika moment, som skulle sammanföras. Man skulle taga ut alla dessa moment för att göra en lösning. Herr statsrådet yttrade t. o. m. att man kan på- 'stå, att </w:t>
      </w:r>
      <w:r>
        <w:rPr>
          <w:b/>
        </w:rPr>
        <w:t>kvinnorna¹</w:t>
      </w:r>
      <w:r>
        <w:rPr>
          <w:b w:val="0"/>
        </w:rPr>
        <w:t xml:space="preserve"> borde utföra arbetet för halva priset eller gratis. Var det ändå inte ett överord, herr statsråd? Jag har inte hört någon ifrågasätta att </w:t>
      </w:r>
      <w:r>
        <w:rPr>
          <w:b/>
        </w:rPr>
        <w:t>kvinnligt¹</w:t>
      </w:r>
      <w:r>
        <w:rPr>
          <w:b w:val="0"/>
        </w:rPr>
        <w:t xml:space="preserve"> arbete i statens tjänst skall utföras för halva priset eller gratis. Jag" tror, alt om vi lägga lagom proportioner på allt, vi säkert skola mycket lättare kunna sakligt diskutera detta ärende. Jag var inne i första kammaren och åhörde debatten, och jag tyckte, att den svävade bra mycket utanför det sakliga.</w:t>
        <w:br/>
        <w:br/>
        <w:t>Herr statsrådet säger, att man vill ge likställighet men icke mera lön än hittills. Såvitt jag kan förstå skulle det vara utskottets idé. Jag hade mycket svårt att av herr statsrådets anförande få klart för mig, vilket som skulle egentligen vara utskottets, lönekommitténs eller statsrådets egen mening. Denna svårighet kanske berodde på detsamma, som jag av den nuvarande statsministern förebråddes för under remissdebatten, nämligen att det icke var hans fel, att jag inte förstod. Men det är verkligen tråkigt, att yttrandena göras så, att menige man icke förstå dem, och då får man nog ha litet överseende.</w:t>
        <w:br/>
        <w:br/>
        <w:t xml:space="preserve">Jag vill säga, att jag tycker, att Kungl. Maj:t förfarit på det sättet, som man säger skulle utgöra lösningen, nämligen att då de nuvarande lönerna för manliga befattningshavare kunna anses normala och de nuvarande lönerna för </w:t>
      </w:r>
      <w:r>
        <w:rPr>
          <w:b/>
        </w:rPr>
        <w:t>kvinnliga¹</w:t>
      </w:r>
      <w:r>
        <w:rPr>
          <w:b w:val="0"/>
        </w:rPr>
        <w:t xml:space="preserve"> befattningshavare likaså normala, man inskränkt sig till att, när det gäller lön</w:t>
        <w:br/>
        <w:br/>
        <w:t xml:space="preserve">för de </w:t>
      </w:r>
      <w:r>
        <w:rPr>
          <w:b/>
        </w:rPr>
        <w:t>kvinnliga¹</w:t>
      </w:r>
      <w:r>
        <w:rPr>
          <w:b w:val="0"/>
        </w:rPr>
        <w:t xml:space="preserve"> befattningshavarna, bara leta efter en löneklass i löneplanen, där den lönen kunde passa in. Man petar sålunda in den ifrågavarande gruppen där; så lätt och enkel var lösningen. Men var det likställighet eller var det icke likställighet? Jag får verkligen säga, att, såsom jag hittillsdags uppfattat saken, så skulle likställighet i lönehänseende betyda, att för samma slags arbete, samma slags tjänst skulle utgå lika lön, vare sig tjänsten innehades av man eller av </w:t>
      </w:r>
      <w:r>
        <w:rPr>
          <w:b/>
        </w:rPr>
        <w:t>kvinna¹</w:t>
      </w:r>
      <w:r>
        <w:rPr>
          <w:b w:val="0"/>
        </w:rPr>
        <w:t xml:space="preserve">. Så enkel har min uppfattning varit. Märkvärdigt nog återkom herr statsrådet i slutet av sitt anförande till just den punkten. Men då gällde det visst blott dem, som härefter skulle anställas och upptagas i några nya löneklasser eller i de nuvarande manliga löneklasserna. Man kan då fråga: Varför skall man inte taga någon hänsyn till de </w:t>
      </w:r>
      <w:r>
        <w:rPr>
          <w:b/>
        </w:rPr>
        <w:t>kvinnliga¹</w:t>
      </w:r>
      <w:r>
        <w:rPr>
          <w:b w:val="0"/>
        </w:rPr>
        <w:t xml:space="preserve"> tjänstemännen inbördes, jämföra dem, som redan äro anställda i statens tjänst, och dem, som sedan komma att där anställas?</w:t>
        <w:br/>
        <w:br/>
        <w:t xml:space="preserve">Man har ändå råkat ut för bra märkvärdiga saker i Kungl. Mai:ts förslag. Det kan man inte komma ifrån. Utskottet har just påvisat en sådan egenhet. På sidan 30 i utlåtandet heter det: »Så kommer enligt propositionen en </w:t>
      </w:r>
      <w:r>
        <w:rPr>
          <w:b/>
        </w:rPr>
        <w:t>kvinnlig¹</w:t>
      </w:r>
      <w:r>
        <w:rPr>
          <w:b w:val="0"/>
        </w:rPr>
        <w:t xml:space="preserve"> expeditionsvakt att erhålla en lön, som å exempelvis G-ort överstiger å samma ort i motsvarande löneklasser utgående löner till vaktfru med 624 kronor, till </w:t>
      </w:r>
      <w:r>
        <w:rPr>
          <w:b/>
        </w:rPr>
        <w:t>sköterska³</w:t>
      </w:r>
      <w:r>
        <w:rPr>
          <w:b w:val="0"/>
        </w:rPr>
        <w:t xml:space="preserve"> med 468 kronor och till kanslibiträde (kontorsbiträde) med 156 kronor.» Ja, kan man verkligen säga, att den gjorda uppställningen är riktigt lyckad? Man säger, att ifrågavarande </w:t>
      </w:r>
      <w:r>
        <w:rPr>
          <w:b/>
        </w:rPr>
        <w:t>kvinnliga¹</w:t>
      </w:r>
      <w:r>
        <w:rPr>
          <w:b w:val="0"/>
        </w:rPr>
        <w:t xml:space="preserve"> befattningshavare ha icke haft mer förr. Vi kasta in dem i en lönegrad, som passar till deras lön. Men man bryr sig icke det bittersta om i vilket förhållande dessa komma till de nya. Var dag tycks ha sin plåga. Man har sagt i den kungl. propositionen, att man skall hava eftersyn. Men, herr statsråd, skulle det inte varit bättre att taga litet föresyn, när man uppenbarligen ser felet? Nu är det i förbigående sagt en märkvärdighet, att utskottet dragit dessa saker, jag talade om, ty utskottet har precis samma fel i sin uppställning. Därtill skall jag emellertid återkomma senare. Det är dock utmärkt av utskottet, objektivt gjort att tala om den punkten.</w:t>
        <w:br/>
        <w:br/>
        <w:t xml:space="preserve">Så komma vi till postexpeditörerna. Ja, man ger de </w:t>
      </w:r>
      <w:r>
        <w:rPr>
          <w:b/>
        </w:rPr>
        <w:t>kvinnliga¹</w:t>
      </w:r>
      <w:r>
        <w:rPr>
          <w:b w:val="0"/>
        </w:rPr>
        <w:t xml:space="preserve"> postexpeditörerna en annan lön än de manliga. Så har man löst hela det spörsmålet; så har man en ny lönegrad, låtsar man. Tycker ändå inte herr statsrådet, att — jag vet inte om man här kan använda ordet camouflage — men att man ändå nära nog kan om detta använda detsamma? Varför tillgriper man dessa förkonstlade, artificiella uppställningar? Jo, man vill ha en B-avdelning över hela fältet. Har man blott det, då tycker man sig därmed ha uppfyllt allan rättfärdighet, då har man genomfört likställigheten, då har man tagit behörighetslagen och allt vad därtill hör. Att man verkligen kan taga det så lätt! Det är sannerligen beundransvärt, att man kunnat fundera ut något så enkelt. Frågan är nu bara den, om denna enkelhet tillfredsställer någon part. Det tvivlar jag starkt på. Herr Hallén har i den av honom väckta motionen tagit denna likställighetsoch likalönsprincip som av Kungl. Maj:t proklamerats något allvarligare. Det är där fråga om yrkesinspektionen. Han föreslår, att yrkesinspektrisen skall ha samma lön som de manliga yrkesinspektörerna samt att de </w:t>
      </w:r>
      <w:r>
        <w:rPr>
          <w:b/>
        </w:rPr>
        <w:t>kvinnliga¹</w:t>
      </w:r>
      <w:r>
        <w:rPr>
          <w:b w:val="0"/>
        </w:rPr>
        <w:t xml:space="preserve"> assistenterna skola ha samma lön som de manliga assistenterna. Vad har Kungl. Maj:t där giort? Jo, yrkesinspektrisen har satts två nya lönegrader under de manliga yrkesinspektörerna, och de </w:t>
      </w:r>
      <w:r>
        <w:rPr>
          <w:b/>
        </w:rPr>
        <w:t>kvinnliga¹</w:t>
      </w:r>
      <w:r>
        <w:rPr>
          <w:b w:val="0"/>
        </w:rPr>
        <w:t xml:space="preserve"> assistenterna ha satts tre lönegrader under de manliga. Är detta likställighet? Och här gäller det ändå ett nytt område, där det verkligen skulle vara lika, efter vad man säger. Jag skulle kunna uppräkna flera sådana punkter, där Kungl. Maj:t själv uppenbarligen har gått ifrån vad som på många ställen proklamerats i finansministerns uttalanden i statsverkspropositionen. Jag vågar ställa den frågan till herr statsrådet. När man själv inte vill i realiteten hålla den här likställighetsoch likalönsprincipen, vad är det då i all rimlighets namn som</w:t>
        <w:br/>
        <w:br/>
        <w:t xml:space="preserve">gör det så motbjudande att utarbeta en C-avdelning? Jag har därvidlag stött Ang. </w:t>
      </w:r>
      <w:r>
        <w:rPr>
          <w:b/>
        </w:rPr>
        <w:t>kvinnpå¹</w:t>
      </w:r>
      <w:r>
        <w:rPr>
          <w:b w:val="0"/>
        </w:rPr>
        <w:t xml:space="preserve"> motstånd från alla håll, men man vill egentligen inte svara mer än att det Fga eft kan man inte göra. Herr statsrådet sade, att vi skola rangera in de nuvarande avlöningsoch </w:t>
      </w:r>
      <w:r>
        <w:rPr>
          <w:b/>
        </w:rPr>
        <w:t>kvinnliga¹</w:t>
      </w:r>
      <w:r>
        <w:rPr>
          <w:b w:val="0"/>
        </w:rPr>
        <w:t xml:space="preserve"> befattningshavarna i den löneställning, där de nu stå. Ja, då är ju pensionshela konstverket att behålla C-avdelningen. Då behöver man inte leta efter en förhållanden. lösning, då finns den ju redan där. Är det någonting så märkvärdigt att bygga (Forts. på nya lönegrader uppåt så högt man vill, utan att dock komma i kontakt med A-avdelningen, som väl ingen människa tänkt ändra något på i detta sammanhang. Skulle man då icke också lättare få klart för sig, huru man skall ordna pensionsförhållandena? Och skulle inte en sådan lösning i minsta möjliga grad bryta med de nuvarande förhållandena? Jag förstår inte, varför man skall göra varje övergång så ytterst tillkrånglad, varför man skall vända upp och ned även på de förhållanden, som ingen klagat på. Ty herr statsrådet säger Ju själv, att de </w:t>
      </w:r>
      <w:r>
        <w:rPr>
          <w:b/>
        </w:rPr>
        <w:t>kvinnliga¹</w:t>
      </w:r>
      <w:r>
        <w:rPr>
          <w:b w:val="0"/>
        </w:rPr>
        <w:t xml:space="preserve"> befattningshavarnas löner anses tillfredsställande. Vadan då hela denna förändring? Jag erkänner, att man ju kan diskutera om åtskilliga platser. Till följd av utvecklingen av statens verksamhet är det helt naturligt, att tjänsterna icke för evigt kunna stå kvar på samma punkt. Men de förändringar, som ske successivt under årens lopp, bli sannerligen inte stora, de erforderliga förändringarna kunna lätt göras. När man däremot skall fingra på det gamla, ehuru man själv säger, att det duger i praktiken, ja, då kommer man in i sådana nästan olösliga situationer som Kungl. Maj:t här gjort. Ty summan av det hela har ändå varit -— det kan man inte komma ifrån -— att man vill försöka få fram något som liknar likställighetsprincipen men likväl icke kostar något. Skall det verkligen vara likställighet och lika lön, så lär man nog inte genom några som helst trollkonster kunna komma ifrån att det också kommer att kosta synnerligen mycket pengar.</w:t>
        <w:br/>
        <w:br/>
        <w:t xml:space="preserve">Vi lantmän äro ju inte så mycket hemma i fråga om förhållandena här i de centrala verken och denartementen. Däremot intressera vi oss desto mera för vad det kan komma att betyda beträffande lärarkåren. Jag har med största uppmärksamhet åhört herr statsrådets anförande i den delen 1 första kammaren och även här. Men jag blev ändå sannerligen icke klok på hur herr statsrådet tänkt sig lösningen av den frågan. Vare sig vi taga Kungl. Maj:ts förslag eller utskottets förslag, så komma vi i alla fall till en lika begynnelselön. Men de </w:t>
      </w:r>
      <w:r>
        <w:rPr>
          <w:b/>
        </w:rPr>
        <w:t>kvinnliga¹</w:t>
      </w:r>
      <w:r>
        <w:rPr>
          <w:b w:val="0"/>
        </w:rPr>
        <w:t xml:space="preserve"> lärarna ha nu icke samma begynnelselön som de manliga. Vi komma även enligt båda förslagen till lika ålderstillägg, och icke heller därvidlag äro ju de </w:t>
      </w:r>
      <w:r>
        <w:rPr>
          <w:b/>
        </w:rPr>
        <w:t>kvinnliga¹</w:t>
      </w:r>
      <w:r>
        <w:rPr>
          <w:b w:val="0"/>
        </w:rPr>
        <w:t xml:space="preserve"> lärarkrafterna nu likställda med de manliga. Herr statsrådet sade, att han var mycket rädd för konsekvenserna av utskottets förslag. Ja, det är verkligen jag också. Jag delar i det avseendet helt och fullt herr statsrådets uppfattning. Men gud vet, om jag inte är nästan ändå mera rädd för Kungl. Maj:ts förslag, ehuru jag uppriktigt skall bekänna, att jag i detta ögonblick icke kan med någon säkerhet avgöra, vilketdera förslaget som om tio år kan visa sig vara det värsta. Men att konsekvenserna bli oerhörda och ofrånkomliga, om man nu löper i fällan, det förstår jag, och det säger jag rent ut. I fråga om lärarkåren kan man ju inte gärna fundera ut någon ny titel cch därigenom komma ifrån saken. Det är väl alldeles omöjligt, åtminstone där vi inte ha A-skolor utan B-skolor. Vi ha skolor, som ligga cen och en, skilda åt, och där läraren får undervisa i alla fyra klasserna. Där kan man väl knappast komma med titeln överlärare och underlärare eller vad det skall heta, utan där är det ju alldeles tydligt och klart, att lärarna skola ha samma underbyggnad och samma arbetsskyldighet. Och då lär man väl icke heller genom något konstgrepp kunna komma ifrån att de också skola ha samma lön, för den händelse man nämligen beslutit sig för denna likställighetsoch likalönsprincip. I det sammanhanget kan jag förresten också giva utskottet ett kärlekens ord. Utskottet vill ju, att vi skola stryka bort de sista ålderstill-</w:t>
        <w:br/>
        <w:br/>
        <w:t>läggen. Lärarnas löner äro ju icke så höga, och om jag följer den långa tabellen på sid. 42 och 43, så skulle de därför icke kunna placeras in i de lönegrader där löneklasserna äro fyra, utan de skulle falla där löneklasserna äro fem. Nu ha ju lärarna som bekant inte mer än tre ålderstillägg, och även enligt utskottets förslag skulle det ju bli minst tre kvar och i fråga om dessa grupper fyra, och då skulle man väl icke ha någon annan utväg än att tillägga en ny löneklass för de manliga lärarna, vilket givetvis skulle medföra ökade kostnader. Vilka konsekvenserna bli, lär således ingen i detta ögonblick kunna fullt överblicka. Men jag ger herr statsrådet rätt i att för ögonblicket skillnaden mellan Kungl. Maj:ts förslag och utskottets förslag icke är så mycket att tala om. När utskottet har på nästan varenda punkt så grundligt kritiserat Kungl. Maj:ts förslag, så kan jag sannerligen inte begripa, hur utskottet kunnat komma till det yrkande, till vilket det har kommit. Ty detta yrkande står, tycker Jag, 1 alldeles diametral motsats till hela det föregående resonemanget. Utskottet tröstar oss emellertid eller kanske man kan säga att det hotar i följande ordalag på sid. 31 och 32: »Till vad utskottet ovan anfört torde kunna anmärkas, att därvid följdriktigt borde knytas ett helt nytt förslag till lönebestämmelser, enär, även efter de ändringar, utskottet förordar, flertalet av de anmärkta bristerna alltjämt kvarstå.» Ja, jag får säga, att jag inte kan se, att en enda har försvunnit, ehuru kanske några av bristerna blivit någon smula mindre. »Utskottet vill», heter det vidare, »icke förneka riktigheten av en sådan erinran. Men vid det förhållandet att ett skyndsamt beslut i denna fråga vid årets riksdag utgör en förutsättning för budgetarbetets normala fortgång» etc. Ja, även med ett bifall till mitt yrkande kan budgetarbetet fortgå precis lika bra. Det är ingenting däri, som hindrar den saken. Men det får jag verkligen uppriktigt bekänna, att jag aldrig läst ett utskottsutlåtande, där utskottet självt så klart och tydligt sagt ifrån, att det förslag, utskottet kommer med, är ofantligt bristfälligt. Detta är ju mycket objektivt sagt av utskottet, och jag borde kanske ge utskottet en eloge för det. Men jag tycker inte om, att man på detta sätt ögonblickligen inbjuder till nya löneregleringar. Vore det, såsom herr statsrådet sade, på det sättet, att Kungl. Maj:ts proposition vore någonting mera fixt, klart avgjort, beståndande, ja då vore det nog värt att taga denna. Kunde jag verkligen i det avseendet taga förnuftet tillfånga under trons lydno, så skulle jag icke tveka ett ögonblick. Men här hava ju, såsom jag redan framhållit, motioner väckts, vari man påyrkar ändring beträffande en hel massa tjänster. Det fäster jag mig nu inte så mycket vid. Men mera fäster jag mig därvid, att det i en motion i första kammaren säges, att det dessutom finns en hel massa befattningar i fjärde och elfte lönegraderna, som man anser böra ändras, därför att rättvisan kräver det, ehuru man icke nu vill framlägga förslag därom, därför att det finansiellt skulle betyda så mycket. När jag läst den motionen och sedan här hörde, att vi borde taga den kungl. propositionen för att därigenom få bort en del oroande element, för att få litet lugn och ro, som jag antar, att herr statsrådet menade, så gjorde jag verkligen mina reflexioner. Man behöver nog inte vara profet för att säga, att denna ro inte kommer att vara mer än denna riksdag, därför att det inte får väckas flera motioner i detta ärende under denna riksdag. Det blir nog hela ron. Ty förslaget har inom sig så många svaga och omöjliga punkter, att ett bifall till detsamma omöjligen kan komma att medföra ett sådant lugn och en sådan ro. Det blir nog i stället på samma sätt, som då jag var med om att göra ett annat hastverk, nämligen 1920 års kommunalskattebeslut, det s. k. provisoriet. Jag tror, att vi 1921 fingo ändra det på tretton olika ställen, och sedan har man ju fått ändra det i fortsättningen. Så blev det med ron den gången, och så lär det nog bli också med den ro, som herr statsrådet förespeglar oss på detta område. Herr statsrådet tillade, att den nuvarande oron skulle bero därpå, att det skulle finnas en grupp av medborgare,</w:t>
        <w:br/>
        <w:br/>
        <w:t>som kände sig orättvist behandlade. Ja, herr statsråd, jag kan försäkra, att varken herr statsrådet eller jag får leva den dag, när det inte i detta land finns folk, som känna sig orättvist behandlade. Så stor optimist trodde jag verkligen inte att herr statsrådet var, att han väntade, att det skulle taga alldeles slut med klandret och framhållandet av orättvisor. I så fall skulle riksdagen säkerligen inte behöva vara samlad mer än de i grundlagen förutsatta fyra månaderna.</w:t>
        <w:br/>
        <w:br/>
        <w:t xml:space="preserve">Så är det en sak, som jag finner påfallande. När denna så mycket omdebatterade behörighetslag antogs, satt jag själv med i det sammansatta utskott, som hade den under behandling och jag kom då — som vanligt — att tillhöra minoriteten. Men på samma gång kom jag egendomligt nog i majoriteten såtillvida, att lagen icke skulle träda i kraft förrän Kungl. Maj:t och riksdagen hade beslutit över de </w:t>
      </w:r>
      <w:r>
        <w:rPr>
          <w:b/>
        </w:rPr>
        <w:t>kvinnliga¹</w:t>
      </w:r>
      <w:r>
        <w:rPr>
          <w:b w:val="0"/>
        </w:rPr>
        <w:t xml:space="preserve"> befattningshavarnas löneoch pensionsförhållanden. Hur har man då följt detta? Vad står här nu om pensioner och pensionsförmåner? Ja, det står några funderingar, att så och så skulle man nog kunna göra, men så tillägger man, att den frågan kan gott lösas efteråt. Ja, detsamma sade man även, när man framlade behörighetslagen 1922. Då sade man också, att i fråga om löner o. s. v. för de </w:t>
      </w:r>
      <w:r>
        <w:rPr>
          <w:b/>
        </w:rPr>
        <w:t>kvinnliga¹</w:t>
      </w:r>
      <w:r>
        <w:rPr>
          <w:b w:val="0"/>
        </w:rPr>
        <w:t xml:space="preserve"> befattningshavarna skulle man kunna förfara på samma sätt som i fråga om manliga; eventuella olägenheter skulle man kunna rätta till efteråt. Det ville man inte gå med på den gången, enär man tyckte, att det var något för lättvindigt. Det är man inte med på nu heller; men man är inne på samma väg, när man nu säger, att pensioneringen är något, som kan ordnas sedan. Det är också egendomligt med denna pensionering. Herr statsrådet var på slutet något inne på det där beloppet, 330,000 kr. om året, varmed statens pensionskostnader i allmänhet skulle minskas genom överskott å de </w:t>
      </w:r>
      <w:r>
        <w:rPr>
          <w:b/>
        </w:rPr>
        <w:t>kvinnliga¹</w:t>
      </w:r>
      <w:r>
        <w:rPr>
          <w:b w:val="0"/>
        </w:rPr>
        <w:t xml:space="preserve"> befattningshavarnas pensionsavgifter. Detta resultat skulle åstadkommas därigenom, att man ålade dessa befattningshavare så stora avgifter för familjepensionering, att deras pensionsavgifter i sin helhet komme att icke blott räcka till </w:t>
      </w:r>
      <w:r>
        <w:rPr>
          <w:b/>
        </w:rPr>
        <w:t>kvinnornas¹</w:t>
      </w:r>
      <w:r>
        <w:rPr>
          <w:b w:val="0"/>
        </w:rPr>
        <w:t xml:space="preserve"> egen pensionering, sådan kostnaden därför beräknats med hänsyn jämväl tagen till deras längre livslängd än männens, samt till understöd åt deras pupiller, utan även därutöver lämna nyssnämnda överskott. Att de </w:t>
      </w:r>
      <w:r>
        <w:rPr>
          <w:b/>
        </w:rPr>
        <w:t>kvinnliga¹</w:t>
      </w:r>
      <w:r>
        <w:rPr>
          <w:b w:val="0"/>
        </w:rPr>
        <w:t xml:space="preserve"> befattningshavarna skola betala pensionsavgifter, större än vad som erfordras för dessas egentliga ändamål, helst när sådant icke sker på alla områden, det är verkligen något nytt, och det är, enligt vad jag tror, också något orimligt, även om man samtidigt ger dem löner i nivå med männens. Det blir något artificiellt och det blir i själva verket endast skenbart en likalönsprincip, om man på sådant sätt genom pensionsavgifter plockar tillbaka en del av avlöningen för vissa befattningshavare. För övrigt, tror herr statsrådet själv, att man kan upprätthålla en bestämmelse om pensionsavgifter, som äro så höga, att ett så stort överskott uppstår som det beräknade? Jag tillåter mig för egen del tvivla på den saken. Och detta kallar man till på köpet rättvisa och billighet. Det är ju ett vackert namn. När jag kämpat för, att vi skulle behålla </w:t>
      </w:r>
      <w:r>
        <w:rPr>
          <w:b/>
        </w:rPr>
        <w:t>kvinnornas¹</w:t>
      </w:r>
      <w:r>
        <w:rPr>
          <w:b w:val="0"/>
        </w:rPr>
        <w:t xml:space="preserve"> löner i den särskilda C-klassen, då bör sådant naturligtvis i överensstämmelse därmed betecknas som orättvisa och obillighet. Enligt min mening däremot är det att gå en omväg att göra som utskottet liksom Kungl. Maj:t gjort, i stället för att öppet säga ifrån, vilka löner som skola utgå till de </w:t>
      </w:r>
      <w:r>
        <w:rPr>
          <w:b/>
        </w:rPr>
        <w:t>kvinnliga¹</w:t>
      </w:r>
      <w:r>
        <w:rPr>
          <w:b w:val="0"/>
        </w:rPr>
        <w:t xml:space="preserve"> befattningshavarna för sig. Jag förstår icke heller huruledes, när riksdagen så klart uttalat, att man borde på samma gång lösa såväl lönesom pensionsfrågan för dessa befattningshavare, det kan komma sig, att Kungl. Maj:t icke gripit sig an även med sistnämnda sak.</w:t>
        <w:br/>
        <w:br/>
        <w:t>Såsom denna fråga nu ligger, räcker det givetvis inte med att säga, att det eller det vill man inte, utan det gäller tvärlom att positivt säga vad man vill. Detta har jag i få ord gjort i min reservation, och att det ej skett utförligare, har berott på, att jag så att säga haft piskan över mig, därför att ärendet skulle</w:t>
        <w:br/>
        <w:br/>
        <w:t xml:space="preserve">Ang. </w:t>
      </w:r>
      <w:r>
        <w:rPr>
          <w:b/>
        </w:rPr>
        <w:t>kvinnbehandlas¹</w:t>
      </w:r>
      <w:r>
        <w:rPr>
          <w:b w:val="0"/>
        </w:rPr>
        <w:t xml:space="preserve"> i kamrarna redan i dag. Jag har således icke haft många minuter nisgöha tres på mig för att skriva ned dessa rader. Nu vill jag emellertid säga, att jag avlöningsoch Vill, att vi helt enkelt behålla den manliga avdelningen i löneplanen helt orubpensionsbad, för såvitt man inte tilläventyrs för att få intervallerna mellan de olika löneförhållanden. graderna itudelade på den ena eller andra punkten, där någon tjänst så krä- (Forts) ver, anser nödigt att göra jämkningar i överensstämmelse därmed, vilket i så fall icke är mig emot. Annars bör man emellertid icke rubba någonting utan behålla den särskilda löneavdelningen C), där de </w:t>
      </w:r>
      <w:r>
        <w:rPr>
          <w:b/>
        </w:rPr>
        <w:t>kvinnliga¹</w:t>
      </w:r>
      <w:r>
        <w:rPr>
          <w:b w:val="0"/>
        </w:rPr>
        <w:t xml:space="preserve"> befattningarna nu äro inplacerade. På denna kan man arbeta vidare och foga till så många lönegrader uppåt, som behövas, beroende på huru högt man vill gå. Detta var själva planen. Vad så innehållet i denna beträffar, så måste jag säga, att när Jag varit med om behörighetslagen, fastän den icke blivit avfattad fullständigt på sådant sätt som jag önskat, så är jag beredd att taga konsekvenserna därav utan vidare, och det är alltså inte min avsikt att söka avstänga någon </w:t>
      </w:r>
      <w:r>
        <w:rPr>
          <w:b/>
        </w:rPr>
        <w:t>kvinnlig¹</w:t>
      </w:r>
      <w:r>
        <w:rPr>
          <w:b w:val="0"/>
        </w:rPr>
        <w:t xml:space="preserve"> tjänsteman i vårt land ifrån någon av de befattningar, varöver staten äger uteslutande bestämmanderätt, utan så är, att själva tjänsten till sin egenskap är sådan, att den icke kan utövas av </w:t>
      </w:r>
      <w:r>
        <w:rPr>
          <w:b/>
        </w:rPr>
        <w:t>kvinna¹</w:t>
      </w:r>
      <w:r>
        <w:rPr>
          <w:b w:val="0"/>
        </w:rPr>
        <w:t xml:space="preserve">. Jag vill låta det naturliga urvalet komma till sin rätt och, som sagt, inte alls lägga något hinder för </w:t>
      </w:r>
      <w:r>
        <w:rPr>
          <w:b/>
        </w:rPr>
        <w:t>kvinnor¹</w:t>
      </w:r>
      <w:r>
        <w:rPr>
          <w:b w:val="0"/>
        </w:rPr>
        <w:t xml:space="preserve"> att bliva vare sig statsråd eller erhålla vilken annan befattning som helst i landet. Men i fråga om avlöningen så vill jag, som jag förut nämnt, hava de befattningar, som innehavas av </w:t>
      </w:r>
      <w:r>
        <w:rPr>
          <w:b/>
        </w:rPr>
        <w:t>kvinnor¹</w:t>
      </w:r>
      <w:r>
        <w:rPr>
          <w:b w:val="0"/>
        </w:rPr>
        <w:t xml:space="preserve">, inplacerade i en lägre löneplan än männens, d. v. s. i den nuvarande C)-avdelningen, utbyggd lika högt som nuvarande B)- avdelning för män. Om jag utgår från vad herr statsrådet sade vara det normala — jag talar inte om de enskilda undantagsfallen — eller att vad männen beträffar deras avlöning bör vara sådan, att de kunna bilda familj, så måste jag säga, att jag, utan att på något sätt vilja gå in på behovsprincipen, icke vill vara med om att bestämma sådana lika löner för såväl män som </w:t>
      </w:r>
      <w:r>
        <w:rPr>
          <w:b/>
        </w:rPr>
        <w:t>kvinnor¹</w:t>
      </w:r>
      <w:r>
        <w:rPr>
          <w:b w:val="0"/>
        </w:rPr>
        <w:t xml:space="preserve">, att man därigenom indirekt beslutar, att vi skola hava celibat för alla tjänstemän 1 vårt land. Det vill jag, som sagt, inte vara med om. Jag tror nu emellertid, att det normala för de </w:t>
      </w:r>
      <w:r>
        <w:rPr>
          <w:b/>
        </w:rPr>
        <w:t>kvinnliga¹</w:t>
      </w:r>
      <w:r>
        <w:rPr>
          <w:b w:val="0"/>
        </w:rPr>
        <w:t xml:space="preserve"> tjänstemännen just är att de äro ogifta. Om man nu vidgar fältet för den </w:t>
      </w:r>
      <w:r>
        <w:rPr>
          <w:b/>
        </w:rPr>
        <w:t>kvinnliga¹</w:t>
      </w:r>
      <w:r>
        <w:rPr>
          <w:b w:val="0"/>
        </w:rPr>
        <w:t xml:space="preserve"> verksamheten i statens tjänst, såsom man nu gjort, måste man hava ögonen öppna för detta förhållande. Jag kan för övrigt icke underlåta att säga, att det redan hittills för dem, som velat se opartiskt på saken, visat sig, att, då den </w:t>
      </w:r>
      <w:r>
        <w:rPr>
          <w:b/>
        </w:rPr>
        <w:t>kvinnliga¹</w:t>
      </w:r>
      <w:r>
        <w:rPr>
          <w:b w:val="0"/>
        </w:rPr>
        <w:t xml:space="preserve"> tjänstemannen ingått äktenskap och likväl kvarstår i statstjänst, detta i regel varken varit till gagn för vederbörande själv eller för staten. Därmed vill jag icke proklamera, att det borde vara en ofrånkomlig regel, att </w:t>
      </w:r>
      <w:r>
        <w:rPr>
          <w:b/>
        </w:rPr>
        <w:t>kvinnliga¹</w:t>
      </w:r>
      <w:r>
        <w:rPr>
          <w:b w:val="0"/>
        </w:rPr>
        <w:t xml:space="preserve"> tjänstemän, som inginge äktenskap, skulle vara skyldiga att avgå från sina tjänster, utan jag vill blott hava det därhän, att det i sådana fall skulle verkställas en särskild prövning i det individuella fallet. I regel borde väl avgång bli följden, men rätt till kvarstående i befattningen borde kunna medgivas, där omständigheterna gåve anledning därtill.</w:t>
        <w:br/>
        <w:br/>
        <w:t xml:space="preserve">Jag vill icke giva mig närmare in på behovsprincipen, vilken jag, herr statsråd, icke hyllar, helst som den icke torde kunna upprätthållas uti vad angår en betydande del av statens verksamhet. Då vi nu för departementens och de centrala ämbetsverkens del tagit efter kommunikationsverkens lönesystem, hava vi på detta område nått en likformighet, som knappast torde kunna sönderbry!| tas, åtminstone icke alltför tvärt. För sådant fordras lång tid, säkerligen åtskilliga år. Oaktat jag själv är långt ifrån förtjust i detta vårt nuvarande lönesystem, så måste jag säga, att om jag går ut ifrån vad jag tidigare nämnt nämligen, att den manlige befattningshavaren bör kunna bilda familj medan den </w:t>
      </w:r>
      <w:r>
        <w:rPr>
          <w:b/>
        </w:rPr>
        <w:t>kvinnliga¹</w:t>
      </w:r>
      <w:r>
        <w:rPr>
          <w:b w:val="0"/>
        </w:rPr>
        <w:t xml:space="preserve"> 1 regel är ogift, så kommer jag till, att systemet med två särskilda löneplaner, en för manliga och en för </w:t>
      </w:r>
      <w:r>
        <w:rPr>
          <w:b/>
        </w:rPr>
        <w:t>kvinnliga¹</w:t>
      </w:r>
      <w:r>
        <w:rPr>
          <w:b w:val="0"/>
        </w:rPr>
        <w:t xml:space="preserve"> tjänstemän är något fullt riktigt och icke kan sägas innebära något brott emot dessas olika intressen, som i sig</w:t>
        <w:br/>
        <w:br/>
        <w:t xml:space="preserve">äro fullt likaberättigade, varför det alltså icke får anses utgöra något avsteg Ang. </w:t>
      </w:r>
      <w:r>
        <w:rPr>
          <w:b/>
        </w:rPr>
        <w:t>kvinnfrån¹</w:t>
      </w:r>
      <w:r>
        <w:rPr>
          <w:b w:val="0"/>
        </w:rPr>
        <w:t xml:space="preserve"> likaberättigadprincipen i nu nämnd mening. D. v. s., jag menar, att vi liga befalt-. böra giva dessa båda parter möjlighet till samma levnadsstandard, så att den avlöningsoch </w:t>
      </w:r>
      <w:r>
        <w:rPr>
          <w:b/>
        </w:rPr>
        <w:t>kvinnliga¹</w:t>
      </w:r>
      <w:r>
        <w:rPr>
          <w:b w:val="0"/>
        </w:rPr>
        <w:t xml:space="preserve"> befattningshavaren icke behöver leva på lägre nivå härvidlag än den = pensionsmanliga, som bildat familj. förhållanden. Jag vill icke gå så djupt och tror för resten icke det är lyckligt att göra, som (Forts.) 1921 års lönekommitté gjort, eller räkna ut allt möjligt med matematiska siffror. Särskilt tror jag, att det är ytterst olyckligt, när man för barnen allt efter faderns eller </w:t>
      </w:r>
      <w:r>
        <w:rPr>
          <w:b/>
        </w:rPr>
        <w:t>moderns²</w:t>
      </w:r>
      <w:r>
        <w:rPr>
          <w:b w:val="0"/>
        </w:rPr>
        <w:t xml:space="preserve"> lönegrad bestämt statsbidraget för ett vart barn. Man måste härom först och främst säga, att ett sådant system är alltför komplicerat och icke kan upprätthållas i praktiken. Om man däremot i stället går ut ifrån så enkla linjer, som jag gjort, undviker man icke blott dessa olägenheter utan vinner därjämte, att man endast behöver bygga på och utveckla det redan bestående. Nu har jag ju yttrat mig rätt ingående, huru jag ser saken. Jag kunde naturligtvis ha rätt mycket att tillägga i denna ytterst viktiga fråga, och jag beklagar, att debatten om Norrforsen tagit så mycken tid, som eljest kunnat ägnas åt denna sak, som är av oändligt mycket större vikt. Om man nu gör ett felsteg, kan detta medföra ödesdigra konsekvenser. För att icke behöva göra något felsteg, åtminstone något stort sådant, tror jag, att ju mer jag söker utbygga det bestående, desto säkrare garderar jag mig mot större fel; och framför allt behöver jag då icke ställa mig och säga: »Här måste vi börja en ny lönereglering ögonblickligen.» Kungl. Maj:t säger, att vi måste taga itu med en eftersyn. Nu förstår jag verkligen icke, hur utskottet kan säga, att utskottet står fullt obundet på samma gång som utskottet ställt sitt förslag så som det gjort. Ja, hur mycket har utskottet att stå på gentemot Kungl. Maj:t? Jo, det är endast den skillnaden, som slopandet av det sista ålderstillägget för de </w:t>
      </w:r>
      <w:r>
        <w:rPr>
          <w:b/>
        </w:rPr>
        <w:t>kvinnliga¹</w:t>
      </w:r>
      <w:r>
        <w:rPr>
          <w:b w:val="0"/>
        </w:rPr>
        <w:t xml:space="preserve"> tjänstemännen innebär. Det är den enda differensen. Om vi nu som exempel taga 5:e, 6:e eller 7:e lönegraderna och sedan gå upp till den 30:e lönegraden, så utgör skillnaden i det första fallet 156 kronor och i det sista fallet 480 kronor om året, d. v. s. knappa fem procent av den årslön, som skulle hava kommit dem till godo i fjärde respektive tredje löneklassen. Kan man verkligen på denna smala marginal inrätta en behovsprincip, så är det mig alldeles obegripligt. Jag tycker, att det skulle vara ett underligt sätt. Det skulle helt enkelt vara att leka med ord. Naturligtvis kan man på grundval av Kungl. Maj:ts förslag och utskottets förslag utarbeta ett lönesystem efter behovsprincipen. Det förstår jag; men huru många miljoner skulle det kosta? Jag är inte säker om vilket som bleve dyrast; men antagligen bleve det så med Kungl. Maj:ts förslag. Nu kan det ske även med det, men om man inte har någonting fastslaget, utan man skall gå in på behovsprincipen, ja då må man i all rimlighets namn inte taga första delen av Kungl. Maj:ts förslag, utan då bör man i stället gå in för lägre löner i början, d. v. s. i de lägsta löneklasserna. Så har emellertid icke skett; och det är just det, som givit herr statsrådet anledning att i debatten gå upp till försvar för Kungl. Maj:ts förslag. Samma sak kom till ett träffande uttryck i hans excellens herr statsministerns anförande i första kammaren, då han yttrade, att utskottets förslag innebure, att man så att säga toge Kungl. Maj:ts förslag i två etapper. Man komme i alla fall fram till detta förslag. Det hade hans excellens, enligt vad jag kan förstå, rätt uti. Nu får jag verkligen säga, att den, som ej är beredd att i kväll påtaga sig ansvaret för detta, vad det än 1 fortsättningen kan kosta och hur det än kommer att utveckla sig, utan är rädd att taga ett sådant språng ut i det ovissa, han betänker sig mer än en gång, innan han godtager vare sig utskottets eller Kungl. Maj:ts förslag. Vad särskilt det sistnämnda</w:t>
        <w:br/>
        <w:br/>
        <w:t>beträffar, tror jag, att det skall bli svårt för att icke säga omöjligt att övertyga dem, som verkligen trängt in i denna fråga, att förslaget är sådant, att det med fog skulle kunna sägas stå bra nära en definitiv lönereglering på området.</w:t>
        <w:br/>
        <w:br/>
        <w:t xml:space="preserve">Jag återkommer till vad jag i början av mitt anförande nämnde om de olika personalgrupperna. Är det någon, som tror, att </w:t>
      </w:r>
      <w:r>
        <w:rPr>
          <w:b/>
        </w:rPr>
        <w:t>sköterskan³</w:t>
      </w:r>
      <w:r>
        <w:rPr>
          <w:b w:val="0"/>
        </w:rPr>
        <w:t xml:space="preserve"> kan i lön stå under expeditionsvakten, när de äro </w:t>
      </w:r>
      <w:r>
        <w:rPr>
          <w:b/>
        </w:rPr>
        <w:t>kvinnor¹</w:t>
      </w:r>
      <w:r>
        <w:rPr>
          <w:b w:val="0"/>
        </w:rPr>
        <w:t xml:space="preserve"> båda? Det går inte. Och hur tro herrarna, att vi skola göra med dem, som skola utföra precis samma arbete och hittilldags haft samma titel? Nu sätta vi den </w:t>
      </w:r>
      <w:r>
        <w:rPr>
          <w:b/>
        </w:rPr>
        <w:t>kvinnliga¹</w:t>
      </w:r>
      <w:r>
        <w:rPr>
          <w:b w:val="0"/>
        </w:rPr>
        <w:t xml:space="preserve"> befattningshavaren lägre än den manlige men låta dem även i fortsättningen göra alldeles samma arbete, ty det är ju meningen, att statens tjänstemän skola användas på samma sätt som förut. Jag tror icke, att herr statsrådet själv förutsätter, att det kommer att gå i fortsättningen alldeles utan vidare.</w:t>
        <w:br/>
        <w:br/>
        <w:t xml:space="preserve">Jag talade om, att Kungl. Maj:t i själva verket brutit mot det, som herr statsrådet i senare delen av sitt anförande så starkt betonade, nämligen principen om lika lön för samma befattning, d. v. s. för samma arbete i statens tjänst. Denna princip har i verkligheten icke kommit i tillämpning på någon punkt i det kungl. förslaget om de nuvarande </w:t>
      </w:r>
      <w:r>
        <w:rPr>
          <w:b/>
        </w:rPr>
        <w:t>kvinnliga¹</w:t>
      </w:r>
      <w:r>
        <w:rPr>
          <w:b w:val="0"/>
        </w:rPr>
        <w:t xml:space="preserve"> tjänstemännen. Skall det åter bli så i framtiden, så är det märkvärdigt, att de nuvarande </w:t>
      </w:r>
      <w:r>
        <w:rPr>
          <w:b/>
        </w:rPr>
        <w:t>kvinnliga¹</w:t>
      </w:r>
      <w:r>
        <w:rPr>
          <w:b w:val="0"/>
        </w:rPr>
        <w:t xml:space="preserve"> tjänstemännen skola straffas så hårt. Säger man, att det icke är något straff för dessa, då de icke haft det bättre förut, då kan man i sin tur fråga sig, varför det skall bli så gynnsamt för de kommande </w:t>
      </w:r>
      <w:r>
        <w:rPr>
          <w:b/>
        </w:rPr>
        <w:t>kvinnliga¹</w:t>
      </w:r>
      <w:r>
        <w:rPr>
          <w:b w:val="0"/>
        </w:rPr>
        <w:t xml:space="preserve"> tjänstemännen i de nya befattningarna.</w:t>
        <w:br/>
        <w:br/>
        <w:t>Ju längre jag sett på denna sak från alla sidor, ju längre diskussionen försiggått och ju mer frågan utretts både i utskottet och genom debatten här i kammaren, desto mer har allt detta stärkt mig i den bestämda övertygelsen, att andra kammaren skulle göra klokt i att nu avslå den kungl. propositionen och naturligtvis då också utskottets förslag. Jag kan icke inse, att den minsta olycka skulle kunna ske härigenom, ty vare sig man antager Kungl. Maj:ts eller utskottets förslag, blir det minst lika mycket att omreglera, som om man följer mitt förslag att bygga ut löneavdelningen C), varvid man också skulle kunna få veta, hur den pensionsreglering, som riksdagen begärt, kan komma att gestalta sig.</w:t>
        <w:br/>
        <w:br/>
        <w:t>Jag skall, herr talman, med hänvisning till vad jag anfört och till vad som innehålles i den av mig med instämmande av herr Norman avgivna reservationen, be att få yrka avslag å såväl Kungl. Maj:ts proposition som utskottets förslag.</w:t>
      </w:r>
    </w:p>
    <w:p>
      <w:pPr>
        <w:pStyle w:val="Heading2"/>
      </w:pPr>
      <w:r>
        <w:t>4. Bertha Wellin (–, woman)</w:t>
      </w:r>
    </w:p>
    <w:p>
      <w:r>
        <w:rPr>
          <w:b w:val="0"/>
        </w:rPr>
        <w:t xml:space="preserve">Herr talman! När man träder upp i talarstolen efter herr Olsson i Kullenbergstorp, så sker det, jag måste säga det, nästan med en känsla av, att man kanske borde be om ursäkt, för att man är </w:t>
      </w:r>
      <w:r>
        <w:rPr>
          <w:b/>
        </w:rPr>
        <w:t>kvinna¹</w:t>
      </w:r>
      <w:r>
        <w:rPr>
          <w:b w:val="0"/>
        </w:rPr>
        <w:t>, men då detta, som bekant, icke är något, varför individen kan lastas, skall Jag för min del inhibera ursäkten.</w:t>
        <w:br/>
        <w:br/>
        <w:t>Herr talman! Jag går så till frågan, som det gäller.</w:t>
        <w:br/>
        <w:br/>
        <w:t>Gemensamt för Kungl. Maj:ts och utskottets förslag är, att båda möjliggöra det snara ikraftträdandet av behörighetslagen, ett positivt resultat, som gi-</w:t>
        <w:br/>
        <w:br/>
        <w:t xml:space="preserve">vetvis bör med erkänsla annoteras. Det har varit och är många förhoppningar knutna till denna lag, och ehuru flera av dessa först så småningom kunna realiseras, är dock önskvärt, att starten sker i så gott samförstånd som möjligt. Villigt skall erkännas, att såväl departementschefen som utskottet från sina utgångspunkter säkerligen ådagalagt ej så litet tillmötesgående, men förklarligt är också, om de, som närmast beröras av förslaget, hyst förhoppningar om, att tillmötesgåendet skulle sträcka sig något längre, än vad som nu har skett. Redan härav framgår, vilken ingripande och svårlöst fråga det här rör sig om, och följer man utvecklingen, blir detta ytterligare bekräftat, ej minst genom de mycket delade meningar, som härvidlag kommit till synes. Intrycket, att frågan ej vore mogen att lösas, ligger då ganska nära, det vill jag ge herr Olsson i Kullenbergstorp rätt i. Och känt är, att man även på sina håll bland de </w:t>
      </w:r>
      <w:r>
        <w:rPr>
          <w:b/>
        </w:rPr>
        <w:t>kvinnliga¹</w:t>
      </w:r>
      <w:r>
        <w:rPr>
          <w:b w:val="0"/>
        </w:rPr>
        <w:t xml:space="preserve"> tjänstemännen helst skulle se, att avslagsyrkandet segrade. För min del har jag dock trott, att huvudvikten i detta fall låge på den praktiska tillämpningen av grundlagsändringen, och att därmed sammanhängande frågor om placering och löneplan, pensionering m. m., ehuru i och för sig mycket viktiga angelägenheter, dock för det nuvarande borde komma i andra planet. Det är ju också så, att löneplaceringar i allmänhet, och särskilt när det är fråga om större omläggningar, sällan från början få en slutgiltig lösning utan längre fram efter vunnen erfarenhet måste överarbetas. Jag tror därför, att det sannolikt skulle vara en förhastad åtgärd att nu söka fälla förslaget.</w:t>
        <w:br/>
        <w:br/>
        <w:t>Men yrkandet om avslag har ju framkommit även från andra grunder än dem jag nu tidigare har antytt. Man vill ha uppskov för att undgå att för närvarande fatta ståndpunkt i fråga om de båda konkurrerande lönesystem, som gå under benämningen behovsprincipen och likalönsprincipen.</w:t>
        <w:br/>
        <w:br/>
        <w:t xml:space="preserve">Utskottets majoritet har ansett sig kunna kringgå detta skär genom att acceptera Kungl. Maj:ts förslag med den förändringen, att den högsta löneklassen inom samtliga lönegrader bortskurits för de </w:t>
      </w:r>
      <w:r>
        <w:rPr>
          <w:b/>
        </w:rPr>
        <w:t>kvinnliga¹</w:t>
      </w:r>
      <w:r>
        <w:rPr>
          <w:b w:val="0"/>
        </w:rPr>
        <w:t xml:space="preserve"> befattningshavarna, vilket för dem givetvis innebär en avsevärd försämring av förslaget. Men denna åtgärd har haft det överraskande resultatet, att utskottets majoritet i den ena reservationen beskylles för att ha godtagit likalönsprincipen och i den andra för att vilja leda riksdagen till ett indirekt godtagande av behovsprincipen. Måhända skall utskottets majoritet anse detta som ett bevis för, att den kommit dit den velat, d. v. s. mitt emellan de båda principerna, obunden av bådadera, och möjligt är, att så också är fallet.</w:t>
        <w:br/>
        <w:br/>
        <w:t xml:space="preserve">Men jag övergår till Kungl. Maj:ts förslag. I motiveringen till detsamma har klart och tydligt likalönsprincipen accepterats, men på grund av statsfinansiella skäl ha konsekvenserna härav icke kunnat genomföras vid den praktiska tillämpningen annat än för vissa undantagsfall. För att vinna erkännande av principen om lika lön för män och </w:t>
      </w:r>
      <w:r>
        <w:rPr>
          <w:b/>
        </w:rPr>
        <w:t>kvinnor¹</w:t>
      </w:r>
      <w:r>
        <w:rPr>
          <w:b w:val="0"/>
        </w:rPr>
        <w:t xml:space="preserve"> har till följd av de ekonomiska konsekvenserna en rättvist avvägd proportion mellan de olika </w:t>
      </w:r>
      <w:r>
        <w:rPr>
          <w:b/>
        </w:rPr>
        <w:t>kvinnliga¹</w:t>
      </w:r>
      <w:r>
        <w:rPr>
          <w:b w:val="0"/>
        </w:rPr>
        <w:t xml:space="preserve"> befattningshavarnas löneplacering inbördes måst offras. Den kungl. propositionen ger således som slutresultat: ett teoretiskt erkännande av principen men i stort sett en löneplan, som i själva verket går vid sidan av denna princip. :</w:t>
        <w:br/>
        <w:br/>
        <w:t xml:space="preserve">Nu skall jag villigt erkänna, att såväl Kungl. Maj:t som utskottet i det nuvarande finansiella läget och med den ej oväsentliga kostnadsökning, son det här gäller, har ett starkt skydd mot varje kritik och en nog så påtaglig förklaring över inkonsekvenser i respektive förslag. Såsom av frågans tidigare behandling framgår, ha kostnaderna 1 detta fall icke förbisetts under ärendets utredning, och jag kan säga, att de underskattas ej heller av de </w:t>
      </w:r>
      <w:r>
        <w:rPr>
          <w:b/>
        </w:rPr>
        <w:t>kvinnliga¹</w:t>
      </w:r>
      <w:r>
        <w:rPr>
          <w:b w:val="0"/>
        </w:rPr>
        <w:t xml:space="preserve"> befattningshavarna. Emellertid måste man säga sig, att en reform sådan som genomförandet av behörighetslagen näppeligen kan låta sig tän-</w:t>
        <w:br/>
        <w:br/>
        <w:t xml:space="preserve">kas utan en del ökade utgifter. Det måste man ju vara beredd på, när man en gång har antagit en sådan lag. För min del är jag villig att medverka till skapandet av en sparsam förvaltning, men jag vill gärna hoppas, att strävandena härvidlag ej hårt måtte gå ut över de </w:t>
      </w:r>
      <w:r>
        <w:rPr>
          <w:b/>
        </w:rPr>
        <w:t>kvinnliga¹</w:t>
      </w:r>
      <w:r>
        <w:rPr>
          <w:b w:val="0"/>
        </w:rPr>
        <w:t xml:space="preserve"> tjänstemännen. I detta fall ger den kungl. propositionen mera än utskottets förslag.</w:t>
        <w:br/>
        <w:br/>
        <w:t xml:space="preserve">Genom motioner har på enskilda punkter i propositionen omedelbar rättelse sökts, och i ett par fall, i fråga om vissa befattningshavares semester, också vunnits. Ardra förändringar i förslaget ha däremot avvisats såväl av utskottet som av de reservanter, som slutit upp omkring den kungl. propositionen. I en av de sålunda avvisade motionerna har jag hemställt, icke om en förflyttning i överensstämmelse med likalönsprincipen utan endast om en förflyttning, som skulle innebära en rättvist avvägd placering av vissa </w:t>
      </w:r>
      <w:r>
        <w:rPr>
          <w:b/>
        </w:rPr>
        <w:t>kvinnliga¹</w:t>
      </w:r>
      <w:r>
        <w:rPr>
          <w:b w:val="0"/>
        </w:rPr>
        <w:t xml:space="preserve"> tjänstemän inom telegrafverket, av vilka fordras högre skolbildning för inträde vid verket och nära tre gånger längre specialutbildning inom verket än av vissa manliga befattningshavare, som nu blivit placerade en lönegrad över dem. I motion i första kammaren har </w:t>
      </w:r>
      <w:r>
        <w:rPr>
          <w:b/>
        </w:rPr>
        <w:t>fröken²</w:t>
      </w:r>
      <w:r>
        <w:rPr>
          <w:b w:val="0"/>
        </w:rPr>
        <w:t xml:space="preserve"> Hesselgren i ett flertal fall påyrkat snarlika omplaceringar, vilket förslag dock har rönt samma öde. I denna motion har även yrkats ändrad lydelse i vissa delar av avlöningsreglementet. I fråga om $$ 4 och 16 skulle jag gärna velat yrka bifall till motionen. Men då </w:t>
      </w:r>
      <w:r>
        <w:rPr>
          <w:b/>
        </w:rPr>
        <w:t>fröken²</w:t>
      </w:r>
      <w:r>
        <w:rPr>
          <w:b w:val="0"/>
        </w:rPr>
        <w:t xml:space="preserve"> Hesselgren vid behandlingen i första kammaren icke ansåg sig böra framföra något yrkande, skall jag, herr talman, härvid följa </w:t>
      </w:r>
      <w:r>
        <w:rPr>
          <w:b/>
        </w:rPr>
        <w:t>hennes²</w:t>
      </w:r>
      <w:r>
        <w:rPr>
          <w:b w:val="0"/>
        </w:rPr>
        <w:t xml:space="preserve"> exempel, och jag skall göra detta även i fråga om motionen nr II: 150, emedan ett bifallsyrkande även här endast bleve en betydelselös demonstration.</w:t>
        <w:br/>
        <w:br/>
        <w:t>I motiveringen till såväl Kungl. Maj:ts förslag som till den av herr Lindblad m. fl. avgivna reservationen göras en hel del uttalanden, som jag för min del icke kan underskriva, varför jag måste taga avstånd från desamma. Men då jag däremot nu, liksom vid ett tidigare tillfälle inom Stockholms stadsfullmäktige, är beredd att antaga en allmän, för samtliga befattningshavare gemensam löneplan, kan jag i detta fall ansluta mig till reservanterna ifråga och kan göra detta så mycket mera, som jag för min del icke har mig bekant, att någon av de olägenheter, som här sagts skola med all säkerhet åtfölja det nu föreslagna enhetliga lönesystemet, framträtt inom den kommunala förvaltningen.</w:t>
        <w:br/>
        <w:br/>
        <w:t>Herr talman! Jag ber således att få yrka bifall till $ 10 i den av herr Tindblad m. fl. till utlåtandet fogade reservationen.</w:t>
      </w:r>
    </w:p>
    <w:p>
      <w:pPr>
        <w:pStyle w:val="Heading2"/>
      </w:pPr>
      <w:r>
        <w:t>5. Jacob Beskow (Lantmanna- och borgarepartiet inom andrakammaren, man)</w:t>
      </w:r>
    </w:p>
    <w:p>
      <w:r>
        <w:rPr>
          <w:b w:val="0"/>
        </w:rPr>
        <w:t>Herr talman, mina damer och herrar! Då jag inom finansdepartementet haft anledning att under sommaren och hösten syssla rätt mycket med den fråga, som nu ligger på kammarens bord, har jag ansett lämpligt att nu begära ordet.</w:t>
        <w:br/>
        <w:br/>
        <w:t xml:space="preserve">Jag hade genast från början, då det gällde att utarbeta ett förslag till reglering av lönerna för de </w:t>
      </w:r>
      <w:r>
        <w:rPr>
          <w:b/>
        </w:rPr>
        <w:t>kvinnliga¹</w:t>
      </w:r>
      <w:r>
        <w:rPr>
          <w:b w:val="0"/>
        </w:rPr>
        <w:t xml:space="preserve"> befattningshavarna, klart för mig. att det utlåtande, som hade avgivits av 1921 års lönekommitté, icke utan vidare kunde läggas som basis för en proposition. Därför fick inom departementet en tjänsteman i uppdrag att försöka utarbeta nya riktlinjer. Man gick därvid från början ut ifrån, att den s. k. behovsprincipen sådan den var utformad i 1921 års kommittés förslag icke skulle komma till användning i propositionen. Inom departementet utarbetades, som framgår av de handlingar, som föreligga i ärendet, två olika alternativ för frågans lösning. Bägge alternativen ha nu gemensamt, att i dem icke tages, som jag redan antytt, hänsyn till 1921 års lönekommittés förslag rörande behovsprincipen. Jag hade nämligen redan från början fått klart för mig, att denna behovsprincip icke bör i större utsträckning än vad hittills är fallet införas i det statliga lönesystemet. Jag skall ej upptaga tiden med att närmare utveckla skälen för detta ståndpunkts-</w:t>
        <w:br/>
        <w:br/>
        <w:t xml:space="preserve">tagande. I själva verket finnas redan i det särskilda uttalande, som gjorts av Ang. </w:t>
      </w:r>
      <w:r>
        <w:rPr>
          <w:b/>
        </w:rPr>
        <w:t>kvinnreservanterna¹</w:t>
      </w:r>
      <w:r>
        <w:rPr>
          <w:b w:val="0"/>
        </w:rPr>
        <w:t xml:space="preserve"> inom utskottet, åtskilliga skäl anförda mot denna princips infö- Jiga befattrande. Och det finnes visserligen andra skäl, som tala i samma riktning. Jag avlöningsoch kan ej finna annat än, att alla dessa skäl väga åtskilligt tyngre, än vad som = pensionsanförts till förmån för behovsprincipen i den form, vari 1921 års lönekomförhållanden. mitté framlagt densamma, hur talangfullt dessa motiv för principen än må (Forts.) ha framlagts.</w:t>
        <w:br/>
        <w:br/>
        <w:t xml:space="preserve">Om man således vill bortse från behovsprincipen, återstår att taga ställning till frågan, huruvida de </w:t>
      </w:r>
      <w:r>
        <w:rPr>
          <w:b/>
        </w:rPr>
        <w:t>kvinnliga¹</w:t>
      </w:r>
      <w:r>
        <w:rPr>
          <w:b w:val="0"/>
        </w:rPr>
        <w:t xml:space="preserve"> befattningshavarna i alla befattningar böra " åtnjuta samma lön som de manliga eller betalas med lägre lön. Vid bedömandet av denna fråga tror jag det vara lämpligt att i detta fall som rättesnöre uppställa den satsen, att en arbetsprodukt av visst värde bör betalas lika mycket, oberoende av vem som åstadkommer densamma. Tillämpandet av denna princip synes mig vara den naturliga konsekvensen av behörighetslagens införande. Jag avstår från att ge mig in på frågan, i vad mån denna princip -— alltså lika lön för lika arbete — kan vara införd på den privata arbetsmarknaden, och inskränker mig till att uttala den förmodan, att inom det privata livet i själva verket tages större hänsyn till värdet av det </w:t>
      </w:r>
      <w:r>
        <w:rPr>
          <w:b/>
        </w:rPr>
        <w:t>kvinnliga¹</w:t>
      </w:r>
      <w:r>
        <w:rPr>
          <w:b w:val="0"/>
        </w:rPr>
        <w:t xml:space="preserve"> arbetet, jämfört med det manliga, än man i allmänhet föreställer sig.</w:t>
        <w:br/>
        <w:br/>
        <w:t xml:space="preserve">Av de bägge alternativ, som nu utarbetats i finansdepartementet, ger alternativ I lika lön åt män och </w:t>
      </w:r>
      <w:r>
        <w:rPr>
          <w:b/>
        </w:rPr>
        <w:t>kvinnor¹</w:t>
      </w:r>
      <w:r>
        <w:rPr>
          <w:b w:val="0"/>
        </w:rPr>
        <w:t xml:space="preserve"> i samma befattning över hela linjen. Alternativ II däremot ansluter sig närmast till 1921 års lönekommittés förslag och ger således i de lägre befattningarna lägre lön till </w:t>
      </w:r>
      <w:r>
        <w:rPr>
          <w:b/>
        </w:rPr>
        <w:t>kvinnliga¹</w:t>
      </w:r>
      <w:r>
        <w:rPr>
          <w:b w:val="0"/>
        </w:rPr>
        <w:t xml:space="preserve"> befattningshavare än till manliga. Hur ställer det sig nu med möjligheten att tillämpa principen lika lön för lika arbete i de bägge fallen?</w:t>
        <w:br/>
        <w:br/>
        <w:t xml:space="preserve">Beträffande de högre befattningarna tillämpas såväl enligt det ena alternativet som enligt det andra liksom även i 1921 års lönekommittés betänkande samma lön för </w:t>
      </w:r>
      <w:r>
        <w:rPr>
          <w:b/>
        </w:rPr>
        <w:t>kvinnliga¹</w:t>
      </w:r>
      <w:r>
        <w:rPr>
          <w:b w:val="0"/>
        </w:rPr>
        <w:t xml:space="preserve"> som för manliga tjänstemän. Tillämpar man då principen om lika lön för lika arbete, är det sannolikt, att detta kommer satt verka så, att antalet av </w:t>
      </w:r>
      <w:r>
        <w:rPr>
          <w:b/>
        </w:rPr>
        <w:t>kvinnor¹</w:t>
      </w:r>
      <w:r>
        <w:rPr>
          <w:b w:val="0"/>
        </w:rPr>
        <w:t xml:space="preserve">, som komma in på dessa högre tjänster, till vilka de ju få tillgång efter behörighetslagens ikraftträdande, blir relativt obetydligt. Man kan nog icke komma ifrån, att genomsnittskvinnan icke har samma förutsättningar som mannen att kunna tillfredsställa de anspråk, som ur åtskilliga synpunkter måste ställas på innehavarna av dessa högre befattningar, vartill kommer, att i det långa loppet </w:t>
      </w:r>
      <w:r>
        <w:rPr>
          <w:b/>
        </w:rPr>
        <w:t>kvinnans¹</w:t>
      </w:r>
      <w:r>
        <w:rPr>
          <w:b w:val="0"/>
        </w:rPr>
        <w:t xml:space="preserve"> arbete genom den genomsnittligt sett något större sjukligheten och eventuellt också genom kortare tjänstetid ställer sig dyrare för staten-arbetsgivaren. Ett samtidigt tillämpande av principerna lika lön i samma befattning och lika lön för lika arbete kommer alltså enligt min uppfattning, som jag redan anfört, att medföra, att antalet </w:t>
      </w:r>
      <w:r>
        <w:rPr>
          <w:b/>
        </w:rPr>
        <w:t>kvinnor¹</w:t>
      </w:r>
      <w:r>
        <w:rPr>
          <w:b w:val="0"/>
        </w:rPr>
        <w:t xml:space="preserve">, som genom behörighetslagen få tillträde till högre tjänster, blir relativt litet. Genom behörighetslagen uppkommer dock möjlighet att för dessa tjänster använda sådana </w:t>
      </w:r>
      <w:r>
        <w:rPr>
          <w:b/>
        </w:rPr>
        <w:t>kvinnor¹</w:t>
      </w:r>
      <w:r>
        <w:rPr>
          <w:b w:val="0"/>
        </w:rPr>
        <w:t>, som äro särskilt lämpade för dem, och det är vackert så.</w:t>
        <w:br/>
        <w:br/>
        <w:t xml:space="preserve">Se vi nu till, hur det förhåller sig med de lägre befattningshavarna enligt de olika alternativen, gäller det att skilja på sådana befattningar, som hittills varit förbehållna män, och sådana, där hittills företrädesvis använts </w:t>
      </w:r>
      <w:r>
        <w:rPr>
          <w:b/>
        </w:rPr>
        <w:t>kvinnliga¹</w:t>
      </w:r>
      <w:r>
        <w:rPr>
          <w:b w:val="0"/>
        </w:rPr>
        <w:t xml:space="preserve"> tjänstemän.</w:t>
        <w:br/>
        <w:br/>
        <w:t xml:space="preserve">Om vi då först uppehålla oss vid den första gruppen, gäller för alternativ I, d. v. s. där lika lön tillämpas i samma befattning, i viss mån detsamma, som redan anförts beträffande de högre tjänstemännen. Det är nämligen tydligt, att tillämpningen av principen lika lön för lika arbete kommer att försvåra antagandet av </w:t>
      </w:r>
      <w:r>
        <w:rPr>
          <w:b/>
        </w:rPr>
        <w:t>kvinnor¹</w:t>
      </w:r>
      <w:r>
        <w:rPr>
          <w:b w:val="0"/>
        </w:rPr>
        <w:t xml:space="preserve"> i dessa befattningar. Jag kan dock icke tillmäta denna omständighet någon särskilt stor vikt, då jag går ut ifrån, att dessa befattningar, till vilka hittills icke </w:t>
      </w:r>
      <w:r>
        <w:rPr>
          <w:b/>
        </w:rPr>
        <w:t>kvinnor¹</w:t>
      </w:r>
      <w:r>
        <w:rPr>
          <w:b w:val="0"/>
        </w:rPr>
        <w:t xml:space="preserve"> haft tillgång, i stor utsträckning icke</w:t>
        <w:br/>
        <w:br/>
        <w:t xml:space="preserve">lämpa sig för genomsnittskvinnan. Det har ju framhållits, att staten skulle bli ekonomiskt lidande därigenom, att ifrågavarande befattningar i större utsträckning skulle fyllas av </w:t>
      </w:r>
      <w:r>
        <w:rPr>
          <w:b/>
        </w:rPr>
        <w:t>kvinnor¹</w:t>
      </w:r>
      <w:r>
        <w:rPr>
          <w:b w:val="0"/>
        </w:rPr>
        <w:t xml:space="preserve">, vilkas arbete skulle vara mindre värt än männens. Risken härför synes mig ringa, även om jag tar hänsyn till statens stela befordringsprinciper. Utskottet framhåller exempelvis, att </w:t>
      </w:r>
      <w:r>
        <w:rPr>
          <w:b/>
        </w:rPr>
        <w:t>kvinnliga¹</w:t>
      </w:r>
      <w:r>
        <w:rPr>
          <w:b w:val="0"/>
        </w:rPr>
        <w:t xml:space="preserve"> expeditionsvakter och </w:t>
      </w:r>
      <w:r>
        <w:rPr>
          <w:b/>
        </w:rPr>
        <w:t>kvinnliga¹</w:t>
      </w:r>
      <w:r>
        <w:rPr>
          <w:b w:val="0"/>
        </w:rPr>
        <w:t xml:space="preserve"> brevbärare skulle komma i en särskilt gynnad ställning jämfört med andra </w:t>
      </w:r>
      <w:r>
        <w:rPr>
          <w:b/>
        </w:rPr>
        <w:t>kvinnliga¹</w:t>
      </w:r>
      <w:r>
        <w:rPr>
          <w:b w:val="0"/>
        </w:rPr>
        <w:t xml:space="preserve"> tjänstemän, men, mina damer och herrar, handen på hjärtat, är det någon, som tror, att </w:t>
      </w:r>
      <w:r>
        <w:rPr>
          <w:b/>
        </w:rPr>
        <w:t>kvinnor¹</w:t>
      </w:r>
      <w:r>
        <w:rPr>
          <w:b w:val="0"/>
        </w:rPr>
        <w:t xml:space="preserve"> komma att i någon större utsträckning användas på dessa befattningar, d. v. s. som brevbärare och expeditionsvakter? Nej, helt säkert icke. Det blir givetvis endast i undantagsfall, som sådant kommer att inträffa. Vid bedömande av frågan om tilllämpande av principen lika lön i lika befattning eller icke tror jag, att man kan gå ut ifrån, att ifrågavarande art av befattningar icke spela någon huvudroll.</w:t>
        <w:br/>
        <w:br/>
        <w:t xml:space="preserve">I stället är frågan om den avlöning, som bör tillämpas för alla de tjänster, på vilka </w:t>
      </w:r>
      <w:r>
        <w:rPr>
          <w:b/>
        </w:rPr>
        <w:t>kvinnliga¹</w:t>
      </w:r>
      <w:r>
        <w:rPr>
          <w:b w:val="0"/>
        </w:rPr>
        <w:t xml:space="preserve"> tjänstemän redan nu användas i större utsträckning, så mycket viktigare. Jag har svårt att tänka mig annat än att dessa tjänster även 1 fortsättningen skola bli det huvudområde, där den </w:t>
      </w:r>
      <w:r>
        <w:rPr>
          <w:b/>
        </w:rPr>
        <w:t>kvinnliga¹</w:t>
      </w:r>
      <w:r>
        <w:rPr>
          <w:b w:val="0"/>
        </w:rPr>
        <w:t xml:space="preserve"> arbetskraften kommer att koncentreras, när det gäller statstjänst.</w:t>
        <w:br/>
        <w:br/>
        <w:t xml:space="preserve">För så vitt det rör sig om dessa tjänster, alltså dem, där </w:t>
      </w:r>
      <w:r>
        <w:rPr>
          <w:b/>
        </w:rPr>
        <w:t>kvinnorna¹</w:t>
      </w:r>
      <w:r>
        <w:rPr>
          <w:b w:val="0"/>
        </w:rPr>
        <w:t xml:space="preserve"> hittills haft sitt huvudområde, kännetecknas alternativ I av att de </w:t>
      </w:r>
      <w:r>
        <w:rPr>
          <w:b/>
        </w:rPr>
        <w:t>kvinnliga¹</w:t>
      </w:r>
      <w:r>
        <w:rPr>
          <w:b w:val="0"/>
        </w:rPr>
        <w:t xml:space="preserve"> tjänstemännen ha inplacerats på löneskalan något lägre än som skulle ha varit teoretiskt riktigt, om man jämför det arbete, som i dessa tjänster utföres, med prestationerna i andra befattningar, som förut ha varit avsedda endast för män. På det sättet har man lyckats bibehålla principen om lika lön för män och </w:t>
      </w:r>
      <w:r>
        <w:rPr>
          <w:b/>
        </w:rPr>
        <w:t>kvinnor¹</w:t>
      </w:r>
      <w:r>
        <w:rPr>
          <w:b w:val="0"/>
        </w:rPr>
        <w:t xml:space="preserve"> i lika befattningar, ty märk väl — det får icke vara något missförstånd på den punkten — dessa befattningar skola enligt såväl detta alternativ som Propositionen också vara tillgängliga för män. Man har kunnat tillfredsställa denna princip med ett samtidigt tillgodoseende av principen om lika lön för lika arbete. Den omständigheten, att befattningarna ha placerats längre ned, motväger det faktum, att </w:t>
      </w:r>
      <w:r>
        <w:rPr>
          <w:b/>
        </w:rPr>
        <w:t>kvinnornas¹</w:t>
      </w:r>
      <w:r>
        <w:rPr>
          <w:b w:val="0"/>
        </w:rPr>
        <w:t xml:space="preserve"> arbete genom något större sjuklighet och genom en eventuellt avkortad tjänstetid m. m. i längden ställer sig dyrare för staten. Nedflyttningen är sålunda endast en annan form för det avdrag i </w:t>
      </w:r>
      <w:r>
        <w:rPr>
          <w:b/>
        </w:rPr>
        <w:t>kvinnornas¹</w:t>
      </w:r>
      <w:r>
        <w:rPr>
          <w:b w:val="0"/>
        </w:rPr>
        <w:t xml:space="preserve"> löner, som förekom i 1921 års lönekommittés förslag, — detta må ju först som sist erkännas — men man uppnår onekligen genom denna form av avdrag en enklare och redigare löneplan, en sak vars betydelse absolut icke får underskattas. Det är också större sannolikhet för att den stridsfråga, som </w:t>
      </w:r>
      <w:r>
        <w:rPr>
          <w:b/>
        </w:rPr>
        <w:t>kvinnornas¹</w:t>
      </w:r>
      <w:r>
        <w:rPr>
          <w:b w:val="0"/>
        </w:rPr>
        <w:t xml:space="preserve"> löner utgjort under långa tider, skall kunna lättare avföras från dagordningen med användande av denna metod än därest i samma befattning lägre löner skulle fastställas för </w:t>
      </w:r>
      <w:r>
        <w:rPr>
          <w:b/>
        </w:rPr>
        <w:t>kvinnliga¹</w:t>
      </w:r>
      <w:r>
        <w:rPr>
          <w:b w:val="0"/>
        </w:rPr>
        <w:t xml:space="preserve"> än för manliga befattningshavare.</w:t>
        <w:br/>
        <w:br/>
        <w:t>Jag vill sålunda ingalunda förneka, att jag, medan jag sysslade med denna fråga inom finansdepartementet, hade större sympatier för alternativ I, det förslag på vilket Kungl. Maj:ts proposition bygger, än för alternativ II, fastän jag aldrig kom att taga någon definitiv ståndpunkt till någotdera förslaget.</w:t>
        <w:br/>
        <w:br/>
        <w:t xml:space="preserve">En icke ringa fördel med Kungl. Maj:ts förslag ser jag däri, att ett genomförande av detsamma kan bidraga till att minska den överkvalificerade arbetskraften i statsförvaltningen, vilket ju också framhålles av finansministern i propositionen. För närvarande tjänstgöra exempelvis såväl manliga som </w:t>
      </w:r>
      <w:r>
        <w:rPr>
          <w:b/>
        </w:rPr>
        <w:t>kvinnliga¹</w:t>
      </w:r>
      <w:r>
        <w:rPr>
          <w:b w:val="0"/>
        </w:rPr>
        <w:t xml:space="preserve"> tjänstemän som postexpeditörer. De sitta vid samma pulpet och utföra i många fall exakt samma arbete. Jag måste fråga: Vad är det för mening i att betala den manliga tjänstemannen en så mycket högre lön, då arbetet kan utföras billigare av den </w:t>
      </w:r>
      <w:r>
        <w:rPr>
          <w:b/>
        </w:rPr>
        <w:t>kvinnliga¹</w:t>
      </w:r>
      <w:r>
        <w:rPr>
          <w:b w:val="0"/>
        </w:rPr>
        <w:t xml:space="preserve"> tjänstemannen? Det synes, såvitt Jag kan förstå, vara riktigt, att man betalar den tjänsten ungefär med den lön, som hittills har tillämpats för den </w:t>
      </w:r>
      <w:r>
        <w:rPr>
          <w:b/>
        </w:rPr>
        <w:t>kvinnliga¹</w:t>
      </w:r>
      <w:r>
        <w:rPr>
          <w:b w:val="0"/>
        </w:rPr>
        <w:t xml:space="preserve"> tjänstemannen. Om manlig arbetskraft anmä-</w:t>
        <w:br/>
        <w:br/>
        <w:t>ler sig för denna tjänst må den komma till användning mot den lön, som nu i propositionen anges för densamma. Nu kan det ju invändas, att rekryteringen i postverket på detta sätt kan bli försvårad för de högre posterna. Men i den mån man behöver rekrytera de högre befattningarna med män, finns det ju möjligheter att åstadkomma detta dels genom de manliga tjänstemän, som inkomma i postexpeditörsgraden, dels genom att ordna befordringen via andra befattningar, som placeras något högre upp på löneskalan, och som kräva ett något mera kvalificerat arbete, exempelvis den förste postexpeditörsgrad, som ju är förutsedd i propositionen.</w:t>
        <w:br/>
        <w:br/>
        <w:t xml:space="preserve">Utskottsmajoriteten har nu icke ansett sig kunna tillstyrka propositionen oförändrad, tydligen därför att majoriteten icke gillar principen om lika lön i lika befattning. Hela frågan skjutes i viss mån av utskottet undan på framtiden. Lösningens provisoriska karaktär betonas också dels i motiveringen och dels därigenom, att den högsta löneklassen slopas för alla </w:t>
      </w:r>
      <w:r>
        <w:rPr>
          <w:b/>
        </w:rPr>
        <w:t>kvinnliga¹</w:t>
      </w:r>
      <w:r>
        <w:rPr>
          <w:b w:val="0"/>
        </w:rPr>
        <w:t xml:space="preserve"> befattningar, även de högre. Något nytt förslag har utskottet icke haft tid att utarbeta, och jag tror också, att man kan lyckönska utskottet till att icke ha försökt sig på den uppgiften. Det är efter vad jag kan förstå sannolikt, att om utskottet hade gått in för metoden med löneavdrag för de </w:t>
      </w:r>
      <w:r>
        <w:rPr>
          <w:b/>
        </w:rPr>
        <w:t>kvinnliga¹</w:t>
      </w:r>
      <w:r>
        <w:rPr>
          <w:b w:val="0"/>
        </w:rPr>
        <w:t xml:space="preserve"> befattningshavarna, hade utskottet kommit att möta en liknande kritik över de olika befattningarnas inplacering, som nu har kommit Kungl. Maj:ts proposition till del. Svårigheterna att rättvist inplacera dylika befattningar äro nämligen utomordentligt stora. Jag hade för min del en mycket stark känsla härav, vid de sammanträden, som höllos inom finansdepartementet med representanter för olika verk. Det är sannerligen icke lättare att placera in tjänstemännen efter en kvalitativ metod på det sätt, som lönekommittén gjort, än att placera in dem på det sätt, som har skett i propositionen, således efter den s. k. kvantitativa metoden. Snarare torde det förhålla sig alldeles tvärtom.</w:t>
        <w:br/>
        <w:br/>
        <w:t xml:space="preserve">Jag har för min del svårt att ansluta mig till det förslag, som utskottet har kommit med, om att man skulle slopa den högsta löneklassen. För det första synes det mig, att man därigenom går något för hårt fram mot de </w:t>
      </w:r>
      <w:r>
        <w:rPr>
          <w:b/>
        </w:rPr>
        <w:t>kvinnliga¹</w:t>
      </w:r>
      <w:r>
        <w:rPr>
          <w:b w:val="0"/>
        </w:rPr>
        <w:t xml:space="preserve"> statstjänstemännen, som efter behörighetslagens införande säkerligen väntat sig att få en bättre reglering av lönerna, än vad som har åstadkommits genom den inplacering, som nu har kommit de </w:t>
      </w:r>
      <w:r>
        <w:rPr>
          <w:b/>
        </w:rPr>
        <w:t>kvinnliga¹</w:t>
      </w:r>
      <w:r>
        <w:rPr>
          <w:b w:val="0"/>
        </w:rPr>
        <w:t xml:space="preserve"> tjänsterna till del. För det andra anser jag utskottets förslag vara betänkligt i det avseendet, att dess åtgärd att stryka den högsta löneklassen kan komma att tolkas som ett steg i riktning mot behovsprincipens inaugurerande.</w:t>
        <w:br/>
        <w:br/>
        <w:t xml:space="preserve">Med mina utgångspunkter måste jag alltså ha en benägenhet att hellre rösta för Kungl. Maj:ts proposition än för utskottets förslag. Säkerligen hade jag också utan vidare kommit till det resultatet, därest Kungl. Maj:ts proposition hade avsett samtliga de tjänstemannaställningar, där det kan bli tal om </w:t>
      </w:r>
      <w:r>
        <w:rPr>
          <w:b/>
        </w:rPr>
        <w:t>kvinnliga¹</w:t>
      </w:r>
      <w:r>
        <w:rPr>
          <w:b w:val="0"/>
        </w:rPr>
        <w:t xml:space="preserve"> befattningshavare; men det är tyvärr icke fallet. Bland andra lönefrågor, som stå olösta, ha vi frågan om lönerna för lärare, enkannerligen lärarna vid de statsunderstödda skolorna och speciellt folkskolorna. Man finner ju i det föreliggande förslaget ingen antydan om, hur lönerna för folkskollärarinnorna skola se ut. Det är ju en fråga av synnerligen stor statsfinansiell betydelse. Det kan gälla många miljoner från statskassan mer eller mindre, beroende på hur den frågan kommer att lösas. Jag vågar därför säga, att det är av vikt att tillse, att det beslut, som fattas 1 dag, icke får hindra en rationell lösning av lärarnas lönefråga. Jag tror, att man börjar inse, att folkskollärarnas löner på grund av redan genomförda löneregleringar m. m. ligga på ett så relativt högt plan, att man icke helt enkelt kan lyfta upp den nuvarande </w:t>
      </w:r>
      <w:r>
        <w:rPr>
          <w:b/>
        </w:rPr>
        <w:t>kvinnliga¹</w:t>
      </w:r>
      <w:r>
        <w:rPr>
          <w:b w:val="0"/>
        </w:rPr>
        <w:t xml:space="preserve"> folkskollärarkåren till jämnhöjd i löneavseende med de manliga lärarna. Tvärtom borde det vara en angelägenhet av vikt att tillse, huruvida icke en differentiering av tjänsterna kan åstadkommas på detta område, varigenom överkva-</w:t>
        <w:br/>
        <w:br/>
        <w:t>lificerad arbetskraft så långt det är görligt undvikes. Här föreligger ett område, där man bör undersöka, huruvida man icke med användande av den metod,</w:t>
        <w:br/>
        <w:br/>
        <w:t>avlöningsoch SOM finansministern har angivit på sidan 133 i sitt uttalande till statsrådsproto-</w:t>
        <w:br/>
        <w:br/>
        <w:t xml:space="preserve">kollet, åtminstone relativt taget kan åstadkomma besparingar. Det kan då ifrågasättas, om icke den prejudicerande verkan, som Kungl. Maj:ts proposition kan ha på den fråga, jag nu senast berört, kan vara tillräcklig för att garantera en rationell lösning. Jag kan dock för min del icke känna mig fullt övertygad om den saken, ty man kan helt säkert komma att stöta på överraskningar, när den slutliga lösningen av dessa problem skall träffas, och jag har därför varit inne på funderingar, huruvida det icke i nuvarande läge kunde vara klokt att gå på den rena avslagslinjen. Då emellertid en lösning av frågan om lönereglering för folkskolorna sannolikt icke blir möjlig på långa tider, och man svårligen kan tänka sig att endast ordna lönefrågan för enbart de </w:t>
      </w:r>
      <w:r>
        <w:rPr>
          <w:b/>
        </w:rPr>
        <w:t>kvinnliga¹</w:t>
      </w:r>
      <w:r>
        <w:rPr>
          <w:b w:val="0"/>
        </w:rPr>
        <w:t xml:space="preserve"> befattningshavarna vid folkskolorna, har jag kommit till det resultatet, att man knappast av det skäl, jag nu senast har anfört, kan gå på ett avslag på propositionen. Den fråga, som vi nu behandla, har ju uppskjutits gång efter annan, och den tränger givetvis till en lösning. Det finns för övrigt så mycket mindre anledning att här yrka på avslag efter det resultat, som första kammaren har kommit till.</w:t>
        <w:br/>
        <w:br/>
        <w:t>Det har då endast återstått för mig att välja mellan utskottets förslag och herr Lindblads reservation. Jag har också försökt träffa detta val med hänsyn till den fråga, jag nu senast har berört, alltså speciellt frågan om folkskollärarinnornas löneställning, och jag har då kommit till det resultatet, efter att ingående ha tänkt igenom saken, att utskottets förslag även ur den synpunkten icke bjuder några större garantier eller ger någon bättre lösning än Kungl. Maj:ts resp. herr Lindblads m. fl. reservation. Då jag dessutom har den uppfattningen, att Kungl. Maj:ts proposition representerar enklare och klarare linjer, och då utskottets förslag på ett par punkter är för mig långt ifrån tillfredsställande, har jag slutligen, om ock med tvekan, kommit till det resultatet, att jag bör rösta för den linje, som ligger närmast Kungl. Maj:ts proposition.</w:t>
      </w:r>
    </w:p>
    <w:p>
      <w:pPr>
        <w:pStyle w:val="Heading2"/>
      </w:pPr>
      <w:r>
        <w:t>6. August Danielsson (–, man)</w:t>
      </w:r>
    </w:p>
    <w:p>
      <w:r>
        <w:rPr>
          <w:b w:val="0"/>
        </w:rPr>
        <w:t>Herr talman! Då man försöker sätta sig in i den föreliggande frågan, blir man snart på det klara med att det icke är att undra på att debatten om ett så pass invecklat spörsmål tagit så stora dimensioner. Aven om de båda yrkandena i utskottets betänkande ekonomiskt icke spela större roll än ett par hundratusen kronor, röra vi oss icke länge på detta område, förrän det blir debatt om olika principer, likalönsprincipen, behovsprincipen och annat. Då av helt naturliga skäl meningarna i fråga om dessa principer divergera mer eller mindre från varandra, är det alldeles klart, att det skall uppstå många friktionspunkter.</w:t>
        <w:br/>
        <w:br/>
        <w:t xml:space="preserve">Det är ju behörighetslagen, som riksdagen antog för ett par år sedan, som är orsaken till att vi i dag ha denna debatt. Tack vare denna lag skulle ju en hel del </w:t>
      </w:r>
      <w:r>
        <w:rPr>
          <w:b/>
        </w:rPr>
        <w:t>kvinnor¹</w:t>
      </w:r>
      <w:r>
        <w:rPr>
          <w:b w:val="0"/>
        </w:rPr>
        <w:t xml:space="preserve"> bli i tillfälle att få platser i statens tjänst, som förut voro förbehållna männen. Jag vill också genast betona, att det just varit tanken på behörighetslagens ikraftträdande, som varit orsaken till att utskottsmajoriteten med uteslutande av Kungl. Maj:ts motivering för sitt förslag ändå tagit en hel del av punkterna i regeringsförslaget. Den föreliggande frågans sammanhang med behörighetslagen betonas också inledningsvis i utskottets betänkande.</w:t>
        <w:br/>
        <w:br/>
        <w:t>Utskottet gör därefter en erinran, som kanhända ännu en gång bör strykas under, nämligen om de svenska statstjänarnas starka ställning i vårt land. En föregående talare var för en stund sedan inne på samma sak, och jag begagnar endast tillfället att understryka hans ord. Det har till och med ansetts av dem, som äro hemma i denna sak, att denna deras ställning är den starkaste i</w:t>
        <w:br/>
        <w:br/>
        <w:t xml:space="preserve">hela världen, och det gäller måhända att ha detta i minne, när man granskar Ang. </w:t>
      </w:r>
      <w:r>
        <w:rPr>
          <w:b/>
        </w:rPr>
        <w:t>kvinn¹</w:t>
      </w:r>
      <w:r>
        <w:rPr>
          <w:b w:val="0"/>
        </w:rPr>
        <w:t>-</w:t>
        <w:br/>
        <w:br/>
        <w:t>de principer, som vidröras både i utskottets betänkande och i reservationerna. Jiga befatt-. Det har ju stått mycken strid om såväl behovsprincipen som likalönsprinavlöningsöch</w:t>
        <w:br/>
        <w:br/>
        <w:t>cipen. Jag vill inledningsvis betona — det kan icke betonas för ofta — vad pensions-</w:t>
        <w:br/>
        <w:br/>
        <w:t>utskottet flera gånger har sagt, nämligen att utskottets förslag lämnar vägen a Orts8.</w:t>
        <w:br/>
        <w:br/>
        <w:t xml:space="preserve">öppen och fri för en obunden prövning i framtiden av båda dessa principer. Jag skall naturligtvis icke vid denna sena timme gå något nämnvärt in på dem, och det kommer ju många talare, som bättre röra sig med dessa saker än jag. Redan 1921 års lönekommitté kom emellertid beträffande likalönsprincipen till det resultatet, att om man skall tillämpa den direkt, kommer de </w:t>
      </w:r>
      <w:r>
        <w:rPr>
          <w:b/>
        </w:rPr>
        <w:t>kvinnliga¹</w:t>
      </w:r>
      <w:r>
        <w:rPr>
          <w:b w:val="0"/>
        </w:rPr>
        <w:t xml:space="preserve"> statstjänstemännens arbete att bli dyrare än männens för staten, beroende på orsaker, som redan flera gånger framhållits i debatten, såsom </w:t>
      </w:r>
      <w:r>
        <w:rPr>
          <w:b/>
        </w:rPr>
        <w:t>kvinnornas¹</w:t>
      </w:r>
      <w:r>
        <w:rPr>
          <w:b w:val="0"/>
        </w:rPr>
        <w:t xml:space="preserve"> större sjuklighet och deras större livslängd. Med stöd av erfarenheterna på många områden, speciellt på den allmänna arbetsmarknaden, har man också trott sig finna, att deras arbetsprestationer skulle vara mindre.</w:t>
        <w:br/>
        <w:br/>
        <w:t xml:space="preserve">. Jag vill i detta sammanhang passa på att säga en sak. Det kan kanske behövas, att döma av vissa antydningar, som framkommit i debatten — det kommer kanske flera i kväll — och icke minst har det förekommit i tidningspressen. Då utskottsmajoriteten har sagt, att vad 1921 års lönekommitté har uttalat, tycks stå sig, innebär icke detta, att vi på något sätt klassificera </w:t>
      </w:r>
      <w:r>
        <w:rPr>
          <w:b/>
        </w:rPr>
        <w:t>kvinnorna¹</w:t>
      </w:r>
      <w:r>
        <w:rPr>
          <w:b w:val="0"/>
        </w:rPr>
        <w:t xml:space="preserve"> såsom mindervärdiga samhällsmedborgare. Det finns säkerligen icke hos någon av dem, som skrivit under utskottets betänkande, någon tanke på att så skulle vara fallet. </w:t>
      </w:r>
      <w:r>
        <w:rPr>
          <w:b/>
        </w:rPr>
        <w:t>Kvinnorna¹</w:t>
      </w:r>
      <w:r>
        <w:rPr>
          <w:b w:val="0"/>
        </w:rPr>
        <w:t xml:space="preserve"> ha delvis andra arbetsområden och andra livsuppgifter än männen. Om statistiken visar, att de under vissa förhållanden i vissa statstjänster icke utföra samma arbete som männen, beror det därpå, att de äro mera lämpade för andra områden, där de måhända kunna utföra ett mera värdefull arbete än männen. Åtminstone är detta mångfaldiga gånger fallet. Jag vill ha fastslaget, att då utskottsmajoriteten åtminstone för närvarande delvis går emot likalönsprincipen, har den icke på något sätt därmed velat klassificera </w:t>
      </w:r>
      <w:r>
        <w:rPr>
          <w:b/>
        </w:rPr>
        <w:t>kvinnorna¹</w:t>
      </w:r>
      <w:r>
        <w:rPr>
          <w:b w:val="0"/>
        </w:rPr>
        <w:t xml:space="preserve"> och deras arbete såsom något mindervärdigt. Utskottet har endast påpekat några fakta, som man knappast torde kunna komma ifrån.</w:t>
        <w:br/>
        <w:br/>
        <w:t xml:space="preserve">Vi ha ju alla sett, att departementschefen gått in för likalönsprincipen. Han har teoretiskt anslutit sig till denna princip, men när det gällt att utforma den i praktiken, har han delvis av statsfinansiella skäl valt den vägen, att de nuvarande </w:t>
      </w:r>
      <w:r>
        <w:rPr>
          <w:b/>
        </w:rPr>
        <w:t>kvinnliga¹</w:t>
      </w:r>
      <w:r>
        <w:rPr>
          <w:b w:val="0"/>
        </w:rPr>
        <w:t xml:space="preserve"> befattningshavarna — jag tror att det är cirka 5,000 ordinarie och 2,000 extra ordinarie, jag reserverar mig för fel i siffrorna — få samma löneställning, som de förut ha haft. Han motiverar detta, som vi också alla torde ha läst, med att det hittills icke visat sig några rekryteringssvårigheter, och att deras löner äro ganska goda i jämförelse med lönerna i den allmänna marknaden. Han säger också senare, att det icke finns någon anledning att flytta upp dem i lönehänseende. De få stå kvar, där de äro, för framtiden. De </w:t>
      </w:r>
      <w:r>
        <w:rPr>
          <w:b/>
        </w:rPr>
        <w:t>kvinnliga¹</w:t>
      </w:r>
      <w:r>
        <w:rPr>
          <w:b w:val="0"/>
        </w:rPr>
        <w:t xml:space="preserve"> befattningshavare däremot, som genom behörighetslagen komma in på nya områden — det blir säkerligen ett ganska litet antal åtminstone under de närmaste åren — få samma lön som männen.</w:t>
        <w:br/>
        <w:br/>
        <w:t xml:space="preserve">Det har från flera håll uttalats förundran över att utskottet icke följt regeringens förslag utan valt att skära bort den högsta löneklassen i varje grad för </w:t>
      </w:r>
      <w:r>
        <w:rPr>
          <w:b/>
        </w:rPr>
        <w:t>kvinnorna¹</w:t>
      </w:r>
      <w:r>
        <w:rPr>
          <w:b w:val="0"/>
        </w:rPr>
        <w:t xml:space="preserve">. Man tycker, att detta är ett ganska märkvärdigt tillvägagångssätt, och man frågar, vad det skall betyda. Jag vill då först påpeka, att denna sänkning av de </w:t>
      </w:r>
      <w:r>
        <w:rPr>
          <w:b/>
        </w:rPr>
        <w:t>kvinnliga¹</w:t>
      </w:r>
      <w:r>
        <w:rPr>
          <w:b w:val="0"/>
        </w:rPr>
        <w:t xml:space="preserve"> lönerna, i jämförelse med männens, icke inträder på flera år för nytillträdande </w:t>
      </w:r>
      <w:r>
        <w:rPr>
          <w:b/>
        </w:rPr>
        <w:t>kvinnliga¹</w:t>
      </w:r>
      <w:r>
        <w:rPr>
          <w:b w:val="0"/>
        </w:rPr>
        <w:t xml:space="preserve"> befattningshavare. Jag tror, att det dröjer nio år, innan </w:t>
      </w:r>
      <w:r>
        <w:rPr>
          <w:b/>
        </w:rPr>
        <w:t>kvinnorna¹</w:t>
      </w:r>
      <w:r>
        <w:rPr>
          <w:b w:val="0"/>
        </w:rPr>
        <w:t xml:space="preserve"> få kännas vid denna lägre lön. Utskottet har med detta tillvägagångssätt velat hålla vägarna öppna för en eventuell framtida reglering av </w:t>
      </w:r>
      <w:r>
        <w:rPr>
          <w:b/>
        </w:rPr>
        <w:t>kvinnornas¹</w:t>
      </w:r>
      <w:r>
        <w:rPr>
          <w:b w:val="0"/>
        </w:rPr>
        <w:t xml:space="preserve"> löner. Om man nu låtit dem få precis samma</w:t>
        <w:br/>
        <w:br/>
        <w:t xml:space="preserve">löneställning som männen, och om man senare kommit underfund med att detta icke vore riktigt bra utan att man av den ena eller andra orsaken måste ha någon skillnad, skulle man icke gärna kunna sätta ned </w:t>
      </w:r>
      <w:r>
        <w:rPr>
          <w:b/>
        </w:rPr>
        <w:t>kvinnornas¹</w:t>
      </w:r>
      <w:r>
        <w:rPr>
          <w:b w:val="0"/>
        </w:rPr>
        <w:t xml:space="preserve"> löner igen, utan man måste i stället flytta upp männens löner ett stycke högre. Det var med tanke på dessa eventuella konsekvenser, som utskottet icke velat taga Kungl. Maj:ts förslag obeskuret.</w:t>
        <w:br/>
        <w:br/>
        <w:t>Det är ju, som redan flera gånger har påpekats, icke så stor skillnad mellan regeringens och utskottets förslag, men det är dock, utom den skillnad, som Jag nu här har påpekat, en rätt betydande skillnad i motiveringen. Utskottet har för sin del strukit en hel del av vad som stod i den kungl. propositionen. Herr Olsson i Kullenbergstorp stod här och läste innantill och kunde icke bhegripa, varför inte utskottet kommit till ett rent avslagsyrkande, när det hade strukit så pass mycket av motiveringen, vilket måste innebära en ganska skarp kritik av finansministerns uttalanden i den kungl. propositionen. Han läste upp ett stycke ur utskottets betänkande, men underlät försiktigtvis att läsa hela stycket till slut, där utskottet motiverar sitt handlingssätt med att utskottet ville få fram ett avgörande med hänsyn till önskvärdheten av behörighetslagens ikraftträdande. Denna lag har ju vilat ett par år, och man kunde inte nu i hastigheten komma med något annat utan att gå på 1921 års lönekommittés förslag, vilket å andra sidan stötte på vissa formella Svårigheter. Utskottet betonar strax efter den passus, som här citerats, att dess förslag innebär en provisorisk lösning, en lösning för tillfället, som icke är prejudicerande för framtida löneregleringar.</w:t>
        <w:br/>
        <w:br/>
        <w:t xml:space="preserve">Jag tror det var </w:t>
      </w:r>
      <w:r>
        <w:rPr>
          <w:b/>
        </w:rPr>
        <w:t>fröken²</w:t>
      </w:r>
      <w:r>
        <w:rPr>
          <w:b w:val="0"/>
        </w:rPr>
        <w:t xml:space="preserve"> Wellin som sade, att utskottet blivit ställt mellan två eldar. </w:t>
      </w:r>
      <w:r>
        <w:rPr>
          <w:b/>
        </w:rPr>
        <w:t>Hon²</w:t>
      </w:r>
      <w:r>
        <w:rPr>
          <w:b w:val="0"/>
        </w:rPr>
        <w:t xml:space="preserve"> nämnde, att den reservation, som yrkar rent avslag, gör detta därför att utskottet i någon mån gått in för likalönsprincipen, under det att den större reservationen har fogat ett bihang till sitt betänkande, som utgör en polemik mot behovsprincipen. Jag tror, att den som någorlunda noga genomläser utskottets motivering icke skall kunna komma till något annat resultat än att vi ha händerna fria för framtiden. Det kan ju tyckas, som om utskottsmajoriteten hyste en viss benägenhet för behovsprincipen, och det tar ju icke heller avstånd från denna princip. Det är ju som sagt bra att ha alla vägar öppna, och denna behovsprincip kunna vi ändå under nuvarande förhållanden knappast helt och hållet komma ifrån. Man säger på de håll, där man annars är motståndare till behovsprincipen, att den likväl motiveras av nuvarande statsfinansiella förhållanden. Jag undrar dock, om dessa statsfinansiella förhållanden inom överskådlig framtid bli sådana, att vi absolut kunna bortse från behovsprincipen. Jag tror det knappast. Jag vågar icke vara så optimistisk.</w:t>
        <w:br/>
        <w:br/>
        <w:t>Skall man helt bortse från denna princip — jag säger icke, att den skall vara det allena grundläggande för vårt lönesystem — måste man i varje fall ställa den frågan till sig, om vi skola ha så pass höga löner, att de lämna, som termen lyder, en anständig bärgning åt alla statens befattningshavare. J a, då få vi säkerligen sätta gränsen ganska högt. Skola vi dels höja och dels sänka lönerna för olika befattningshavare till en medellinje, som ger till resultat ungefär nuvarande totala lönebelopp, ja, då blir det nog många, som få det rätt så svårt ställt, därför att deras löner sänkas.</w:t>
        <w:br/>
        <w:br/>
        <w:t>Utskottet vill som jag nämnde stå helt och hållet obundet för framtiden, och detta anser jag vara av alldeles oerhörd betydelse, då vi komma in på så stora och vittomfattande löneregleringsprinciper som dem, vi i dag debattera, och sannolikt ännu länge komma att hålla på med. Vi vilja ha händerna fria, och det anser jag vara den största förtjänsten med utskottets förslag. Att vi spara några hundratusen kronor gentemot regeringens förslag kan ju också vara något av reflektera på, men jag anser i likhet med den föregående talaren,</w:t>
        <w:br/>
        <w:br/>
        <w:t xml:space="preserve">att detta icke är den avgörande punkten. Den avgörande punkten är, att vi Åzng. </w:t>
      </w:r>
      <w:r>
        <w:rPr>
          <w:b/>
        </w:rPr>
        <w:t>kvinnicke¹</w:t>
      </w:r>
      <w:r>
        <w:rPr>
          <w:b w:val="0"/>
        </w:rPr>
        <w:t xml:space="preserve"> binda oss för några konsekvenser i framtiden, konsekvenser, som vi för Jiga befattvår del kanske icke gilla men som vi kunna bli tvungna att taga som en följd avlönisge öck av ett beslut med motiveringar och uttalanden, som det icke blir så lätt att pensionskomma ifrån. förhållanden. Det har flera gånger frågats, varför vi icke vilja uppskjuta det hela. Jag (Forts) har redan nämnt, att det varit hänsyn till behörighetslagens ikraftträdande. Då vi här ha kommit till ett resultat, som för den närmaste framtiden ger oss litet andrum att undersöka frågan i hela dess vidd, tycker jag, att ej heller de, som vilja gå på avslagslinjen, egentligen behöva hysa några betänkligheter för att i kväll taga utskottets förslag. Den ekonomiska situationen blir som sagt troligen för rätt lång tid framåt nog så allvarlig, att vi icke kunna ta så alldeles lätt på dessa frågor. Jag tror, att den stora massan av vårt lands invånare tycka, att vi gått alldeles för långt för att möta statstjänarnas anspråk. Det är icke tu tal om den saken. Man kan vara fullkomligt viss om att en stor majoritet av vårt lands befolkning säger, att riksdagen har gått med på alldeles för höga löner åt tjänstemännen. Ha emellertid statstjänstemännen i vårt land, som det från flera håll har sagts, en starkare ställning än i något annat land, kunna vi å andra sidan säga, att Sveriges statstjänarkår står också högst i hela världen. Många vakna iakttagare vittna om detta. Vad striden om likalönsprincipen beträffar, skall jag blott säga ett par ord. Man försöker att i detta lägga in ett </w:t>
      </w:r>
      <w:r>
        <w:rPr>
          <w:b/>
        </w:rPr>
        <w:t>kvinnointresse¹</w:t>
      </w:r>
      <w:r>
        <w:rPr>
          <w:b w:val="0"/>
        </w:rPr>
        <w:t xml:space="preserve">, men jag ställer mig verkligen litet frågande till om likalönsprincipen verkligen är ett </w:t>
      </w:r>
      <w:r>
        <w:rPr>
          <w:b/>
        </w:rPr>
        <w:t>kvinnointresse¹</w:t>
      </w:r>
      <w:r>
        <w:rPr>
          <w:b w:val="0"/>
        </w:rPr>
        <w:t xml:space="preserve">, om man tänker sig litet djupare in i saken. Ja, det är kanske ett intresse för vissa grupper av </w:t>
      </w:r>
      <w:r>
        <w:rPr>
          <w:b/>
        </w:rPr>
        <w:t>kvinnliga¹</w:t>
      </w:r>
      <w:r>
        <w:rPr>
          <w:b w:val="0"/>
        </w:rPr>
        <w:t xml:space="preserve"> statstjänare, men jag tillåter mig i all enkelhet tvivla på att det är ett intresse för svenska </w:t>
      </w:r>
      <w:r>
        <w:rPr>
          <w:b/>
        </w:rPr>
        <w:t>kvinnor¹</w:t>
      </w:r>
      <w:r>
        <w:rPr>
          <w:b w:val="0"/>
        </w:rPr>
        <w:t xml:space="preserve"> i allmänhet, att </w:t>
      </w:r>
      <w:r>
        <w:rPr>
          <w:b/>
        </w:rPr>
        <w:t>kvinnan¹</w:t>
      </w:r>
      <w:r>
        <w:rPr>
          <w:b w:val="0"/>
        </w:rPr>
        <w:t xml:space="preserve"> utan hänsyn till många andra inverkande faktorer skall i alla avseenden ha lika lön med mannen. Kanhända är det icke så. Jag tror, att det är många </w:t>
      </w:r>
      <w:r>
        <w:rPr>
          <w:b/>
        </w:rPr>
        <w:t>kvinnor¹</w:t>
      </w:r>
      <w:r>
        <w:rPr>
          <w:b w:val="0"/>
        </w:rPr>
        <w:t xml:space="preserve"> utom de statsanställdas led, som hysa en helt annan uppfattning, som hysa den övertygelsen, att om vi skola genomföra likalönsprincipen i dess yttersta konsekvenser, måste detta av statsekonomiska skäl innebära en sänkning av lönerna för de manliga familjeförsörjarna. Jag skall icke längre fortsätta vid denna sena timme, utan jag skall endast med dessa få ord, herr talman, be att få yrka bifall till utskottets hemställan i den föreliggande punkten.</w:t>
      </w:r>
    </w:p>
    <w:p>
      <w:pPr>
        <w:pStyle w:val="Heading2"/>
      </w:pPr>
      <w:r>
        <w:t>7. Oscar Osberg (–, man)</w:t>
      </w:r>
    </w:p>
    <w:p>
      <w:r>
        <w:rPr>
          <w:b w:val="0"/>
        </w:rPr>
        <w:t xml:space="preserve">Herr talman! Jag skall icke vid denna sena timme bli så mångordig för att komma fram till vad jag vill säga. Jag skall be att med få ord få deklarera min ståndpunkt, jag ställer mig fullt på principen om lika lön för lika arbete, det må sedan vara män eller </w:t>
      </w:r>
      <w:r>
        <w:rPr>
          <w:b/>
        </w:rPr>
        <w:t>kvinnor¹</w:t>
      </w:r>
      <w:r>
        <w:rPr>
          <w:b w:val="0"/>
        </w:rPr>
        <w:t>.</w:t>
        <w:br/>
        <w:br/>
        <w:t>Varför jag begärde ordet, herr talman, var emellertid för att stryka under vad jag redan tillförne har framhållit, nämligen att hela det nuvarande lönesystemet är fullkomligt ohållbart. Jag vill beteckna det som ett fullständigt huvudlöst foster, och det visar sig också vid varje resonemang om löner, att ju mer man resonerar, desto mer och mer går det isär. Det har förklarats från statsrådsbänken, att systemet är mycket invecklat. Före detta finansministern har framhållit detsamma, liksom för övrigt så gott som alla talare, som ha uppträtt. Jag var på förmiddagen inne i första kammaren, och där hördes samma toner, att det hela var nära nog obegripligt. Jag talade vid en av statsutskottets främsta ledamöter, och han sade, att det icke fanns någon i riksdagen, som begrep det, med undantag möjligen för herr C. G. Ekman, men han var icke fullt på det klara med, om han begrep det, han heller. Då är det icke mycket lönt att resonera om saken.</w:t>
        <w:br/>
        <w:br/>
        <w:t>Jag skall tillåta mig, herr talman, att läsa upp några siffror, som illustrera hur galet vi fått det med vårt nuvarande lönesystem. Avdelning A för tjän-</w:t>
        <w:br/>
        <w:br/>
        <w:t>ortsgrupper i varje löneklass, således sammanlagt 28 löneenheter. Avdelning B för andra tjänstemän omfattar 30 lönegrader. 19 av dessa ha 5 löneklasser med 7 ortsgrupper i varje löneklass eller sammanlagt 665 löneenheter. Ytterligare finnas 11 lönegrader med 4 löneklasser och 7 ortsgrupper 1 varje löneklass. Det blir tillsammans 308 löneenheter. Sammanlagt kommer man sålunda upp till 1,001 löneenheter. Man kommer verkligen att tänka på den gamla vackra sagan om tusen och en natt, och man skulle sannerligen kunna likna detta system vid en saga, om det icke vore en verklighet.</w:t>
        <w:br/>
        <w:br/>
        <w:t xml:space="preserve">Jag skulle vara glad, om hela frågan föll i dag, och om den nu sittande regeringen ville bemöda sig om att till nästa riksdag få fram en utredning, som lade upp hela lönefrågan. Det borde väl i all rimlighets namn kunna gå för sig att få fatt i män och </w:t>
      </w:r>
      <w:r>
        <w:rPr>
          <w:b/>
        </w:rPr>
        <w:t>kvinnor¹</w:t>
      </w:r>
      <w:r>
        <w:rPr>
          <w:b w:val="0"/>
        </w:rPr>
        <w:t xml:space="preserve"> i olika ställning ute i bygderna, som känna till hur livet fungerar och vilka resurser vi ha till vårt förfogande och hur vi böra ställa det hela. Regeringen bör ge denna kommitté i uppdrag att ha utredningen klar på sex månader och bör regeringen på grundval härav utarbeta en löneskala. Jag skall gärna gå med på att det tår bli lika många lönegrader som nu, men därmed skall det vara punkt och slut. Sedan får man inordna de statsanställda i dessa grupper allteftersom det kan befinnas lämpligt. Jag tror icke för min del, att det skall möta så stora svårigheter att så att säga fylla dessa grader med de statsanställda. Statstjänarna ha, som här har antytts i dag, en så pass säker ställning, att jag tror, att de skola dra sig för att göra opposition mot ett sådant förfaringssätt.</w:t>
        <w:br/>
        <w:br/>
        <w:t>Vi ha nu i alla fall kört in med vårt lönesystem så långt in i vildmarken, att vi böra vända snarast möjligt, om vi skola kunna tänka på att finna vägen tillbaka. Jag skall ännu en gång be regeringen att ha vänligheten att taga detta spörsmål under beaktande och försöka få fram en lätt överskådlig löneskala, så att varje riksdagsman lätt och ledigt kan sätta sig in i densamma och veta, vad den och den statsanställde har i lön o. s. v.</w:t>
        <w:br/>
        <w:br/>
        <w:t xml:space="preserve">Det är ju för övrigt icke nog med att vi ha alla dessa 1,001 löneenheter, utan sedan kommer ju också till dyrtidstillägg, som skall beräknas efter lika många grunder som vi ha lönefaktorer, och dessutom ha vi extra lönetillägg och personliga dyrtidstillägg och allt detta. Det vill ju till en hel vetenskap att tyda allt detta, och man måste väl kunna få bättre användning för arbetskraft än att i det oändliga syssla med de statsanställdas löner. Det är ingen fördel för statsanställda, och i all synnerhet är det ingen fördel för folket att betala de summor, som gå åt till detta onödiga arbete. Låt folket sysselsättas i produktivt arbete i största möjliga grad, och låt oss icke ha flera statsanställda än som behövs. Dem skola vi i stället avlöna ordentligt och försöka få så duktigt folk som möjligt. Om det är män eller </w:t>
      </w:r>
      <w:r>
        <w:rPr>
          <w:b/>
        </w:rPr>
        <w:t>kvinnor¹</w:t>
      </w:r>
      <w:r>
        <w:rPr>
          <w:b w:val="0"/>
        </w:rPr>
        <w:t xml:space="preserve"> har mindre betydelse. Kunna </w:t>
      </w:r>
      <w:r>
        <w:rPr>
          <w:b/>
        </w:rPr>
        <w:t>kvinnorna¹</w:t>
      </w:r>
      <w:r>
        <w:rPr>
          <w:b w:val="0"/>
        </w:rPr>
        <w:t xml:space="preserve"> utföra ett visst arbete, så låt dem få den anställningen, och äro de mindre lämpliga för en annan anställning, så låt oss anställa män. Det är det rätta sättet att komma ifrån detta trassliga spörsmål, som vi ideligen få ta upp till behandling och sätta till så mycket arbete för.</w:t>
        <w:br/>
        <w:br/>
        <w:t>Herr talman! Jag är sålunda böjd för att gå med dem som vilja avslå det föreliggande förslaget i avbidan på att få ett nytt och förståndigt förslag till nästa riksdag och då böra alla kategorier som kunna anses vara statsanställda tagas med och placeras i den lönegrad, som är försvarbar från olika synpunkter.</w:t>
      </w:r>
    </w:p>
    <w:p>
      <w:pPr>
        <w:pStyle w:val="Heading2"/>
      </w:pPr>
      <w:r>
        <w:t>8. Eliel Löfgren (Liberala riksdagspartiet, man)</w:t>
      </w:r>
    </w:p>
    <w:p>
      <w:r>
        <w:rPr>
          <w:b w:val="0"/>
        </w:rPr>
        <w:t>Herr talman! I denna sena timme skall jag inte säga många ord, men jag vill dock i korthet ange min ståndpunkt i den</w:t>
        <w:br/>
        <w:br/>
        <w:t xml:space="preserve">synnerligen invecklade fråga, som vi i kväll så länge ha diskuterat. Till en Ang. </w:t>
      </w:r>
      <w:r>
        <w:rPr>
          <w:b/>
        </w:rPr>
        <w:t>kvinnbörjan¹</w:t>
      </w:r>
      <w:r>
        <w:rPr>
          <w:b w:val="0"/>
        </w:rPr>
        <w:t xml:space="preserve"> är det ett nöje att konstatera, att frågan inte tycks vara någon partifråga. Föga befatt-. När man finner samma ståndpunkt försvaras från så olika håll som från herr avlöningsoch finansministerns och herr Beskows, och när man på uppskovslinjen finner män, = pensionsrepresenterande en så skild åskådning som herr Olsson i Kullenbergstorp och förhållanden. min ärade vän herr Osberg, kan man inte säga, att partisynpunkterna anses av- (Forts.) görande. Ja, jag skulle till och med vilja säga, att frågan knappast för dagen heller är en </w:t>
      </w:r>
      <w:r>
        <w:rPr>
          <w:b/>
        </w:rPr>
        <w:t>kvinnosaksfråga¹</w:t>
      </w:r>
      <w:r>
        <w:rPr>
          <w:b w:val="0"/>
        </w:rPr>
        <w:t xml:space="preserve">, annat än uti ett avseende, det nämligen, att det utan tvivel för </w:t>
      </w:r>
      <w:r>
        <w:rPr>
          <w:b/>
        </w:rPr>
        <w:t>kvinnorna¹</w:t>
      </w:r>
      <w:r>
        <w:rPr>
          <w:b w:val="0"/>
        </w:rPr>
        <w:t xml:space="preserve"> är av väsentligt intresse att riksdagen nu kommer till ett positivt avgörande, varigenom den s. k. behörighetslagen kan träda i kraft. I den punkten är det en </w:t>
      </w:r>
      <w:r>
        <w:rPr>
          <w:b/>
        </w:rPr>
        <w:t>kvinnosaksfråga¹</w:t>
      </w:r>
      <w:r>
        <w:rPr>
          <w:b w:val="0"/>
        </w:rPr>
        <w:t xml:space="preserve">, men i övrigt kan det kanske vara tvivelaktigt, huruvida ur rent praktiska synpunkter den ena eller den andra av de nu möjliga lösningarna för </w:t>
      </w:r>
      <w:r>
        <w:rPr>
          <w:b/>
        </w:rPr>
        <w:t>kvinnorna¹</w:t>
      </w:r>
      <w:r>
        <w:rPr>
          <w:b w:val="0"/>
        </w:rPr>
        <w:t xml:space="preserve"> är den lämpligaste.</w:t>
        <w:br/>
        <w:br/>
        <w:t xml:space="preserve">Vi ha hört, att det är två olika uppfattningar som strida emot varandra, och som ha framställts såsom rent motsatta åskådningar ledande till motsatta resultat i lönehänseende. Den ena är den s. k. likalönsprincipen, förfäktad av regeringen och försvarad av utskottets reservanter, och den andra är behovsprincipen, framställd och försvarad i utskottsmajoritetens betänkande. Men frågar man sig, huruvida det har lyckats att ge uttryck för dessa skilda principer i å ena sidan propositionen och å andra sidan utskottets förslag, frågar man sig, huruvida de skilda principernas anhängare kunna känna sig fullt nöjda med det sätt, varpå de tillgodosetts, så tror jag att man måste svara nej. Herr finansministern har med alltför lätt hand förbigått utskottets kritik av propositionens sätt att utföra likalönsprincipen, särskilt därutinnan, att de tjänster som numera vanligen eller ensamt innehas av </w:t>
      </w:r>
      <w:r>
        <w:rPr>
          <w:b/>
        </w:rPr>
        <w:t>kvinnor¹</w:t>
      </w:r>
      <w:r>
        <w:rPr>
          <w:b w:val="0"/>
        </w:rPr>
        <w:t xml:space="preserve">, och för vilka </w:t>
      </w:r>
      <w:r>
        <w:rPr>
          <w:b/>
        </w:rPr>
        <w:t>kvinnor¹</w:t>
      </w:r>
      <w:r>
        <w:rPr>
          <w:b w:val="0"/>
        </w:rPr>
        <w:t xml:space="preserve"> visat sig vara särskilt lämpade, ha satts tillbaka i lönehänseende gentemot de nya platser, som nu skulle bli öppna för </w:t>
      </w:r>
      <w:r>
        <w:rPr>
          <w:b/>
        </w:rPr>
        <w:t>kvinnor¹</w:t>
      </w:r>
      <w:r>
        <w:rPr>
          <w:b w:val="0"/>
        </w:rPr>
        <w:t xml:space="preserve">. På det sättet ha våra i verkligheten statsanställda </w:t>
      </w:r>
      <w:r>
        <w:rPr>
          <w:b/>
        </w:rPr>
        <w:t>kvinnor¹</w:t>
      </w:r>
      <w:r>
        <w:rPr>
          <w:b w:val="0"/>
        </w:rPr>
        <w:t xml:space="preserve"> kommit att tillbakasättas för de nya, måhända 1 stor utsträckning fingerade damer, som väntas fylla de nya platserna. Det kanske inte har så stor praktisk betydelse som man har velat göra gällande. Det kanske har varit ur statsfinansiella skäl nödvändigt. Herr Beskow har bland andra försvarat anordningen. Men nog får man säga, att ur »likalönsprinciphänseende» — tillgiv det alltför långa ordet — verkar anordningen mindre tillfredsställande. Den enda glädje, som våra nuvarande </w:t>
      </w:r>
      <w:r>
        <w:rPr>
          <w:b/>
        </w:rPr>
        <w:t>kvinnor¹</w:t>
      </w:r>
      <w:r>
        <w:rPr>
          <w:b w:val="0"/>
        </w:rPr>
        <w:t xml:space="preserve"> i statsanställning sålunda få av likalönsprincipens tillämpning, är, att dessa i tjänsten äldre damer få nöjet att konkurrera med unga män, som inte förut släppts in på arenan.</w:t>
        <w:br/>
        <w:br/>
        <w:t xml:space="preserve">Om man sålunda kan ha vissa anmärkningar mot utförandet av den princip, som uppges ha legat till grund för regeringens proposition, äro anmärkningarna inte mindre när det gäller det sätt, varpå utskottet har utfört eller rättare sagt på en enda punkt sökt tillyxa den princip, som utgör dess grunduppfattning: den s. k. behovsprincipen. Behovsprincipen, sådan den utvecklats av dess förfäktare, har särskilt gått ut på, att den som har speciell försörjningsplikt skall ha ett särskilt lönetillägg. Och det är i och för sig förträffligt. Men se vi till någonting sådant i utskottets förslag? Nej, ingalunda. Man har i den s. k. lönekommittén — jag vill minnas att den hette så — där herr C. G. Ekman på sin tid satt som ordförande, påyrkat, att de två sista ålderstilläggen skola dras in för även gifta män, som inte ha några barn. Finner man någonting av detta i utskottets förslag? Nej, ingalunda. Vad som finns är däremot ett indragande av det sista ålderstillägget inom alla lönegrader för </w:t>
      </w:r>
      <w:r>
        <w:rPr>
          <w:b/>
        </w:rPr>
        <w:t>kvinnorna¹</w:t>
      </w:r>
      <w:r>
        <w:rPr>
          <w:b w:val="0"/>
        </w:rPr>
        <w:t xml:space="preserve">, ensamt för </w:t>
      </w:r>
      <w:r>
        <w:rPr>
          <w:b/>
        </w:rPr>
        <w:t>kvinnorna¹</w:t>
      </w:r>
      <w:r>
        <w:rPr>
          <w:b w:val="0"/>
        </w:rPr>
        <w:t xml:space="preserve">, utan att de ogifta eller barnlösa männens ställning på något sätt vidrörts i utskottsförslaget. Detta måste anses vara ett missförhållande, som särskilt gör sig starkt gällande beträffande de högre tjänster, där det är fråga om förtjänst och skicklighet som främsta befordringsgrund. Att här plötsligt dra in det sista ålderstillägget därför att det är en </w:t>
      </w:r>
      <w:r>
        <w:rPr>
          <w:b/>
        </w:rPr>
        <w:t>dam²</w:t>
      </w:r>
      <w:r>
        <w:rPr>
          <w:b w:val="0"/>
        </w:rPr>
        <w:t>, som sitter på platsen,</w:t>
        <w:br/>
        <w:br/>
        <w:t>förefaller inte så litet omotiverat, och statsfinansiellt har åtgärden heller knappast någonting att betyda.</w:t>
        <w:br/>
        <w:br/>
        <w:t>Ja, men hur kan det då komma sig, att man tillstyrker vare sig det ena eller det andra av dessa förslag, vare sig regeringens eiler utskottets? Jo, det är Just för att behörighetslagen skall kunna komma i gång. Och man kan med gott samvete bestämma sig för det ena eller det andra, därför att båda två, både regeringens förslag och utskottets, uppge sig vara provisoriska.</w:t>
        <w:br/>
        <w:br/>
        <w:t xml:space="preserve">När det gäller att få en definitiv lönereglering till stånd, vill jag för min del inte utan vidare ställa behovsprincipen och likalönsprincipen i oförsonlig motsättning till varandra. Man kan mycket väl tänka sig en samtillämpning av båda principerna, där likalönsprincipen dock bör utgöra huvudlinjen. Med lika lön menar jag då lika lön för lika mycket och lika gott arbete. Skulle det verkligen visa sig, att </w:t>
      </w:r>
      <w:r>
        <w:rPr>
          <w:b/>
        </w:rPr>
        <w:t>kvinnorna¹</w:t>
      </w:r>
      <w:r>
        <w:rPr>
          <w:b w:val="0"/>
        </w:rPr>
        <w:t xml:space="preserve"> göra sämre eller mindre arbete, är inte längre likalönsprincipen tillämplig. Även om vi sålunda lägga likalönsprincipen till grund, kan den, som sagt, många gånger behöva modifieras av behovsprincipen, av statsfinansiella hänsyn i somliga fall, av humanitära i andra. Och vi, som ha den åsikten att dessa båda principer inte nödvändigtvis behöva utesluta varandra utan kunna jämkas ihop och böra användas bägge två, vi stryka starkt under, att intetdera av de konkurrerande förslagen, regeringens eller utskottets, ens försökt sig på att lösa denna uppgift. Intetdera kan därför gälla annat än som ett provisorium. För en definitiv lönereglering är det nödvändigt att få till stånd en allsidig, objektiv och fördomsfri utredning både rörande likalönsprincipen och behovsprincipen, deras inbördes förhållande till varandra och deras Jämsides tillämpning.</w:t>
        <w:br/>
        <w:br/>
        <w:t xml:space="preserve">Om vi ha den åsikten, fråga vi oss: Vilken av dessa båda föreliggande lösningar prejudicerar minst en definitiv lösning? Jag skall för min del gå på det förslag, som är minst prejudicerande för vad som jag i alla fall tänker mig böra bliva tendensen i ett definitivt lönesystem. Och jag har då kommit till resultatet, att regeringens förslag, d. v. s. reservanternas, faktiskt mindre prejudicerar en framtida definitiv lösning än utskottsförslaget gör. Först och främst ligger regeringsförslaget helt inom det nuvarande lönesystemets ram och på dess grund. Vidare har i regeringsförslaget uttryckligen sagts ifrån, och finansministern underströk det i sitt anförande i dag ytterligare, att behovsprincipen borde utredas och skulle utredas när det gällde en definitiv lösning av frågan, som lämpligen borde komma, när de så kallade dyrtidstilläggen flyttades in i de ordinarie lönerna. Och slutligen är det ju ändå så, att likalönsprincipen — låt vara att den kan bli underkastad jämkningar för </w:t>
      </w:r>
      <w:r>
        <w:rPr>
          <w:b/>
        </w:rPr>
        <w:t>kvinnor¹</w:t>
      </w:r>
      <w:r>
        <w:rPr>
          <w:b w:val="0"/>
        </w:rPr>
        <w:t xml:space="preserve"> och män vid en generell tilllämpning och speciellt för modifikationer i enlighet med behovsprincipen — att likalönsprincipens tendens såsom utgångspunkt för ordnandet av </w:t>
      </w:r>
      <w:r>
        <w:rPr>
          <w:b/>
        </w:rPr>
        <w:t>kvinnornas¹</w:t>
      </w:r>
      <w:r>
        <w:rPr>
          <w:b w:val="0"/>
        </w:rPr>
        <w:t xml:space="preserve"> lönefråga dock bäst står i överensstämmelse med behörighetslagens anda, med hela den likställighetsprincip, som vi ha erkänt, när vi antogo behörighetslagen. ;</w:t>
        <w:br/>
        <w:br/>
        <w:t>På dessa grunder ber jag, herr talman, att för min del få tillstyrka bifall till reservationen, därvid jag dock gör det uttryckliga förbehåll, att jag ingalunda gillar allt i reservanternas motivering, utan tvärtom tar avstånd från vad de på ett eller annat ställe säga om svårigheten, eller kanske rent av omöjligheten att få till stånd en vidsträcktare tillämpning av behovsprincipen. Denna del av motiveringen kan jag för min del inte underskriva, men Jag ber att i fråga om klämmen få yrka bifall till reservanternas yrkanden.</w:t>
      </w:r>
    </w:p>
    <w:p>
      <w:pPr>
        <w:pStyle w:val="Heading2"/>
      </w:pPr>
      <w:r>
        <w:t>9. Anders Råstock (Socialdemokraterna, man)</w:t>
      </w:r>
    </w:p>
    <w:p>
      <w:r>
        <w:rPr>
          <w:b w:val="0"/>
        </w:rPr>
        <w:t>Herr talman! Herr Osberg har förklarat sig anse, att vi böra vänta till dess att vi kunna få fram ett förståndigt förslag. Ja, då få vi nog lära oss att vänta ganska länge, misstänker Jag, 1 synnerhet om man räknar så pass lättvindigt som herr Osberg tydligen gjort. Ty så förskräckligt många löneklasser är det dock inte, inte ens i det förslag som</w:t>
        <w:br/>
        <w:br/>
        <w:t>Kungl. Maj:t har lagt fram, att det kan bli fråga om någon jämförelse med den där sagan som herr Osberg alluderade på.</w:t>
        <w:br/>
        <w:br/>
        <w:t xml:space="preserve">Jag skulle inte ha begärt ordet alls i detta sammanhang och i denna fråga om det inte varit så, att jag på ett förberedande stadium tvingats att i någon mån åtminstone försöka få en uppfattning om vad som menas med behovsprincipen enligt 1921 års lönekommittés betänkande. Där står det på sidan 166, i en paragraf 15, på följande sätt: »Tjänsteman, som helt eller till avsevärd del underhåller eget barn av äktenskaplig börd, äger uppbära familjetillägg med följande belopp» — jag skall inte trötta kammarens ledamöter med att läsa upp det hela, jag skall bara läsa upp en enda kolumn: »Befattningshavare i lönegrad 1—3 för ett barn 240 kronor, i lönegrad 4—6, 300 kronor, i lönegrad 7—10, 360 kronor, i lönegrad 11—14, 420 kronor och i lönegrad 15—20, 480 kronor.» Man finner alltså, att enligt den Ekmanska utformningen av behovsprincipen blir behovet av tillägg per barn större ju högre lön man har. Undra sedan på om man bland de klasser, som jag väl företrädesvis får anses representera, de lägre statstjänarna inte kunna känna någon förtjusning över ett sålunda utformat förslag. Men inte nog med detta. Sedan står det i ett senare moment, det fjärde i samma paragraf, på följande sätt: »Familjetillägg utgår från och med månaden näst efter den under vilken barnet föddes eller genom föräldrarnas äktenskap legitimerades, till och med den månad under vilken förutsättningarna för familjetilläggets åtnjutande bortfalla; dock i varje fall ej längre än till och med den månad under vilken barnet fyller: för befattningshavare tillhörande löneklass och så kommer samma fenomen på nytt — 1—4 lönegraden 16 år, ö—7, 17 år, 8—11, 18 år, 12—16, 19 år, 17—20, 20 år. Vi hörde nyss att de som voro i 15—20 lönegraden behövde 200 kronor per barn mera om året därför att de hade högre lön. Nu se vi av detta moment, att de skola ha detta högre tillägg fyra år längre tid än i de lägsta lönegraderna. Ja, detta kan kallas för ett försök att lösa frågan om behovsprincipens tillämpning, men här har tydligen inte förelegat något annat behov än att konsumera de lönebelopp som man skurit av där uppe på löneskalan, och att få en estetiskt tilltalande skala. Huruvida det sedan, vid den praktiska tillämpningen ute i livet, kan få det ringaste sken av att försöka tillgodose det verkliga behovet, det lämnar åtminstone jag för min del därhän. Det är en sak som har påpekats av åtskilliga av de ämbetsverk och myndigheter, som ha yttrat sig, och jag kan försäkra herrarna att jag är övertygad om, att skola vi få någon tillämpning av behovsprincipen, som är av förnuftig art och som kan förstås av de grupper det gäller, då måste man rikta sig in på helt andra vägar och efter helt andra metoder än vad 1921 års lönekommittés majoritet har gjort. Det har också framhållits ifrån </w:t>
      </w:r>
      <w:r>
        <w:rPr>
          <w:b/>
        </w:rPr>
        <w:t>kvinnohåll¹</w:t>
      </w:r>
      <w:r>
        <w:rPr>
          <w:b w:val="0"/>
        </w:rPr>
        <w:t>, att om man skall gå in för den principen måste det ske exempelvis i form av lättnader i beskattningen och även på andra vägar; det skulle föra för långt att här räkna upp alla de antydningar som setts i det avseendet. Men så mycket kunna vi vara överens om, att så enhällig som opinionen har varit och fortfarande är bland tjänstemannakategorierna emot 1921 års lönekommittés försök att lösa spörsmålet om behovsprincipens tillämpning på tjänstemännens löner. så är det inte möjligt att försöka få den igenom. Om det är mölligt, det vill jag ha sagt i detta sammanhang, att reglera lönerna för en del kanslinpersonal och en del personal vid länsstyrelserna o. s. v., så var så god, mina damer och herrar. Men kom inte och försök en lösning efter de linierna ute bland de stora affärsverkens personal, som också representerar åtskilliga tusental, och som ha rätt, jag ber att få stryka under det, rätt att få ett avgörande ord med i laget när det gäller frågor som denna. Detta var bara några ord om den saken.</w:t>
        <w:br/>
        <w:br/>
        <w:t>Dessutom skall jag be att få säga ett par ord också om vad statsutskotts-</w:t>
        <w:br/>
        <w:br/>
        <w:t xml:space="preserve">Ang. </w:t>
      </w:r>
      <w:r>
        <w:rPr>
          <w:b/>
        </w:rPr>
        <w:t>kvinnmajoriteten¹</w:t>
      </w:r>
      <w:r>
        <w:rPr>
          <w:b w:val="0"/>
        </w:rPr>
        <w:t xml:space="preserve"> säger på sidan 33 i det nu förevarande utlåtandet beträffande pen-</w:t>
        <w:br/>
        <w:br/>
        <w:t>ke sionsåldern. Det kanske vore bäst att läsa upp det hela, men herrarna och da-</w:t>
        <w:br/>
        <w:br/>
        <w:t>avlöningsoch Merna ha ju utlåtandet och kunna läsa det själva. Det är andra stycket nerifrån</w:t>
        <w:br/>
        <w:br/>
        <w:t>pensions- Jag syftar på. Jag nödgas dock läsa en liten bit: »Då emellertid, såsom de-</w:t>
        <w:br/>
        <w:br/>
        <w:t xml:space="preserve">förhållanden partementschefen erinrat, så gott som ingen erfarenhet föreligger om </w:t>
      </w:r>
      <w:r>
        <w:rPr>
          <w:b/>
        </w:rPr>
        <w:t>kvinn¹</w:t>
      </w:r>
      <w:r>
        <w:rPr>
          <w:b w:val="0"/>
        </w:rPr>
        <w:t>-</w:t>
        <w:br/>
        <w:br/>
        <w:t>utskottets mening försiktigheten bjuda att, intill dess sådan erfarenhet vun-</w:t>
        <w:br/>
        <w:br/>
        <w:t>nits, stanna vid den av år 1921 års lönekommitté föreslagna pensionsåldern</w:t>
        <w:br/>
        <w:br/>
        <w:t>eller 64 år. Skulle erfarenheten framdeles visa, att en ytterligare höjning av</w:t>
        <w:br/>
        <w:br/>
        <w:t>pensionsåldern kan utan olägenhet ske, är en dylik höjning lätt att genom-</w:t>
        <w:br/>
        <w:br/>
        <w:t>föra, varemot, i händelse erfarenheten skulle visa ett motsatt förhållande, en</w:t>
        <w:br/>
        <w:br/>
        <w:t>sänkning av en för hög pensionsålder måste medföra större svårigheter.» Hu-</w:t>
        <w:br/>
        <w:br/>
        <w:t>ru kan det hänga ihop med den saken? Jag har annars trott att löneexper-</w:t>
        <w:br/>
        <w:br/>
        <w:t>terna, när de gått att avfatta lönereglementen, ha försökt att bibehålla den</w:t>
        <w:br/>
        <w:br/>
        <w:t>principen, att när en tjänsteman gått in på en lönestat med bestämd lönesiffra</w:t>
        <w:br/>
        <w:br/>
        <w:t>och med bestämd avgångsålder för erhållande av pension, har man också från</w:t>
        <w:br/>
        <w:br/>
        <w:t>statens sida varit bunden av detta. I detta avseende säger nu statsutskottet</w:t>
        <w:br/>
        <w:br/>
        <w:t>med herr Ekman i spetsen, att det är en lätt sak att göra en ändring. Varifrån</w:t>
        <w:br/>
        <w:br/>
        <w:t>har man fått denna nya erfarenhet? Inte har det låtit så från löneexperternas</w:t>
        <w:br/>
        <w:br/>
        <w:t>sida tidigare, som det skulle vara lätt att höja pensionsåldern. Då jag har</w:t>
        <w:br/>
        <w:br/>
        <w:t>haft äran att vara med i 1921 års pensionskommitté, som haft i uppdrag att</w:t>
        <w:br/>
        <w:br/>
        <w:t>utarbeta förslag till ny civil pensionslag, och som givetvis inte har kunnat</w:t>
        <w:br/>
        <w:br/>
        <w:t xml:space="preserve">undgå att laga upp frågan om de </w:t>
      </w:r>
      <w:r>
        <w:rPr>
          <w:b/>
        </w:rPr>
        <w:t>kvinnliga¹</w:t>
      </w:r>
      <w:r>
        <w:rPr>
          <w:b w:val="0"/>
        </w:rPr>
        <w:t xml:space="preserve"> tjänstemännens pensionsålder,</w:t>
        <w:br/>
        <w:br/>
        <w:t>skall jag be att få nämna att det där rått absolut enighet om att man borde</w:t>
        <w:br/>
        <w:br/>
        <w:t xml:space="preserve">gå in för samma pensionsålder för män som för </w:t>
      </w:r>
      <w:r>
        <w:rPr>
          <w:b/>
        </w:rPr>
        <w:t>kvinnor¹</w:t>
      </w:r>
      <w:r>
        <w:rPr>
          <w:b w:val="0"/>
        </w:rPr>
        <w:t>, inte minst därför att</w:t>
        <w:br/>
        <w:br/>
        <w:t>vi också ha ansett att det ligger någonting bärande i det krav, som framförts</w:t>
        <w:br/>
        <w:br/>
        <w:t xml:space="preserve">från </w:t>
      </w:r>
      <w:r>
        <w:rPr>
          <w:b/>
        </w:rPr>
        <w:t>kvinnohåll¹</w:t>
      </w:r>
      <w:r>
        <w:rPr>
          <w:b w:val="0"/>
        </w:rPr>
        <w:t xml:space="preserve"> om lika lön för lika arbete. När, ha vi resonerat, man verk-</w:t>
        <w:br/>
        <w:br/>
        <w:t>ligen gått in för den principen, så följer därutav med obönhörlig konsekvens,</w:t>
        <w:br/>
        <w:br/>
        <w:t>att också skyldigheterna skola vara precis lika stora. När vi ha kommit in på</w:t>
        <w:br/>
        <w:br/>
        <w:t>frågan att forma ut detta ha vi ju, som man är skyldig att göra, tänkt på att</w:t>
        <w:br/>
        <w:br/>
        <w:t>det kan behöva finnas vissa undantagsregler, som skola tillämpas såväl be-</w:t>
        <w:br/>
        <w:br/>
        <w:t xml:space="preserve">träffande män som beträffande </w:t>
      </w:r>
      <w:r>
        <w:rPr>
          <w:b/>
        </w:rPr>
        <w:t>kvinnor¹</w:t>
      </w:r>
      <w:r>
        <w:rPr>
          <w:b w:val="0"/>
        </w:rPr>
        <w:t>, och i det lagförslag, som kommittén</w:t>
        <w:br/>
        <w:br/>
        <w:t>utarbetade, i dess paragraf 19, har man gått in för vissa särskilda bestämmel-</w:t>
        <w:br/>
        <w:br/>
        <w:t>ser, där det medges vederbörande verk att fatta avgörande. Exempelvis vill</w:t>
        <w:br/>
        <w:br/>
        <w:t>jag citera 19 $ mom. 2 punkten c), där det stadgas skyldighet för tjänste-</w:t>
        <w:br/>
        <w:br/>
        <w:t>man att avgå, »då han befinnes vara till följd av sjukdom, vanförhet eller</w:t>
        <w:br/>
        <w:br/>
        <w:t>stånd för framtiden att behörigen sköta sin tjänst samt han av vederbörande</w:t>
        <w:br/>
        <w:br/>
        <w:t>myndighet prövas icke lämpligen kunna tjänstgöra i annan befattning vid ver-</w:t>
        <w:br/>
        <w:br/>
        <w:t>ket». Och i mom. 3 heter det: »Befinnes tjänsteman, som i 2 mom. avses,</w:t>
        <w:br/>
        <w:br/>
        <w:t>urståndsatt att på tillfredsställande sätt fullgöra sina tjänsteåligganden och är</w:t>
        <w:br/>
        <w:br/>
        <w:t>därest han uppnått en levnadsålder, som med högst fem år understiger den</w:t>
        <w:br/>
        <w:br/>
        <w:t>vederbörande myndighet gjord framställning, förklaras skyldig att avgå från tjänsten.»</w:t>
        <w:br/>
        <w:br/>
        <w:t>Ja, här höra kammarens ledamöter, att pensionskommittén har tänkt sig en helt annan väg. Vi skulle hava en lika hög åldersgräns för alla, men vi skulle tillika hava möjlighet att skicka i väg dem, som icke kunde tillfredsställande fullgöra sina åligganden.</w:t>
        <w:br/>
        <w:br/>
        <w:t>Jag nödgas säga ett par ord till, herr talman, fastän det är sent eller kanske rättare tidigt på morgonen. När man här kommer och åberopar i förstuckna ordalag — jag kan icke välja något annat uttryck, ty det finnes där bakom i alla fall — att man vill hava, såsom man uttrycker sig, fria händer vid pröv-</w:t>
        <w:br/>
        <w:br/>
        <w:t>ningen av både likalönsprincipen och behovsprincipen o. d., så har man dock i fråga om pensionsåldern gått direkt och pekat på 1921 års lönekommitté och sagt, att i detta avseende åtminstone skola vi hava den ålder, som denna kommitté föreslagit. Man har gjort ett avsteg från den princip, som man sagt sig hylla här på åtskilliga håll i dag, nämligen att vi skulle vara obundna och ha fullständigt fria händer, när man just här kommit och sagt: »Det behöves inga fria händer.» Här är meningen, att riksdagen i dag, innan Kungl. Maj:t hunnit lägga fram sitt förslag till ny civil tjänstepensionslag, skall fatta ståndpunkt i den nu föreliggande frågan. Vad kallas ett sådant förfaringssätt under vanliga förhållanden. Jo, det innefattas i det bekanta ordet »föregripa». Om utskottet hade haft för avsikt att icke på något sätt binda riksdagen vid den fortsatta behandlingen av dessa frågor, hade det icke behövt uttrycka sig som utskottet gjort på sid. 33 i sitt utlåtande.</w:t>
        <w:br/>
        <w:br/>
        <w:t xml:space="preserve">Sedan måste jag framhålla en annan sak, som har påpekats av de </w:t>
      </w:r>
      <w:r>
        <w:rPr>
          <w:b/>
        </w:rPr>
        <w:t>kvinnliga¹</w:t>
      </w:r>
      <w:r>
        <w:rPr>
          <w:b w:val="0"/>
        </w:rPr>
        <w:t xml:space="preserve"> ledamöterna i 1921 års lönekommitté, nämligen att när man säger, att </w:t>
      </w:r>
      <w:r>
        <w:rPr>
          <w:b/>
        </w:rPr>
        <w:t>kvinnorna¹</w:t>
      </w:r>
      <w:r>
        <w:rPr>
          <w:b w:val="0"/>
        </w:rPr>
        <w:t xml:space="preserve"> äro sjuka betydligt längre tid per år än männen, så har kommittén genom sina egna utredningar konstaterat, att denna större sjuklighet bland </w:t>
      </w:r>
      <w:r>
        <w:rPr>
          <w:b/>
        </w:rPr>
        <w:t>kvinnorna¹</w:t>
      </w:r>
      <w:r>
        <w:rPr>
          <w:b w:val="0"/>
        </w:rPr>
        <w:t xml:space="preserve"> försvinner, just då dessa nått mellan 50 och 60 års ålder. Alltså, om jag drar konsekvenserna av vad kommittén föreslagit beträffande pensionsåldern, kommer jag fram till det resultatet, att eftersom </w:t>
      </w:r>
      <w:r>
        <w:rPr>
          <w:b/>
        </w:rPr>
        <w:t>kvinnorna¹</w:t>
      </w:r>
      <w:r>
        <w:rPr>
          <w:b w:val="0"/>
        </w:rPr>
        <w:t xml:space="preserve"> äro sjukligare ungefär vid 50 årsåldern — jag skall icke gå in på vad som kan vara anledningen därtill — så skola vi pensionera dem tidigare d. v. s. just vid 64 års ålder, ehuru all statistik visar, att då är den värsta sjuklighetsperioden över och att de då alltså hava större möjligheter att tjänstgöra. Få kammarens ledamöter ett sådant resonemang att gå ihop, så är det trevligt. Med den ringa fattningsförmåga, som jag har, kan jag icke få någon verklig logik i ett sådant resonemang.</w:t>
        <w:br/>
        <w:br/>
        <w:t xml:space="preserve">Det finns, såsom många hava sagt före mig, mycket att säga i denna sak; men tror någon här i kammaren, att man genom att gå in för utskottets förslag kan åstadkomma något annat än en tillfällig förargelse för alla </w:t>
      </w:r>
      <w:r>
        <w:rPr>
          <w:b/>
        </w:rPr>
        <w:t>kvinnor¹</w:t>
      </w:r>
      <w:r>
        <w:rPr>
          <w:b w:val="0"/>
        </w:rPr>
        <w:t xml:space="preserve"> i statstjänst, då vill jag säga, att i sådant fall tror jag, att man bedrar sig på det allra högsta. Kammarens ledamöter kunna vara förvissade, så sant som jag står här, och säger dessa ord, att </w:t>
      </w:r>
      <w:r>
        <w:rPr>
          <w:b/>
        </w:rPr>
        <w:t>kvinnorna¹</w:t>
      </w:r>
      <w:r>
        <w:rPr>
          <w:b w:val="0"/>
        </w:rPr>
        <w:t xml:space="preserve"> komma icke att släppa taget, förrän de fått vad de anse vara sin rätt. Jag säger: Giv dem denna rätt i dag, ty hava vi skapat behörighetslagen och erkänt dem lika berättigade, så kunna vi enligt mitt förmenande icke heller komma ifrån att taga konsekvenserna, även om jag för min del nödgas säga, att konsekvenserna kunna bliva sådana, att de, som ivrigast yrkat på dem, inte just i fortsättningen bli så glada däråt. Men skall det vara fri tävlan, så skall det vara. Kan man genom att tillmötesgå ett </w:t>
      </w:r>
      <w:r>
        <w:rPr>
          <w:b/>
        </w:rPr>
        <w:t>kvinnligt¹</w:t>
      </w:r>
      <w:r>
        <w:rPr>
          <w:b w:val="0"/>
        </w:rPr>
        <w:t xml:space="preserve"> krav få den fria tävlan fullt genomförd, kan jag, uppriktigt sagt, inte inse, varför man icke skulle göra detta. Det här kan synas vara ett hårt tal, men jag är van att säga vad jag tänker. Det har jag tagit mig friheten göra även här.</w:t>
        <w:br/>
        <w:br/>
        <w:t>Jag skall sluta, herr talman, med att yrka bifall till herr Lindblads m. fl. reservation.</w:t>
      </w:r>
    </w:p>
    <w:p>
      <w:pPr>
        <w:pStyle w:val="Heading2"/>
      </w:pPr>
      <w:r>
        <w:t>10. Värner Ryden (Socialdemokraterna, man)</w:t>
      </w:r>
    </w:p>
    <w:p>
      <w:r>
        <w:rPr>
          <w:b w:val="0"/>
        </w:rPr>
        <w:t>Herr talman! Efter det utmärkt klara och utredande anförande, varmed denna debatt från statsrådsbänken inleddes hade jag inte tänkt att begära ordet. Herr Beskow lämnade ytterligare en principiell belysning av spörsmålet, vilken synes mig vara i vissa hänseenden värdefull. Jag har emellertid låtit anteckna mig som talare därför, att i den agitation, som bedrivits 1 bänkraderna, man använt ett skrämselargument, som: jag här velat offentligen beröra. Man söker utbreda den vantron, att i fall andra kammaren skulle taga reservationen eller eventuellt följa avslagslinjen, så skulle därmed hela för- . Andra kammarens protokoll 1925. Nr 14. 5</w:t>
        <w:br/>
        <w:br/>
        <w:t>slaget komma att falla. Jag vill då för min del hava sagt, att under hela det representationsskick, som inleddes 1866, har man mig veterligen aldrig varit tveksam om att i ett sådant rent och klart löneärende som detta gemensam votering skulle kunna äga rum. Jag har personligen säkerligen ett 20-tal gånger under min riksdagstid varit med om att votera gemensamt om lönebestämmelser och avlöningsreglementen, och det kan enligt min övertygelse, vilken jag vet delas av statsutskottets sekreterare, icke råda någon tvekan om att jämväl i detta fall gemensam votering kan ske. Denna bänkagitation är ingenting annat än ren bluff, som man icke bör taga intryck av. Saken är fullkomligt klar. Fatta kamrarna olika beslut, skall gemensam votering äga rum, därest statsutskottet ej finner någon utväg för sammanjämkning.</w:t>
        <w:br/>
        <w:br/>
        <w:t xml:space="preserve">Så skall jag tillåta mig att säga ett par ord även beträffande själva huvudfrågan. Jag skall därvid försöka begränsa mig till det minsta möjliga. Personligen deklarerade jag min ståndpunkt i principfrågan redan 1908, då jag i samhand med behandlingen av en motion, som var väckt första gången i riksdagen, såvitt jag vet, angående tillämpning av behovsprincipen, anslöt mig till likalönsprincipen. Jag tror för min enskilda del, att det aldrig är tänkbart, att komma ifrån den ibland ett folk med vårt kynne och i ett land, där </w:t>
      </w:r>
      <w:r>
        <w:rPr>
          <w:b/>
        </w:rPr>
        <w:t>kvinnorna¹</w:t>
      </w:r>
      <w:r>
        <w:rPr>
          <w:b w:val="0"/>
        </w:rPr>
        <w:t xml:space="preserve"> av ålder, ja, så långt vi kunna följa historien tillbaka, haft en så fri och självständig ställning som de hos oss haft i hem och samhällsliv. Jag tror, att det är fullständigt lönlöst att motsätta sig ett krav, som tillika bäres upp av rättvisa och som ansluter sig till hela den humana syn och den kamratliga ställning, som inom vårt folk präglat förhållandena könen emellan, även då det gällt tävlan på arbetsmarknaden.</w:t>
        <w:br/>
        <w:br/>
        <w:t xml:space="preserve">Jag är ganska säker om, att min ärade vän, herr Olsson i Kullenbergstorp, som jag nu ser gå fram för att anteckna sig på talarlistan, varefter han väl kommer att stå och fäkta med anda och kraft mot sådana befängda idéer som mina, ändå kommer att bara illustrera den bekante hjältens kamp mot väderkvarnarna. Ty denna princip har segrat uti de flesta övriga germanska länder, t. ex. i Danmark, i Norge, i Tyskland och i Holland. Bland germanerna har </w:t>
      </w:r>
      <w:r>
        <w:rPr>
          <w:b/>
        </w:rPr>
        <w:t>kvinnan¹</w:t>
      </w:r>
      <w:r>
        <w:rPr>
          <w:b w:val="0"/>
        </w:rPr>
        <w:t xml:space="preserve"> alltid haft en annan ställning än bland de romanska och slaviska folken; hos oss germaner är det naturligt, att </w:t>
      </w:r>
      <w:r>
        <w:rPr>
          <w:b/>
        </w:rPr>
        <w:t>kvinnan¹</w:t>
      </w:r>
      <w:r>
        <w:rPr>
          <w:b w:val="0"/>
        </w:rPr>
        <w:t xml:space="preserve"> jämställes med mannen å de arbetsområden, där — säga vad man säga vill — </w:t>
      </w:r>
      <w:r>
        <w:rPr>
          <w:b/>
        </w:rPr>
        <w:t>hon²</w:t>
      </w:r>
      <w:r>
        <w:rPr>
          <w:b w:val="0"/>
        </w:rPr>
        <w:t xml:space="preserve"> dock utför ett med mannens likvärdigt arbete. Detta sagt i allra största allmänhet om likalönsprincipen.</w:t>
        <w:br/>
        <w:br/>
        <w:t xml:space="preserve">Men jag skulle nu vilja beröra frågan om de rent ekonomiska konsekvenserna av de olika förslagen. Man har sökt ingiva kammarens ledamöter den föreställningen att det av statsutskottets majoritet utformade kompromissförslaget skulle vara ekonomiskt klokt. Jag vågar hävda en rakt motsatt uppfattning. Jag gör det i full förvissning, att om jag lever och är med om något år och man tar fram protokollet för denna dag, det kommer att visa sig, att jag blivit sannspådd. Riksdagen kan enligt min uppfattning knappast välja en dyrare väg för den frågas lösning vi nu diskutera, än den, som föreslås av statsutskottet. Man säger, att utskottsförslaget innebär ett provisorium, men detta provisorium skall väl en gång efterträdas av något definitivt. Jag medger gärna, att utsikterna nu för tiden att vinna något definitivt i lönefrågor äro ställda på lång sikt. Snarast kan man frukta, att det blir eviga provisorier. Men vi kunna Ju föreställa oss, att något definitivt en gång skall komma. Vad skall det definitiva bli, om man nu förkastar likalönsprincipen i den utformning den fått? Antingen skall det bli den C. G. Ekmanska linjen med ett löneplan för </w:t>
      </w:r>
      <w:r>
        <w:rPr>
          <w:b/>
        </w:rPr>
        <w:t>kvinnor¹</w:t>
      </w:r>
      <w:r>
        <w:rPr>
          <w:b w:val="0"/>
        </w:rPr>
        <w:t xml:space="preserve">, ett annat löneplan för män utan barn och ett tredje löneplan för män, som hava försörjningsplikt mot minderåriga barn, alltså ett 3-planssystem. Det är det ena alternativet. Det andra är ett 2-planssystem med högre lön för män än för </w:t>
      </w:r>
      <w:r>
        <w:rPr>
          <w:b/>
        </w:rPr>
        <w:t>kvinnor¹</w:t>
      </w:r>
      <w:r>
        <w:rPr>
          <w:b w:val="0"/>
        </w:rPr>
        <w:t>. Jag kan icke tänka mig andra än dessa båda alternativ vid en definitiv reglering, om man förkastar likalönsprincipen. Om vi sätta t. ex. herr</w:t>
        <w:br/>
        <w:br/>
        <w:t xml:space="preserve">C. G. Ekman såsom ordförande i den kommitté, som skall utarbeta det definitiva Årg frin förslaget, ja då har han, om utskottsförslaget skulle segra, att räkna med det ok faktum, att alla </w:t>
      </w:r>
      <w:r>
        <w:rPr>
          <w:b/>
        </w:rPr>
        <w:t>kvinnor¹</w:t>
      </w:r>
      <w:r>
        <w:rPr>
          <w:b w:val="0"/>
        </w:rPr>
        <w:t xml:space="preserve">, som under provisorietiden beklätts med sådana statsavlöningsoch tjänster, som först nu öppnas för dem, hava fått den för manliga befattnings- -pensionsbavare fastställda lönen. Statsutskottet må i det avseendet skriva, vad det förhållanden. vill. De fastställda lönerna äro en realitet, som man ej kommer förbi. Mig Forts.) veterligen har man aldrig någonsin utom vid tillfällen, då valutan har undergått våldsamma kastningar, lyckats att sätta ned tjänstemannalöner, som en gång äro reglerade. Vi se i dag, att det är fråga om personliga tillägg och sådant för att icke nuvarande tjänstinnehavare skola komma att förlora. Sålunda, utgångspunkten i fråga om de </w:t>
      </w:r>
      <w:r>
        <w:rPr>
          <w:b/>
        </w:rPr>
        <w:t>kvinnliga¹</w:t>
      </w:r>
      <w:r>
        <w:rPr>
          <w:b w:val="0"/>
        </w:rPr>
        <w:t xml:space="preserve"> lönerna, är given i det beslut, som statsutskottet här föreslagit riksdagen att fatta. Huru skall sedan en skillnad i lön ordnas? Den kan inte ske på annat sätt än att det lägges ett nytt, högre manligt löneplan över det, som nu föreslagits av regeringen och i huvudsak biträtts av utskottet. Skulle vi använda familjetillägg, komma dessa som ett ytterligare påbröd. Vi träffas vid Filippi en gång, i fall det är så, att statsutskottet segrar här. Jag överdriver inte, om jag säger, att det kommer att bli fråga om många miljoner kronor i årliga utgifter, som det kommer att kosta, om riksdagen icke nu slår till och godtar regeringens förslag.</w:t>
        <w:br/>
        <w:br/>
        <w:t xml:space="preserve">Man skall icke tro så blint och utan vidare på auktoriteten hos de s. k. löneregleringsexperterna. De äro naturligtvis mycket sakkunniga och insiktsfulla och ha stor erfarenhet på dessa områden; men vi skola icke blunda för, att detta löneregleringsmakeri, som har varit och som man också vill ha i fortsättningen venom att skapa provisorium efter provisorium, icke blir det i längden billigaste för statsverket. Det kommer icke heller att bli billigare, om man 1 dag tager utskottslinjen, när man har tillfälle att här taga ett förslag, som, låt vara att </w:t>
      </w:r>
      <w:r>
        <w:rPr>
          <w:b/>
        </w:rPr>
        <w:t>kvinnorna¹</w:t>
      </w:r>
      <w:r>
        <w:rPr>
          <w:b w:val="0"/>
        </w:rPr>
        <w:t xml:space="preserve"> inte äro fullt nöjda med det, dock kommer att av dem förklaras vara en acceptabel lösning av likalönsfrågan. Jag går ett steg till: Antag att riksdagen går med på detta av mig antagna, blivande definitiva förslag med höjda löner för männen och eventuellt med familjetillägg. Följden kommer då att bli, att </w:t>
      </w:r>
      <w:r>
        <w:rPr>
          <w:b/>
        </w:rPr>
        <w:t>kvinnorna¹</w:t>
      </w:r>
      <w:r>
        <w:rPr>
          <w:b w:val="0"/>
        </w:rPr>
        <w:t xml:space="preserve"> komma att fortsätta att kräva samma lön som männen, och det blir ett arbete igångsatt, för att </w:t>
      </w:r>
      <w:r>
        <w:rPr>
          <w:b/>
        </w:rPr>
        <w:t>kvinnornas¹</w:t>
      </w:r>
      <w:r>
        <w:rPr>
          <w:b w:val="0"/>
        </w:rPr>
        <w:t xml:space="preserve"> löner skola höjas upp i det nya manliga löneplanet. I stället för att man har tillfälle att slå till och säga, att man tar detta i dag, och så låta det gå på det sättet, till dess att dyrtidstilläggen regleras in, skapar man genom ett bifall till statsutskottsmajoritetens hemställan, så säkert som jag står här, förutsättningar för en mycket betydande allmän förhöjning av tjänstemannalönerna.</w:t>
        <w:br/>
        <w:br/>
        <w:t>Jag har velat säga detta, inte därför att jag tror, att kammarens ledamöter nu, sedan partierna behandlat denna fråga, taga något intryck av det, som säges, utan för att denna synpunkt icke skall hava lämnats utanför debatten i dag.</w:t>
        <w:br/>
        <w:br/>
        <w:t>Jag vill till slut än en gång framhålla, att vi icke böra invagga oss i den föreställningen, att vi slippa ifrån denna fråga om likalönskravet. Den kommer åter och åter. Den har gjort så i andra germanska länder. Min personliga uppfattning är, att fyndigare och för staten ekonomiskt fördelaktigare, än vi nu kunna göra, lösa vi aldrig denna fråga i vårt land. Det gör att jag, herr talman, för min del känt mig starkt positivt övertygad, att detta förslag, som tillkommit under två politiskt mycket olika färgade regeringars gemensamma arbete, förtjänar att vinna riksdagens bifall. Om man ser det ringaste på lång sikt och inte bara betraktar det ur deras synpunkter, som bitit sig fast i den något ensidiga löneregleringsfilosofi, som utformats i statsutskottets betänkande, då finner jag, herr talman, att kammaren skulle göra klokt i att bifalla det yrkande, som är definitivt utformat i herr Tindblads m. fl. reservation, och jag ansluter mig, herr talman, till detta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