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1662</w:t>
      </w:r>
    </w:p>
    <w:p>
      <w:r>
        <w:rPr>
          <w:b/>
        </w:rPr>
        <w:t xml:space="preserve">Datum: </w:t>
      </w:r>
      <w:r>
        <w:t>1925-04-29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Birger Petersson (Högerns riksdagsgrupp, man)</w:t>
      </w:r>
    </w:p>
    <w:p>
      <w:r>
        <w:rPr>
          <w:b w:val="0"/>
        </w:rPr>
        <w:t>Herr talman! Mina medmotionärer och jag kunna naturligtvis icke vara annat än tacksamma mot jordbruksutskottet för den välvilja, som utskottet har visat föreliggande motion, en välvilja, som har tagit sig uttryck däruti, att utskottet ägnat en av de fyra rader, som utskottet offrat på motionen, till att framhålla, att utskottet finner syftet med den förevarande motionen värt beaktande. Men jag måste säga, att vår tacksamhet givetvis skulle varit ännu mycket större, om utskottet icke hade nöjt sig med</w:t>
        <w:br/>
        <w:br/>
        <w:t>är med tron, att utan gärningar är det icke särskilt mycket bevänt med den.</w:t>
        <w:br/>
        <w:br/>
        <w:t>Beträffande de skäl, som vi ha anfört för vårt i motionen föreliggande yrkande, har utskottet hänvisat till motionen. Då jag föreställer mig, att flertalet av kammarens ledamöter näppeligen har tagit del av motionen — man kan ju icke begära, att kammarens ledamöter skola läsa allt vad som förelägges här i motionsform — så tillåter jag mig med herr talmannens benägna medgivande att erinra om de synpunkter, som varit bestämmande för oss.</w:t>
        <w:br/>
        <w:br/>
        <w:t>Vi ha konstaterat i vår motion, att det i senare tid inträtt en glädjande omstämning i den allmänna uppskattningen av jordbruksarbetets värde och betydelse. Ifrån att det för några tiotal år sedan var mycket illa ställt i förevarande avseende, har man i senare tid kunnat iakttaga en stark reaktion mot lantarbetets underskattning, en förändring alltså till det bättre i detta avseende, vartill åtskilliga goda krafter ha medverkat.</w:t>
        <w:br/>
        <w:br/>
        <w:t>Det finnes dock en del av jordbruksarbetet, som utgör ett undantag härutinnan, och det är ladugårdsarbetet och alldeles särskilt mjölkningsarbetet. Om detta måste man säga, att det alltjämt i beklaglig grad ringaktas. Detta är så till vida inte så mycket att förvåna sig över som det ju är ett ganska krävande arbete, men det är icke desto mindre beklagligt med hänsyn till den stora betydelse, som ligger i att det arbetet utföres väl, omsorgsfullt och samvetsgrant. Det bör vara av intresse för alla parter, att det även i detta avseende sker en omstämning i den allmänna uppfattningen. Det är av intresse för jordbrukets idkare, som för närvarande ha mycket svårt att få detta arbete utfört och att få det väl utfört, och det borde vara av intresse även från konsumentsynpunkt, att den viktiga produkt, det här rör sig om, finnes att tillgå i en verkligt fullgod kvalitet.</w:t>
        <w:br/>
        <w:br/>
        <w:t>Under sådana förhållanden ha vi vågat påkalla riksdagens medverkan för att åstadkomma en förändring till det bättre, och vi ha begärt ett anslag av 20,000 kronor som skulle ställas till hushållningssällskapens förfogande, att av dem användas till anordnande av mjölkningskurser och mjölkningstävlingar för att höja arbetsskickligheten på området och förläna åt detta arbete ett högre värde i den allmänna uppfattningen än det för närvarande åtnjuter.</w:t>
        <w:br/>
        <w:br/>
        <w:t>Utskottet har erkänt, att syftet med framställningen är värt beaktande, men har icke desto mindre avstyrkt densamma under hänvisning till att det närmast bör vara hushållningssällskapens uppgift att ordna här förevarande angelägenhet. Ja, det är ingenting annat än vad motionärerna själva ha sagt. Det anslag, som är begärt i motionen, skulle enligt vår framställning ställas till hushållningssällskapens förfogande. Det föreligger sålunda ingen motsättning mellan motionärerna och utskottet på denna punkt, men det torde å andra sidan icke vara främmande för utskottet, att hushållningssällskapen för närvarande icke så allmänt som önskvärt vore anorda dylika kurser. Tidigare ha det nog skett i rätt stor utsträckning åtminstone på sina håll, men för närvarande torde flertalet hushållningssällskap icke syssla med dessa uppgifter.</w:t>
        <w:br/>
        <w:br/>
        <w:t>Vi ha menat, att, om riksdagen genom beviljande av anslag för ändamålet visade sig beakta denna angelägenhet, skulle detta verka som en uppfordran till hushållningssällskapen att allmännare än nu är fallet taga upp denna verksamhetsgren. Vi ha också menat, att de härvidlag skulle kunna betjäna sig av det intresse och de goda frivilliga krafter, som anmäla sig från Jordbrukarungdomens förbund, vilken sammanslutning tagit upp denna verksamhetsgren, men av brist på medel icke kunnat göra det i önskvärd omfattning.</w:t>
        <w:br/>
        <w:br/>
        <w:t>Det lär väl icke heller med fog kunna förnekas, att det förekommer under nionde huvudtiteln anslag för åtskilliga ändamål, om vilka det kan sägas, att</w:t>
        <w:br/>
        <w:br/>
        <w:t xml:space="preserve">de i minst lika hög grad som det här förevarande äro närmast en hushållningssällskapens angelägenhet utan att detta har hindrat riksdagen från att år efter år bevilja anslag för dessa ändamål. Jag skall nöja mig med att erinra om, att riksdagen i åtskilliga år lämnat anslag för anordnande av kurser för utbildning av </w:t>
      </w:r>
      <w:r>
        <w:rPr>
          <w:b/>
        </w:rPr>
        <w:t>kvinnliga¹</w:t>
      </w:r>
      <w:r>
        <w:rPr>
          <w:b w:val="0"/>
        </w:rPr>
        <w:t xml:space="preserve"> ladugårdsskötare i Norrland och Dalarna. Det lär väl icke föreligga någon större skillnad mellan detta anslag och det som av oss här begäres. Då detta anslag är av den blygsamma omfattningen, att det väl inte lär betyda mycket till eller från på en budget av den storlek, som vi här röra oss med, så tillåter jag mig, herr talman, i betraktande av den betydelse, som det föreliggande ändamålet enligt vår mening har, att yrka bifall till den reservation, som är vidfogad utskottets utlåtande, avgiven av herr Elisson, d. v. s. bifall till motionen.</w:t>
      </w:r>
    </w:p>
    <w:p>
      <w:pPr>
        <w:pStyle w:val="Heading2"/>
      </w:pPr>
      <w:r>
        <w:t>2. Olof Nilsson (Socialdemokraterna, man)</w:t>
      </w:r>
    </w:p>
    <w:p>
      <w:r>
        <w:rPr>
          <w:b w:val="0"/>
        </w:rPr>
        <w:t>Herr talman! Motionären gav uttryck för klander eller måhända beklagande inför det förhållandet, att utskottet så kortfattat behandlat motionen. Men det är ju självfallet, att när utskottet hade den uppfattningen att det ärende, som här föreligger till prövning, är en sak, till vars genomförande närmast hushållningssällskapen böra taga initiativ, då är det självfallet, säger jag, att utskottet skulle begränsa sig till att påpeka detta. Jag vet icke, hur det förhåller sig, om motionären försökt intressera sitt hushållningssällskap för den fråga han fört på tal. Skulle så vara fallet och det visat sig icke haft önskad framgång, så får väl motionären återkomma, men jag tror knappast, att så är förhållandet. Visar det sig, att hushållningssällskapen icke äro intresserade, ja, då kan ju frågan bli aktuell i riksdagen.</w:t>
        <w:br/>
        <w:br/>
        <w:t>Principiellt har det icke rått någon uppfattning motsatt motionärens inom utskottet, men utskottet har som sagt ansett, att hushållningssällskapen böra taga initiativ.</w:t>
        <w:br/>
        <w:br/>
        <w:t>Jag ber, herr talman, att få yrka bifall till utskottets hemställan.</w:t>
      </w:r>
    </w:p>
    <w:p>
      <w:pPr>
        <w:pStyle w:val="Heading2"/>
      </w:pPr>
      <w:r>
        <w:t>3. Fabian Lilliecreutz (Lantmanna- och borgarepartiet inom andrakammaren, man)</w:t>
      </w:r>
    </w:p>
    <w:p>
      <w:r>
        <w:rPr>
          <w:b w:val="0"/>
        </w:rPr>
        <w:t>Herr talman, mina herrar! I egenskap av medmotionär anhåller jag att få säga några ord och beröra ett par synpunkter. som huvudmotionären icke vidrört.</w:t>
        <w:br/>
        <w:br/>
        <w:t>Uti vår motion framhålla vi behovet av att höja mjölkningsarbetets, om jag så får säga, sociala anseende. Vi betona betydelsen härav speciellt för bondejordbruket och i allmänhet för det jordbruk, som är för litet för att bära maskinell kraft, men för stort för att drivas med det egna husfolket, d. v. s. för det jordbruk, som är hänvisat till att för bland annat mjölkningens utförande använda sig av lejd arbetskraft.</w:t>
        <w:br/>
        <w:br/>
        <w:t>Jag skall be att få framhålla, att en sådan mjölkningspropaganda, som motionärerna avse, är behövlig icke enbart för bondejordbruket utan jämväl och enligt mitt förmenande i minst lika hög grad för det rena småbruket. Inte därför att mjölkningsarbetet där behöver, om jag så får säga, adlas, utan av andra skäl.</w:t>
        <w:br/>
        <w:br/>
        <w:t>Jag har dristat mig att uppträda uti denna fråga, därför att jag under en följd av år haft tillfälle att följa den småbruksundervisning, som bedrivits av ett av våra hushållningssällskap, och där just dessa mjölkningskurser hava intagit ett ganska bemärkt och framstående rum. MHushållningssällskapets ledning lika väl som den stora allmänheten och särskilt en hel del av våra småbrukare ha av denna verksamhet endast de bästa erfarenheter. Att så är fallet från allmänhetens sida, kan man förstå därav, att varje år inkomma åtskilliga framställningar om sådana mjölkningskurser, framställningar, som måste av sällskapet avvisas, därför att sällskapet icke har tillfälle att anordna flera</w:t>
        <w:br/>
        <w:br/>
        <w:t>ligen sedan 1908 anordnat dylika mjölkningskurser. Jag tror, att kammarens lantmän åtminstone kunna vara tämligen ense om,</w:t>
        <w:br/>
        <w:br/>
        <w:t>Jordbruket. Vid jordbrukskongressen i december månad förra året här i Stockholm höll professor Nils Hansson ett föredrag om småbrukets utveckling. Med ledning av siffror, som professor Hansson hämtat ur räkenskaperna från de 52 småbruk, som premierades vid 22:a allmänna svenska lantbruksmötet 1 Göteborg 1923, visade han, att av de kontanta inkomster, som influtit vid dessa Jordbruk, hänförde sig icke mindre än 66 72 till husdjursskötseln, under det att det rena åkerbruket plus trädgårdsskötseln endast bidrog med 13,8 £. Av dessa 66 2 kontanta inkomster av husdjursskötseln belöpte sig icke mindre än 40,5 Z på koladugården.</w:t>
        <w:br/>
        <w:br/>
        <w:t>»Mjölkproduktionens dominerande betydelse vid småbruken», sade professor Hansson, »framträder ännu skarpare, då vi se, att de kontanta inkomsterna härav i ett fall uppgå till 76,2 Z och hos de tio småbruk, som vid detta tillfälle stodo främst i medeltal, till icke mindre än 68,4 4.»</w:t>
        <w:br/>
        <w:br/>
        <w:t>Det är nu att märka, mina herrar, att dessa siffror voro hämtade från premierade jordbruk, och man kan väl också säga de främsta av de premierade jordbruken i vårt land. Som bekant måste för att ett jordbruk skall premieras, alla grenarna inom detsamma vara väl skötta och alltså synnerligen goda förutsättningar finnas för att även Jordbruket lämnar tillfredsställande avkastning.</w:t>
        <w:br/>
        <w:br/>
        <w:t>För min del tror jag, att, om man skulle kunna åstadkomma ett material för bedömande av genomsnittsjordbruken i riket, så torde det komma att visa sig, med mycken stor sannolikhet åtminstone, att mjölkproduktionen intar en ännu mer dominerande ställning än som framgår av de siffror, som professor Hansson anförde vid ifrågavarande möte.</w:t>
        <w:br/>
        <w:br/>
        <w:t>Spelar nu verkligen mjölkproduktionen en sådan roll för det svenska småbruket, så torde det väl vara uppenbart, att denna produktion måste omhuldas på bästa och kraftigaste sätt. Det torde inte vara för kammarens lantmän obekant, vilken oerhört stor roll det rent tekniska förfarandet vid själva mjölkningen spelar med avseende på utbytet av mjölkhushållningen, och det torde inte heller vara kammarens ledamöter obekant, vilka stora förluster, som årligen drabba det svenska jordbruket just därför att mjölkningen icke tillnärmelsevis utföres efter de mest rationella metoderna. Det är mjölkningskursernas uppgift att dels påpeka de fel som begås vid mjölkningen, och dels att lära eleverna det ändamålsenligaste tekniska utförandet. Om dessa mjölkningskurser anordnas ändamålsenligt och planmässigt, så torde nog också ganska goda tillfällen kunna lämnas vid dessa kurser att giva eleverna goda anvisningar och lärdomar i en rationell utfodring, 1 djurens vård, i ladugårdsprodukternas tillvaratagande m. m., lärdomar, som för mjölkhushållningen och ladugårdsskötselns ekonomi äro av synnerligen stor betydelse.</w:t>
        <w:br/>
        <w:br/>
        <w:t xml:space="preserve">Dessa av våra hushållningssällskap anordnade mjölkningskurser hava kanske sin största betydelse däruti, att de flytta undervisningen hem till småbruken. De förlägga undervisningen till arbetarnas vanliga miljö, och detta torde vara en synnerligen beaktansvärd fördel. Det är ju ofta så, att mjölkningen vid våra småbruk utföres av småbrukarens </w:t>
      </w:r>
      <w:r>
        <w:rPr>
          <w:b/>
        </w:rPr>
        <w:t>hustru²</w:t>
      </w:r>
      <w:r>
        <w:rPr>
          <w:b w:val="0"/>
        </w:rPr>
        <w:t xml:space="preserve"> eller </w:t>
      </w:r>
      <w:r>
        <w:rPr>
          <w:b/>
        </w:rPr>
        <w:t>dotter²</w:t>
      </w:r>
      <w:r>
        <w:rPr>
          <w:b w:val="0"/>
        </w:rPr>
        <w:t xml:space="preserve"> eller av någon annan av familjemedlemmarna, och dessa torde i endast ganska sällsynta fall hava vare sig råd eller tillfälle att besöka lanthushållsskolor eller andra kurser av någon längre varaktighet.</w:t>
        <w:br/>
        <w:br/>
        <w:t>Det vore mycket att tillägga beträffande detta ärende och dessa synpunkter, men jag skall icke upptaga tiden med detta vidare. Jordbruksutskottet har avstyrkt motionen under hänvisning till att detta är en hushållningssällskapens</w:t>
        <w:br/>
        <w:br/>
        <w:t>angelägenhet. Det kan därför vara av intresse att undersöka i vad mån det Ang. ifrågaär våra hushållningssällskap möjligt att i erforderlig utsträckning anordna en gatt anslag till tillfredsställande undervisning i mjölkhushållningen. Jag skall då be att få ”injölkningaerinra om att innevarande års riksdag för nästkommande år har beviljat tävlingar m.m. 300,000 kronor till höjande av det mindre jordbruket. Dessa 300,000 kronor = (Forts) äro avsedda att ställas till hushållningssällskapens förfogande för premiering av mindre jordbruk, premiering av mindre odlingar samt till bidrag till såväl studieresor som småbrukarkurser, och till dessa senare räkna vi även de speciella kurser, som omfatta mjölkningsundervisningen. Om man nu tänker sig att dessa 300,000 kronor fördelas på våra 26 hushållningssällskap, så kommer det ju inte att bli mer än c:a 11,500 kronor på varje sällskap. Nu verkställes ju fördelningen ingalunda jämnt efter antalet utan efter andra grunder. Att de nu utgående anslagen för främjande av det mindre jordbruket äro för små, därom torde vittna att exempelvis inom det läns hushållningssällskap, som jag har äran tillhöra, enbart kostnaderna för premiering av mindre jordbruk föregående år uppgingo till över 10,000 kronor. Det torde vara bekant, att hushållningssällskapens tillgångar redan nu äro så hårt anlitade och deras utgiftsstater så hårt belastade, att sällskapen inte utan ett kraftigt bistånd från staten kunna påtaga sig ytterligare utgifter. Den invändningen skulle nu kunna göras, att de begärda 20,000 kronorna fördelade på 26 hushållningssällskap inte skulle räcka långt. Invändningen kan ju vara riktig, men, om dessa 20,000 kronor verkligen finna rätt användning, torde de i alla fall kunna avhjälpa en del av de svårigheter, med vilka hushållningssällskapen just för anordnandet av småbrukarundervisningen nu hava att kämpa. Det förhåller sig nämligen så, att de största svårigheterna för anordnandet av småbrukarundervisningen för närvarande ligga 1 bristen på tillgängliga lärarekrafter. Våra fåtaliga konsulenter och vandringsrättare äro redan så hårt belastade med arbete, att man icke vidare kan lämna dem uppdrag utöver vad de redan ha. Det gäller därför, enligt mitt förmenande, för hushållningssällskapen, om de nu skola åtaga sig en ökad undervisningsverksamhet, att anskaffa tillfälliga arbetskrafter. Det gäller att finna och utbilda dessa. Motionärerna ha i detta avseende i sin motion pekat på att husållningssällskapen lämpligen borde söka kontakt med jordbrukareungdomens förbund, och jag tror att man, om den anvisningen följes av sällskapen, säkerligen bland dessa förbund skall finna intresserade och intelligenta medhjälpare, som kunna befinnas lämpliga att efter utbildning fylla den säkerligen för närvarande besvärande bristen på lärarekrafter just för ifrågavarande uppdrag. Användas sålunda de 20,000 kronorna, som motionärerna nu hemställa måtte ställas till hushållningssällskapens förfogande, till anordnande av bl. a. dylik utbildning, så tror jag att pengarna bli väl använda. Jag ber nämligen att, i likhet med vad herr Petersson i Lerbäcksbyn förut framhållit, få betona, att motionärerna icke hemställa, att dessa 20,000 kronor skola ställas till förfogande på annat håll utan att de, som i motiveringen till motionen framhålles, skola ställas till hushållningssällskapens förfogande för att under sällskapens ledning och överinseende användas till de ändamål, jag här i korthet tillåtit mig att skissera.</w:t>
        <w:br/>
        <w:br/>
        <w:t>Jag anhåller vördsamt, herr talman, att få yrka bifall till reservationen.</w:t>
      </w:r>
    </w:p>
    <w:p>
      <w:pPr>
        <w:pStyle w:val="Heading2"/>
      </w:pPr>
      <w:r>
        <w:t>4. Per Edvin Sköld (Socialdemokraterna, man)</w:t>
      </w:r>
    </w:p>
    <w:p>
      <w:r>
        <w:rPr>
          <w:b w:val="0"/>
        </w:rPr>
        <w:t>Herr talman! De båda förespråkarna för motionen ha vardera fällt ett yttrande, som gjort, att jag har känt mig föranlåten att begära ordet.</w:t>
        <w:br/>
        <w:br/>
        <w:t>är av den vikt och betydelse, att det vore lämpligt, att statsmakterna ägnade den sin uppmärksamhet och gav den sitt stöd. Herr Petersson i Lerbäcks-</w:t>
        <w:br/>
        <w:br/>
        <w:t>mjölkningsbyn snuddade, och det ha motionärerna också gjort i sin motion, vid den verktävlingar m.m. samhet, som bedrives av jordbrukareungdomens förbund. Det förhåller sig</w:t>
        <w:br/>
        <w:br/>
        <w:t>Ju så, att dylika arbetstävlingar och kurser rentav ingå såsom en huvudbeståndsdel i den studieverksamhet, som detta förbund bedriver och till vilken verksamhet staten årligen giver ett anslag av 10,000 kronor. Det förhåller sig alltså på det sättet, att staten under åtskilliga år ganska kraftigt understött denna verksamhet. Jag tror, att dessa 10,000 kronor i det avseendet ha gjort oerhört mycket större nytta, än vad dessa här föreslagna 20,000 kronor skulle komma att göra. Ty man kan inte få allting för pengar, och ett gott resultat av denna verksamhet får man inte om det bara står pengar till förfogande. Det måste också finnas arbetsglädje och ungdomlig hänförelse, och sådant har, såvitt man kan finna, just det förbund, jag nyss nämnde.</w:t>
        <w:br/>
        <w:br/>
        <w:t>Nu föreslå de ärade motionärerna att dessa ifrågasatta 20,000 kronor skulle delas upp på våra hushållningssällskap för att sedan komma denna sak till godo. Jag vet inte, om det var i misshugg, men herr Lilliecreutz yttrade i alla fall, att hushållningssällskapen inte ha tid att tillgodose alla de krav, som för närvarande ställas på hushållningssällskapen i detta avseende. Herr Lilliecreutz påpekade vidare, att hushållningssällskapen icke ha lärarekrafter till förfogande, men att han trodde, att man skulle kunna få lärarekrafter till 26 hushållningssällskap från jordbrukareungdomens förbund. Det är väl ingen, som tror, att detta är möjligt. Mina damer och herrar! Vad det här är fråga om är att komma och säga till hushållningssällskapen, antingen om dessa ha lust att göra någonting eller ej: Var så god, här få ni 20.000 kronor, anordna nu mjölkningstävlingar och arbetstävlingar. Jag vågar påstå, att staten inte kan använda sina pengar sämre än genom att kasta ut en summa och säga: Var så god, gör någonting, om inte de myndigheter och organisationer, som få anslagen, äro beredda och ha lust att göra någonting. Om pengar bliva anslagna, komma hushållningssällskapen att anse det som en skyldighet att använda pengarna. De komma naturligen att använda dem så gott de kunna; att användningen i många fall icke blir den bästa. är jag övertygad om. Jag skulle, herr talman, för min del vilja säga, att det vore att inslå på en oriktig väg, det vore att gå för lösa boliner och fatta beslut utan föregående utredning och utan att ha en aning om, hur de anslagna medlen komme att användas, om man nu beviljar detta anslag. Jag ber, herr talman, att få yrka bifall till utskottets hemställan. |</w:t>
      </w:r>
    </w:p>
    <w:p>
      <w:pPr>
        <w:pStyle w:val="Heading2"/>
      </w:pPr>
      <w:r>
        <w:t>5. Ludvig Lorichs (Lantmanna- och borgarepartiet inom andrakammaren, man)</w:t>
      </w:r>
    </w:p>
    <w:p>
      <w:r>
        <w:rPr>
          <w:b w:val="0"/>
        </w:rPr>
        <w:t>Herr talman! Det är någonting karakteristiskt här i vårt land att de åtgärder, som vidtagas för jordbrukets höjande, i mycket hög grad förmedlas genom våra hushållningssällskap. Beträffande den undervisning, som det nu är fråga om, är det naturligt, om även den likaledes skall ske genom våra hushållningssällskap. Vi ha förut många fall, då sådan verksamhet, undervisning och dylikt, bedrives med hushållningssällskapens egna medel. Men vi ha också många gånger varit i tillfälle att konstatera, att man får lov att ha bidrag från statsmakterna, om det skall bli någon s. k. kläm på det hela. Statsmakternas bidrag bli en sorts sanktion på att det område, varom fråga är, 1 hög grad är värt att uppmuntras. Därför skulle jag vilja understryka, vad den ärade motionären och förste talaren här har uttalat, nämligen att ett sådant här anslag i alldeles särskilt hög grad skulle vara ägnat att uppmuntra hushållningssällskapen att slå sig på den här saken. Jag förmodar, att inga av de herrar här, som syssla med jordbruk, ett ögonblick äro tveksamma om, att det område, varom här är fråga, i mycket hög grad är förtjänt av förbättringar.</w:t>
        <w:br/>
        <w:br/>
        <w:t>Nu förhåller det sig ju så, att hushållningssällskapen mycket, mycket gärna</w:t>
        <w:br/>
        <w:br/>
        <w:t>skulle vilja slå sig på den här grenen av undervisning, därest deras ekonomi det Ang. ifrågatilläte. Men det är ju en känd sak, att våra hushållningssällskap arbeta under satt anslag till ekonomiskt tryckta förhållanden. Vi ha ju mycket svårt i allmänhet inom säll- ”mjölkningsskapen att få våra budgeter att gå ihop på grund av verksamhetsområdets stortävlingar m.m. lek och den omfattning, som arbetet inom detsamma redan fått. När vi besluta &lt;&lt; (Forts.) om våra gamla anslag, och när vi höja några av dem måste vi vara i hög grad</w:t>
        <w:br/>
        <w:br/>
        <w:t>försiktiga och tveksamma, och huru mycket mera skola vi då inte tveka, när det</w:t>
        <w:br/>
        <w:br/>
        <w:t>gäller slå in på ett helt nytt område. Ett anslag på 20,000 kronor skulle, om</w:t>
        <w:br/>
        <w:br/>
        <w:t>man betänker att det finnes 26 hushållningssällskap i riket, inte motsvara 1,000</w:t>
        <w:br/>
        <w:br/>
        <w:t>kronor för varje sällskap. Nu föreställer jag mig att såväl Kungl. Maj:t, som lantbruksstyrelsen — om nu ett sådant här anslag skulle beviljas — såsom vill-</w:t>
        <w:br/>
        <w:br/>
        <w:t>kor för att hushållningssällskapen skulle få del av anslaget komma att uppsätta</w:t>
        <w:br/>
        <w:br/>
        <w:t>den fordran, att hushållningssällskapen å sin sida skola bidraga låt oss säga med</w:t>
        <w:br/>
        <w:br/>
        <w:t>hälften. Om man räknar med att 20,000 kronor fördelade på 26 hushållnings-</w:t>
        <w:br/>
        <w:br/>
        <w:t>sällskap bli omkring 800 kronor på varje och hushållningssällskapen skola bi-</w:t>
        <w:br/>
        <w:br/>
        <w:t>draga med lika mycket, skulle i runt tal omkring 1,600 kronor stå till varje hushållningssällskaps förfogande för detta ändamål. Jag undrar, om man kan</w:t>
        <w:br/>
        <w:br/>
        <w:t>säga, att ett sådant anslag är större än att det inte fullkomligt går åt. Det</w:t>
        <w:br/>
        <w:br/>
        <w:t>skulle väl knappast räcka till för det ändamål, varför det är avsett, men ett gott</w:t>
        <w:br/>
        <w:br/>
        <w:t>stycke skulle det emellertid räcka.</w:t>
        <w:br/>
        <w:br/>
        <w:t xml:space="preserve">Jag tror, att det skulle vara synnerligen lyckligt om riksdagen verkligen skulle vilja taga ett steg för att hjälpa upp den här saken och försöka få undervisningen i gång. Det är ju allom bekant, att det inom jordbruket icke finnes någon så vanlig företeelse som slarviga </w:t>
      </w:r>
      <w:r>
        <w:rPr>
          <w:b/>
        </w:rPr>
        <w:t>mjölkerskor³</w:t>
      </w:r>
      <w:r>
        <w:rPr>
          <w:b w:val="0"/>
        </w:rPr>
        <w:t xml:space="preserve">, slarviga så tillvida, att de inte mjölka ur ordentligt och slarviga även så tillvida, att de inte iakttaga den hygien, som är nödvändig, och som från konsumenternas synpunkt är av så stor betydelse, en sak, som ju också här förut framhållits. Det skulle vara en sak av viss betydelse och icke så ringa förresten, om statsmakterna genom anslag till dylik undervisning skulle möjliggöra, att mjölkningsarbetet fick ett bättre anseende. Nu betraktas ju mjölkningen som ett i viss mån förnedrande yrke. En någon annan uppfattning härutinnan råder visserligen numera i vissa trakter av vårt land, men på det hela taget visar den omständigheten, att det är svårt att få </w:t>
      </w:r>
      <w:r>
        <w:rPr>
          <w:b/>
        </w:rPr>
        <w:t>mjölkerskor³</w:t>
      </w:r>
      <w:r>
        <w:rPr>
          <w:b w:val="0"/>
        </w:rPr>
        <w:t>, att det är fråga om ett arbete, som man inte förrän i sista hand åtager sig. Nu förhåller det sig ju så, som herr Lilliecreutz utta- Jat, att denna mjölkningsfråga, tack vare den maskinella mjölkningen, i det stora hela endast berör de mindre jordbrukarna. De större jordbrukarna använda sig nämligen mycket av maskiner. Jag skulle vilja säga, att, om det nu skall bli en undervisning på detta område, vore det lyckligt, om undervisningen även komme att omfatta den maskinella mjölkningen och icke blott den manuella eller handmjölkningen. Ty det är inte någon så enkel sak, mina herrar, att sköta mjölkningen med maskin; sådant fordrar även mekaniska kunskaper. Och även om maskinmjölkningen ingår såsom undervisningsämne i våra ladugårdsskötareskolor och lantbruksskolor, skulle det i alla fall vara till synnerligen stor nytta, om även i dessa kurser, som här föreslås, inginge undervisning i maskinmjölkning. Ty det börjar att gå dithän, att även de mindre jordbrukarna och småbrukarna i rätt stor utsträckning börja använda sig av maskinmjölkningen i mån som den elektriska kraften blir lättare tillgänglig.</w:t>
        <w:br/>
        <w:br/>
        <w:t>Nu sade herr Sköld, att man inte kan få allting för bara pengar. Ja, det är sant, att det också fordras något av arbetsglädje och intresse. Detta anslags beviljande skulle dock bidraga till väckandet av ett sådant intresse. Så är det en sak till. Man säger, att man får ingenting bara för pengar. Men det är så illa ställt i allmänhet, att man får heller ingenting utan pengar. Jag tror, att man måste vara på det klara med, att, om man vill uppnå något resultat, så är tillgången på penningar i alla fall ett oundvikligt hjälpmedel, icke</w:t>
        <w:br/>
        <w:br/>
        <w:t>blott rent ekonomiskt sett utan även när det gäller att tillgodose det ideella moment, som ligger i väckandet av vad som är nödvändigt, för jordbruket, nämligen arbetsglädje och intresse.</w:t>
        <w:br/>
        <w:br/>
        <w:t>Jag kan icke annat än på det livligaste rekommendera motionen i kammarens benägna åtanke och ber att få yrka bifall till herr Elissons reservation, som ionebär bifall till den av herr Petersson i Lerbäcksbyn m. fl. avgivna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