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2040</w:t>
      </w:r>
    </w:p>
    <w:p>
      <w:r>
        <w:rPr>
          <w:b/>
        </w:rPr>
        <w:t xml:space="preserve">Datum: </w:t>
      </w:r>
      <w:r>
        <w:t>1935-06-03</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Verner Karlsson (Kommunistiska partiet, man)</w:t>
      </w:r>
    </w:p>
    <w:p>
      <w:r>
        <w:rPr>
          <w:b w:val="0"/>
        </w:rPr>
        <w:t>Herr talman! Den fråga, som här föreligger, gäller de verkligt behövande i samhället, de fattiga, utslitna arbetarnas ålderdomsförsörjning. När jag nyss lyssnade på herr Lindmans anförande, fann jag där knappt ett ord, som tydde på att herr Lindman ansåg att de gamla utslitna arbetarna borde vara berättigade till ordentlig försörjning på sin ålderdom. Man tycker verkligen, när det gäller denna sak, att det borde vara en självskriven lag, att produktionsordningen och folkhushållningen skulle vara så ordnade att de, som strävat ett helt liv i produktivt arbete fram till 60-årsåldern, skulle vara tillförsäkrade en tryggad försörjning på ålderdomen. Vi veta emellertid, att så icke är fallet, trots att alla möjligheter och alla förutsättningar finnas för detta i det moderna samhället.</w:t>
        <w:br/>
        <w:br/>
        <w:t>Jag har tidigare vid många tillfällen, herr talman, haft anledning påtala den ovillighet och sträva motvilja, som riksdagen och statsmakterna alltid visat, när det gäller de fattiga och små i samhället, och när det gäller stöd åt de verkligt behövande. Tydligen kommer väl riksdagen att även i den nu föreliggande frågan följa de reaktionära traditionerna och återigen skriva ett mörkt blad i sin historia, genom att på nytt låsa fast folkpensioneringen, för kanske tjugutal år framåt, i ett undermåligt läge.</w:t>
        <w:br/>
        <w:br/>
        <w:t>Det bör också från början sägas ut, att regeringens valhänta behandling av den här saken är den egentliga orsaken till, att pensionsfrågan kommit i det bedrövliga läge, som den nu föreligger. Denna fråga är en livsfråga för de fattiga i samhället, och det hade verkligen varit regeringens absoluta skyldighet att från början ha satt in all sin kraft på att driva fram frågan till en effektiv lösning. Det hade, det vågar jag säga, varit regeringens skyldighet att i den här frågan vedervåga sin existens och riksdagen skulle ha ställts inför alternativet att bli hemskickad, om den borgerliga majoriteten vägrat att gå med på en effektiv och nöjaktig förbättring av folkpensioneringen. Regeringen skulle ha framlagt ett godtagbart förslag. Och regeringen skulle icke ha dragit sig för att använda verkliga maktmedel för att bryta den borgerliga oresonligheten i denna fråga. Man kan också vara förvissad om att arbetarklassen som helhet skulle ha lagt hela sin tyngd i vågskålen, om den mobiliserats till kamp för denna livsfråga. Så har emellertid icke skett. Det har ju varit en del partipolitiska och ganska betydelselösa petitioner, som förekommit, men några kraftåtgärder ha ej vidtagits vare sig från regeringens eller från regeringspartiets sida. Det hela har blivit förfuskat från början och resultatet blir tydligen ingen lösning alls av frågan.</w:t>
        <w:br/>
        <w:br/>
        <w:t>Den förbättring av pensionerna som föreslagits i regeringens proposition täcker ju knappt penningvärdets fall från 1913, om man nämligen jämför de av regeringen föreslagna beloppen med de pensionsbelopp, som man år 1913 räknade med att pensionsförsäkringen, sedan den kommit i full kraft, skulle giva. När 1913 års pensionslag genomfördes beräknade man, att pensionen för den avgiftsgrupp, vars årsinkomst uppgick till 1, 200 kronor eller mer och som i pensionsavgift skulle erlägga 13 kronor per år, skulle komma att utgöra 343 kronor, när pensionsförsäkringen kommit fullt i gång och uppnått den avsedda effektiviteten. Den avgiftsgrupp jag här nämnde omfattar ju i största utsträckning arbetarna på industriorterna, och den kan väl närmast jämföras med dyrortsgrupp nummer 2 i det föreliggande regeringsförslaget. Tar man nu penningvärdets fall från 1913 i beaktande och räknar med indextalet 155, innebär detta, att om pensionärerna skulle erhålla en pension som tillförsäkrade dem samma köpkraft som avsågs att ge dem enligt 1913 års undermåliga pensionslag, skulle exempelvis pensionsbeloppen för dyrortsgrupp nummer 2 ha höjts till något över 530 kronor. De utav regeringen föreslagna pensionsbeloppen skulle emellertid för nämnda grupp icke komma att utgöra mer än omkring 440 å 450 kronor, däri inberäknat både grundpension, avgiftspension och tilläggspension. Detta exempel visar ju, att de av regeringen föreslagna pensionsbeloppen icke ens komma att ge pensionärerna den köpkraft som man avsåg att ge dem enligt 1913 års pensionslag, när densamma hade uppnått full effektivitet.</w:t>
        <w:br/>
        <w:br/>
        <w:t xml:space="preserve">Tar man nu i betraktande vad utskottet här föreslår är det tydligt, att den föreslagna förbättringen utav de nu utgående urusla pensionerna är så minimal, att det hela faktiskt verkar som ett hån emot de nödlidande, fattiga pensionärerna. Vad utskottet föreslår är nämligen endast en förhöjning av tillläggspensionerna med 25 kronor för män och 40 kronor för </w:t>
      </w:r>
      <w:r>
        <w:rPr>
          <w:b/>
        </w:rPr>
        <w:t>kvinnor¹</w:t>
      </w:r>
      <w:r>
        <w:rPr>
          <w:b w:val="0"/>
        </w:rPr>
        <w:t xml:space="preserve"> jämte införande av en grundpension på 70 kronor. Men genom omläggning utav avgiftspensionens beräkning komma dessa pensionsbelopp att avsevärt sänkas. Hela förbättringen inskränker sig sålunda i stort sett endast till omkring mellan 70 och 80 kronor per år för dem, som icke ha någon som helst annan inkomst att leva på. En dylik lösning av pensionsfrågan är, det måste man slå fast, ingen lösning alls. Det är en upprörande utmaning emot de fattiga och nödlidande pensionärerna att föreslå dylika åtgärder. Och jag vill säga till herr Lindman, att när han tydligen ansåg, att det som här föreslagits av ut-</w:t>
        <w:br/>
        <w:br/>
        <w:t>Utskottet gör emellertid ett uttalande, vari utskottet hänsynslöst ger vissa direktiv om indragning av fattigvårdshjälpen till pensionärerna. Utskottet säger därom på sid. 33 i sitt utlåtande: »I detta sammanhang må emellertid uttalas den förväntan, att den pensionsförhöjning, som nu kan komma att beslutas, som regel kommer att medföra en motsvarande minskning av från fattigvården utgående hemunderstöd. För att underlätta för fattigvårdsstyrelserna att, samtidigt med att de förhöjda pensionerna börja utgå, vidtaga åtgärd i sådant syfte torde det vara lämpligt att pensionsstyrelsen underrättar fattigvårdsstyrelsernas ordförande om de pensionsförhöjningar, som av pensionsstyrelsen vidtagas i samband med den här förordade reformens genomförande.»</w:t>
        <w:br/>
        <w:br/>
        <w:t>Det är således meningen att ge en liten nådesmula med den ena handen och ta igen den med den andra. Med den kännedom man har om fattigvårdsbyråkraternas hårdhet emot de fattiga och hjälpbehövande, kan man vara övertygad om, att detta reaktionära uttalande också kommer att utnyttjas till det yttersta och att de gamla behövande pensionärerna kanske i många fall komma i en sämre ställning än tidigare. Det är upprörande, att de hjälpbehövande gamla skola behandlas på detta sätt.</w:t>
        <w:br/>
        <w:br/>
        <w:t>I den kungl. propositionen och även i utskottsutlåtandet säges, att »det är allmänt erkänt, att de nu utgående folkpensionerna i allmänhet äro för låga». Man säger även att den nuvarande pensionen icke förmått fylla sin huvuduppgift, nämligen att bespara oförvitliga medborgare med ingen eller obetydlig inkomst förödmjukelsen att på ålderns dagar falla fattigvården till last eller för sin försörjning bli beroende av anhörigas bistånd. Dylika uttalanden kan man till fullo understryka. Emellertid måste vi konstatera, att varken regeringens eller utskottets förslag innebär tillräckliga pensioner, som de gamla kunna leva människovärdigt på.</w:t>
        <w:br/>
        <w:br/>
        <w:t xml:space="preserve">Betrakta vi pensionsbeloppen för den lägsta dyrortsgruppen, som utskottet nu i huvudsak tillstyrker skall bli gällande för hela landet, finna vi att den sammanlagda pensionen för den som saknar all annan inkomst skall bli någonting emellan 325 och 340 kronor per år. Pensionen kommer att variera något beroende på hur stora avgifter som inbetalats. I detta belopp är då inräknat både tilläggspensionen på 250 kronor, grundpensionen på 70 kronor och avgiftspensionen — 10 procent på inbetalade avgifter — vilken sistnämnda väl i allmänhet kommer att variera mellan 5 och 20 kronor. Inom parentes kan ju här nämnas, att medelvärdet utav samtliga utgående avgiftspensioner under år 1933 endast var kronor 5:82 för </w:t>
      </w:r>
      <w:r>
        <w:rPr>
          <w:b/>
        </w:rPr>
        <w:t>kvinnliga¹</w:t>
      </w:r>
      <w:r>
        <w:rPr>
          <w:b w:val="0"/>
        </w:rPr>
        <w:t xml:space="preserve"> pensionärer och 14:70 för manliga.</w:t>
        <w:br/>
        <w:br/>
        <w:t>Som tidigare anförts skall nu avgiftspensionen sänkas, och medelvärdet utav samtliga pensioner torde väl bli något över 325 kronor. Detta utgör således en summa utav 28 kronor i månaden. Det måste ju stå klart för varje förnuftig människa, att det blir absolut omöjligt för de fattiga pensionärerna att klara sig på en dylik pension. Den saken borde också regeringen ha förstått och tagit hänsyn till, när den framlade sitt förslag; det är som sagt regeringens förslag till pensioner för lägsta dyrortsgruppen, som utskottet nu i huvudsak tillstyrker. Denna lägsta dyrortsgrupp omfattar omkring 70 procent utav samtliga pensionstagare. De övriga 30 procenten av pensionstagarna skulle enligt regeringsförslaget uppdelas i två högre dyrortsgrupper, den ena med</w:t>
        <w:br/>
        <w:br/>
        <w:t>100 och den högsta dyrortsgruppen med 200 kronors högre tilläggspension. Utskottet avstyrker emellertid denna dyrortsgruppering och anser, att den pension som av regeringen föreslagits för de 70 procenten av pensionstagarna skall gälla även för de övriga 30 procenten. Även socialdemokraterna inom utskottet ha frånfallit yrkandet om dyrortsgruppering och hemställa nu endast om en utredning av frågan. Den utredningen skulle då gälla, huruvida kommunerna inom de olika dyrortsgrupperna själva skulle få bära en större anpart av kostnaderna.</w:t>
        <w:br/>
        <w:br/>
        <w:t>Vi ha i den av den socialistiska gruppen väckta motionen yrkat, att tilläggspensionen skall fastställas till 500 kronor för lägsta dyrortsgrupp, 700 kronor för den andra dyrortsgruppen och 900 kronor för den högsta dyrortsgruppen. Ar det överhuvud taget något allvar med talet om att folkpensioneringen skall göras så effektiv, att pensionerna skola ge möjlighet till det behövliga och nödtorftigaste uppehället, då äro de belopp vi föreslagit ingalunda för högt tilltagna. Vi få väl ändå tänka på, att också en pensionär behöver medel till bostad, till bränsle, lyse o. dyl., och han behöver väl även något till kläder och nödiga husbehovsartiklar. Man måste väl ändå kunna förstå, att de omkring 28 kronor i månaden, som här utav regeringen och utskottet föreslås, knappast räcka till mer än dessa nödvändiga utgifter; till mat kan det knappast bli något över.</w:t>
        <w:br/>
        <w:br/>
        <w:t>Vid ett bifall till vårt förslag skulle den sammanlagda pensionen för lägsta dyrortsgruppen bli omkring 48 kronor i månaden, för andra dyrortsgruppen 66 och för den högsta omkring 83 kronor i månaden. Det är att märka att högsta dyrortsgruppen skulle komma att omfatta Stockholm och ytterligare några utav de största städerna, med de högsta hyrorna. Som vi veta är ju hyran för en nödtorftig bostad i huvudstaden så hög, att den sannerligen slukar ungefär hälften av de pensionsbelopp vi föreslagit, och även i de mindre städerna och på industriorterna går en avsevärd del av pensionen åt till bostadshyra. Vi ha ingen anledning frånfalla det yrkande vi ställt i vår motion beträffande pensionsbeloppens storlek och dyrortsgrupperingen, och jag kommer därför, herr förste vice talman, att yrka bifall till 6 $ i den föreliggande regeringspropositionen, med den ändring som föreslagits i vår motion, nämligen att tilläggspensionernas belopp fastställas till 500, 700 och 900 kronor för de respektive dyrortsgrupperna. Det är givetvis under förutsättning, att detta vårt förslag bifalles, som vi avstått från att yrka på någon nedsättning i pensionsavgifterna. Skulle emellertid vårt förslag på denna punkt avslås, komma vi att rösta för en lägre pensionsavgift än den som av regeringen föreslagits.</w:t>
        <w:br/>
        <w:br/>
        <w:t>I vår motion ha vi också yrkat avslag på den utvidgning av avgiftsplikten, som regeringen föreslagit beträffande vissa statstjänare och andra grupper, vilka genom särskild försäkring redan ha sin pensionsfråga nöjaktigt ordnad. Dessa grupper äro ålagda att genom dryga inbetalningar i största utsträckning själva sörja för egen och efterlevandes pensionering. Om de nu dessutom skola bli avgiftspliktiga till den allmänna pensionsförsäkringen kommer detta att medföra en överbelastning av deras betalningsförmåga, en överbelastning som de själva anse skulle bli orättvis och alltför betungande. Vi vidhålla därför det yrkande som vi på den punkten framställt i vår motion, nämligen att dessa grupper 1 fortsättningen undantagas från avgiftsplikt till den allmänna folkpensioneringen.</w:t>
        <w:br/>
        <w:br/>
        <w:t>Frågan om en sänkning av pensionsåldern är ett utav de mäst brännande spörsmålen, när det gäller ålderdomspensioneringens rationella ordnande. Det är ett markant vittnesbörd om det kapitalistiska systemets vanvettiga oordning, när gamla, utav tungt och hårt arbete utslitna människor skola nödgas stå kvar och slita i jäktande arbete, samtidigt som massor av unga, kraftiga</w:t>
        <w:br/>
        <w:br/>
        <w:t>Man måste också i detta sammanhang beakta det förhållandet, att den långt drivna rationaliseringen och den därigenom alltmer uppdrivna arbetstakten, särskilt då inom industrien, gör, att arbetarna över 60 år i allmänhet icke äro i besittning av de krafter och den rörlighet, som är erforderlig för att de utan stora risker för liv och lem skola kunna klara det alltmer påfrestande arbetet. En annan sak som jag också vill fästa uppmärksamheten på är, att arbetsköparna i allt större utsträckning börja visa benägenhet för att avskeda arbetare när de kommit över 60 års ålder och icke längre förmå att fullt följa de yngre, kraftigare arbetarna i den påfrestande arbetstakten.</w:t>
        <w:br/>
        <w:br/>
        <w:t>Många starka sakskäl tala sålunda för att pensionsåldern måste sänkas till 60 år, om man i någon mån vill söka komma till rätta med de missförhållanden som jag här påtalat. Viha i vår motion påyrkat att rätt till erhållande av pension skall inträda vid 60 år. Utskottet har, som väntat var, anslutit sig till regeringens förslag, att pensionsåldern fortfarande bibehålles vid 67 års ålder. Utskottet anför som skäl därför detsamma som socialministern anfört mot en sänkning av pensionsåldern, nämligen kostnadsfrågan.</w:t>
        <w:br/>
        <w:br/>
        <w:t>Klart är ju att en sänkning av pensionsåldern kommer att medföra avsevärda kostnader, men dessa kostnader äro dock överkomliga. Första resultatet av en sänkt pensionsålder skulle givetvis bli, att de stora kostnader för arbetslöshetens bekämpande, som nu påvila det allmänna och som även i framtiden komma att åvila det allmänna om pensionsåldern icke sänkes, så gott som helt skulle avlyftas. Och nog vore det väl ändå en klokare hushållning, om samhället gåve de gamla utslitna arbetarna dessa många tiotals miljoner i pension än att utbetala dem till unga, friska arbetare, vilka i fortsättningen skola tvingas att gå arbetslösa, om den högre pensionsåldern bibehålles. Vi ha för övrigt beträffande finansieringen i vår motion anvisat utvägar för att skaffa medel till bestridande av kostnaderna för en rationellt ordnad folkpensionering. En av dessa utvägar är att ålägga arbetsköparna att på ett effektivt sätt bidraga med avgifter till pensioneringen. Det är väl dock en ganska naturlig sak, att det vore riktigt och fullt motiverat, att arbetsköparna bleve ålagda att lämna bidrag till arbetarnas ålderdomsförsörjning. Vi anse, att så bör ske. Den tanken är för övrigt ingalunda ny, utan den förfäktades reden år 1913, då den nu gällande pensionsförsäkringslagen antogs. Den förfäktades då starkt även av borgerliga ledamöter av riksdagen. Jag kan, herr förste vice talman, icke underlåta att ur riksdagsprotokollet från år 1913 anföra några avsnitt ur ett anförande, som den borgerliga riksdagsledamoten Jakob Pettersson i Södertälje höll i denna fråga. Han yttrade bland annat, att från statsmakternas sida borde sägas till arbetaren: »Min vän, du har rätt att såsom ersättning för ditt arbete kräva en ordentlig lön, som icke blott är tillräcklig att försörja dig utan som också bereder dig medel att vid invaliditet och</w:t>
        <w:br/>
        <w:br/>
        <w:t>De synpunkter, som jag här har anfört av herr Jakob Petterssons anförande år 1913, äro, som jag sagt, lika mycket eller kanske mera berättigade nu än år 1913. Nu hör man emellertid icke ett ord ens från socialdemokratiskt håll, om någon tanke på att bringa arbetsköparna att genom direkta avgifter bidraga till folkpensioneringens ordnande. Vi socialister anse emellertid, att en avsevärd del av kostnaderna för en ordentligt ordnad folkpensionering utan svårighet skulle kunna tas ut på denna väg. De stora årsvinster, som de flesta industrioch affärsföretag redovisa, vittna också om, att arbetsköparna i allmänhet sannerligen icke sakna ekonomisk möjlighet att lämna bidrag till ålderdomsförsörjning åt de grupper i samhället, som genom sitt arbete framskapa de miljonvinster, som nu hamna i privatkapitalisternas fickor.</w:t>
        <w:br/>
        <w:br/>
        <w:t>Förutom de direkta avgifterna från arbetsköpare borde också kunna uttagas medel exempelvis genom införande av en särskild näringsskatt, som vi i en annan motion påyrkat. Vidare kunna skatterna på de större inkomsterna och förmögenheterna skärpas samt en effektiv kvarlåtenskapsskatt och en skärpt arvsbeskattning genomföras. Genom de åtgärder, jag här påpekat, och genom andra liknande åtgärder ha statsmakterna möjlighet att framskaffa medel både till en välordnad ålderdomspensionering och även till andra av behovet påkallade sociala välfärdsanordningar. Det gäller bara att icke falla undan för den snikna storfinansens intressen och påtryckningar.</w:t>
        <w:br/>
        <w:br/>
        <w:t>Det är den socialistiska gruppens bestämda mening, att kravet på en bättre ordnad folkpensionering måste genomdrivas. En sänkning av pensionsåldern och ett utanordnande av tillräckliga pensionsbelopp äro ofrånkomliga och nöd-</w:t>
        <w:br/>
        <w:br/>
        <w:t>Jag hemställer, herr talman, beträffande den nu föreliggande paragrafen om bifall till yrkandet i vår motion att pensionsåldern fastställes till sextio år.</w:t>
      </w:r>
    </w:p>
    <w:p>
      <w:pPr>
        <w:pStyle w:val="Heading2"/>
      </w:pPr>
      <w:r>
        <w:t>2. Bernhard Eriksson (Socialdemokraterna, man)</w:t>
      </w:r>
    </w:p>
    <w:p>
      <w:r>
        <w:rPr>
          <w:b w:val="0"/>
        </w:rPr>
        <w:t>Herr talman, ärade kammarledamöter! Jag är icke av samma mening som den siste ärade talaren. Jag kan för min del icke inse, att denna dag skulle vara en svart dag i Sveriges historia. Enligt mitt förmenande är denna dag en ljus dag även om den hade bort bliva ljusare än a blivit. Jag kan heller icke se, att regeringen valhänt behandlat denna</w:t>
        <w:br/>
        <w:br/>
        <w:t>Det är möjligt, att från den ärade talarens utgångspunkter man ser saken på annat sätt. Den dom, som talaren fällde över regeringen, träffar lika mycket de socialdemokratiska representanterna i den utredningskommitté, som framlagt förslag i ärendet. Regeringen har följt reservanterna i kommittén beträffande pensionstilläggen. Jag kan icke erkänna, att vi reservanter vid framläggande av detta förslag icke skulle haft det fattiga folkets intressen för våra ögon. Reservanterna ha under den tid utredningen pågått noggrant övervägt frågan. Vi kunde ha lagt fram ett förslag, som skulle vunnit applåder på många håll, men som icke kunnat vinna majoritet i riksdagen utan blivit en tom demonstration. Hade vi därigenom tjänat det fattiga folkets intressen? Nej! Vi ha sökt få fram ett förslag, som hade möjlighet att gå igenom och som lyfter pensionerna upp till en högre nivå, och avlägsnat de svåraste bristerna i den gällande pensionsförsäkringslagen, ett förslag, som för den större delen av landsbygdens folk medför en förbättrad försörjning. Den linje kommittén valt, med de av reservanterna föreslagna högre pensionstillläggen, har framlagts av regeringen, och propositionen innebär ett betydande framsteg i jämförelse med nu gällande lag.</w:t>
        <w:br/>
        <w:br/>
        <w:t xml:space="preserve">Det kan naturligtvis icke vara nödvändigt att erinra om vad propositionen innehåller, men jag gör det ändå, då den innehåller så betydande framsteg i jämförelse med nuvarande förhållanden. Jag vill då först erinra om att skillnaden mellan män och </w:t>
      </w:r>
      <w:r>
        <w:rPr>
          <w:b/>
        </w:rPr>
        <w:t>kvinnor¹</w:t>
      </w:r>
      <w:r>
        <w:rPr>
          <w:b w:val="0"/>
        </w:rPr>
        <w:t xml:space="preserve"> borttagits, en skillnad, som kunde vara motiverad vid den tid då lagen antogs, men som icke numera är av förhållandena motiverad.</w:t>
        <w:br/>
        <w:br/>
        <w:t xml:space="preserve">En annan av de viktigaste ändringarna är, att invaliditetsprövningen upphör vid 67 års ålder. Hittills har det ju varit så, att pensionsnämnderna, t. ex. då det gällt en 75-årig man eller </w:t>
      </w:r>
      <w:r>
        <w:rPr>
          <w:b/>
        </w:rPr>
        <w:t>kvinna¹</w:t>
      </w:r>
      <w:r>
        <w:rPr>
          <w:b w:val="0"/>
        </w:rPr>
        <w:t>, fått pröva, huruvida arbetsförmågan varit så nedsatt, att förmåga saknats till förvärvsarbete. Inkomstens storlek har sålunda icke varit avgörande. Hela den tråkiga proceduren försvinner nu, när det gäller personer, som uppnått 67 års ålder. Pensionsnämnderna behöva endast taga hänsyn till om och i vad mån inkomst finnes. Det är ett betydande framsteg och kommer för de stora befolkningsgrupper, som det här är fråga om, att framstå såsom en gärd av rättvisa. De gamla ha aldrig förstått, varför det skall vara invaliditetsprövning, när det gäller pensionstillägget men ej när det gäller avgiftspensionen.</w:t>
        <w:br/>
        <w:br/>
        <w:t>Vi ha fått en grundpension, som ger dem, som betala avgiften, om de bliva invalider — i unga år eller senare — något så när valuta för sina insatser. Ehuru man kanske ur teoretisk synpunkt kan kritisera det nya systemet, är detta enligt min åsikt ett betydande framsteg, som jag hälsar med stor tillfredsställelse. Vi skola komma ihåg, att, sedan lagen nu verkat i tjugu år,</w:t>
        <w:br/>
        <w:br/>
        <w:t>En annan förbättring av mycket stort värde är förhöjningen av den fria inkomsten till 100 kronor. Hittills ha pensionsnämnderna fått lov att sitta och räkna ihop alla de småinkomster, som pensionärerna haft. Det slippa de hädanefter, och det är ett betydande framsteg, men ett framsteg, som betyder ganska mycket i ökade pensionskostnader.</w:t>
        <w:br/>
        <w:br/>
        <w:t>Upphörandet av invaliditetsprövningen vid 67 år och förhöjningen av det fria inkomstbeloppet kommer att kräva ganska stora belopp, men det är nödvändiga justeringar, som medföra betydelsefulla förbättringar för pensionärerna.</w:t>
        <w:br/>
        <w:br/>
        <w:t>Jag hälsar också med tillfredsställelse, att det nu föreslagits bestämmelser om privilegierade inkomster. Jag har själv varit bland dem, som av principiella skäl ställt sig mycket tveksamma, men nu har man funnit en härande princip, som gjort det möjligt att införa dylika bestämmelser. Vad detta kommer att betyda vid vissa arbetsplatser, där arbetsgivarna haft och ännu i dag ha den förståelse för sina gamla arbetare att de lämnat och lämna dem något understöd, är uppenbart för alla. Jag vill varmt och innerligt understryka vad herr Lindman nyss yttrade. Jag fattade det nästan som en maning till Sveriges arbetsgivare, till alla industriidkare, näringsidkare och enskilda, som ha personer anställda i sin tjänst, att nu — när pensionslagen ändras, så att man icke längre som förut kan säga, att om en arbetsgivare lämnar understöd till sina arbetare, så innebär detta endast, att han hjälper staten och kommunen — göra vad de förmå för att lämna sina gamla arbetare ett understöd på ålderns dagar.</w:t>
        <w:br/>
        <w:br/>
        <w:t xml:space="preserve">Det som är det viktigaste av allt, det är emellertid höjningen av pensionstilläggen. Herr Karlsson framställde saken på det sättet, att det skulle gälla en höjning av pensionstilläggen med 70—80 kronor. Ja, det är sant beträffande vissa grupper, men jag tror knappast, att de gamla, som fått pension före år 1921, själva trott, att de skulle få sina pensioner så betydelsefullt förändrade, som propositionen innebär. På sin höjd ha de väl trott, att de skulle komma i samma läge som de, som pensionerats efter år 1921. De, som fått sina pensioner före år 1921, få i vissa fall sina pensioner tredubblade. En man med 100 kronor i inkomst får enligt nu gällande lag ett pensionstillägg av 120 kronor, men om utskottsförslaget bifalles, får han 300 kronor i pensionstillägg. Pensionen höjes i ett enda slag från 120 kronor till 300 kronor. För en </w:t>
      </w:r>
      <w:r>
        <w:rPr>
          <w:b/>
        </w:rPr>
        <w:t>kvinna¹</w:t>
      </w:r>
      <w:r>
        <w:rPr>
          <w:b w:val="0"/>
        </w:rPr>
        <w:t xml:space="preserve"> höjes den från 110 kronor till 300 kronor. Jag vill ingalunda säga, att dessa belopp i och för sig äro höga, men jag vill bestämt påstå, att dessa personers försörjningsmöjligheter komma att te sig på ett helt annat sätt än förut.</w:t>
        <w:br/>
        <w:br/>
        <w:t>Ja, det där var ju de viktigaste ändringarna. Jag kan dessutom icke underlåta att påpeka den ekonomiska lättnad, som förslaget innebär för kommunerna. Landstingen skola icke längre lämna bidrag till folkpensioneringen. Detta kommer naturligtvis i sin ordning att medföra en sänkning av landstingsskatterna eller att landstingen komma att få större möjligheter att på andra områden verka till fördel för befolkningen inom länen.</w:t>
        <w:br/>
        <w:br/>
        <w:t>Jag har med vad jag anfört velat påpeka de förbättringar, som regeringsförslaget i de delar detsamma tillstyrkts av utskottet innebär. Jag måste som</w:t>
        <w:br/>
        <w:br/>
        <w:t>Vad kostar detta rent siffermässigt sett? Departementschefen har för nästkommande budgetår beräknat kostnaderna för pensionstilläggen för staten till 53 miljoner kronor och för landstingen och kommunerna blir det ?/; därav eller 17 miljoner kronor. Statens, landstingens och kommunernas sammanlagda kostnader bli sålunda för nästa budgetår omkring 70 miljoner kronor för pensionstilläggen. För år 1937, det första år, då denna lag skall tillämpas, bli statens direkta kostnader 69 miljoner kronor, vartill komma indirekt 38 miljoner kronor, som skola tas ur fonden men sedermera ersättas genom ökade statsbidrag. Man kan sålunda säga, att staten kommer att bidraga med 107 miljoner kronor. Kommunerna och landstingen skola betala 24 miljoner kronor, summa 131 miljoner kronor. Det allmännas bidrag kommer således att ökas från 70 miljoner kronor nästa budgetår till 131 miljoner kronor år 1937 eller med icke mindre än 61 miljoner kronor. Det allmännas kostnader komma sålunda att nära nog fördubblas.</w:t>
        <w:br/>
        <w:br/>
        <w:t xml:space="preserve">Ehuru det måste erkännas, att förslaget innebär ett betydande framsteg, vill jag icke fördölja, att det även inbjuder till kritik på vissa punkter. TI likhet med herr Karlsson i Grängesberg förmenar jag, att det skulle varit önskvärt att åldersgränsen kunde sänkas. Det har emellertid visat sig, att till och med en så liten sänkning av åldersgränsen som från 67—065 år skulle medföra ytterst betydande kostnadsökningar. Då man haft ett begränsat belopp att disponera, har det synts bättre att använda detta belopp till att höja pensionerna. Jag vill emellerid till herr Karlsson och alla andra, som tro, att en sänkning av pensionsåldern skulle medföra en betydande minskning av arbetslösheten, säga, att där kanske man tar fel. Av våra pensionärer är, skulle jag tro, på sin höjd en tredjedel lönearbetare. Vi skola komma ihåg, att större delen av våra pensionärer äro personer, som förut arbetat i hemmen, </w:t>
      </w:r>
      <w:r>
        <w:rPr>
          <w:b/>
        </w:rPr>
        <w:t>hustrur²</w:t>
      </w:r>
      <w:r>
        <w:rPr>
          <w:b w:val="0"/>
        </w:rPr>
        <w:t>, hemmadöttrar, änkor eller självförsörjande hantverkare, jordbrukare o. s. v. Jag är icke övertygad om att en sänkning av pensionsåldern för dem skulle medföra någon avlastning av arbetslösheten. För den grupp pensionärer, som består av lönearbetarna, är det även tveksamt om en sänkning av pensionsåldern skulle ha någon större verkan ur arbetslöshetssynpunkt. Ty man kan icke taga för givet, att de som äro arbetsföra, om de pensioneras vid t. ex. 60 års ålder, sluta med förvärvsarbete fördenskull, utan det är högst sannolikt, att många av dem endast komme att byta arbete, att de överginge från ett större industriellt företag till ett mindre, att de öppnade en affär, började ett hantverk o. s. v. Jag vill icke gå närmare in på den saken, men man vet ju av erfarenhet, hurusom de personer, som redan nu pensioneras vid tidiga år, konkurrera med andra om arbetstillfällena, och de kunna erbjuda sitt arbete till en billigare lön än andra kunna göra. Jag är som sagt icke säker på att det nämnda antagandet generellt håller streck. Men enligt min mening är det ur andra synpunkter önskvärt och nödvändigt, att lönearbetarna och särskilt industriarbetarna erhålla pension vid tidigare år. Det hårda arbetet i våra gruvor, järnverk, fabriker och skogar är så pressande och nedbrytande för arbetarna, att det skulle vara synnerligen önskvärt och till en välsignelse och en lättnad för dem, att de tidigare komme bort från det tunga arbetet. Det är också ur den synpunkten ett par reservanter i kommittén antytt ett förslag, som jag</w:t>
        <w:br/>
        <w:br/>
        <w:t>Ang. lag om folkpensionering m. m. (Forts.) på det livligaste rekommenderar regeringen att icke släppa utan göra till föremål för undersökning. De föreslå, att det skulle bli en samverkan mellan det allmänna och arbetsgivarna för genomförande av en sådan förtidspensionering för lönearbetarna i allmänhet eller åtminstone för industriarbetarna. Jag tror, att detta är en framkomlig väg, och jag hoppas, att man därvidlag kan få arbetsgivarnas medverkan. Jag har talat med en hel del arbetsgivare, som icke ställt sig oförstående utan ansett det vara något att reflektera på. Sålunda: man skulle se till, att man partiellt finge en sänkt pensionsålder för lönearbetarna, och man skulle därvid söka medverkan från arbetsgivarnas sida.</w:t>
        <w:br/>
        <w:br/>
        <w:t>Herr Karlsson anförde en del synpunkter beträffande arbetsgivarnas bidrag till folkpensioneringen i allmänhet och motiverade detta delvis med att läsa upp utdrag ur riksdagens protokoll från år 1913 — det gällde sålunda uttalanden som gjorts av herr Jakob Pettersson. Men allt detta har ingen som helst tillämpning i dag. Om herr Karlsson läser igenom riksdagshandlingarna från 1913, skall han finna, att det då stod en strid mellan två system: det av kommittén framlagda förslaget om en allmän folkpensionering och det tyska systemet, som herr Jakob Pettersson m. fl. gjorde sig till talesmän för, ett system med lönearbetarförsäkring. Det är uppenbart, att genomför man en lönearbetarförsäkring enligt det tyska systemet, skola arbetsgivarna bidraga, men har man en allmänförsäkring sådan som vår, ställer sig saken annorlunda. Det är icke säkert, att alla arbetsgivare ha förmåga att bidraga. För storindustrien kan det nog gå an, för mellanindustrien möjligen också, men skulle alla de arbetsgivare, som t. ex. ha anställda i sina hem, för sin trädgård, för sitt jordbruk o. s. v. åläggas betydande utgifter och kostnader för de anställdas pensioner, är det mycket möjligt, att de icke rådde med det. Vid en allmänpensionering ställer sig saken sålunda annorlunda än vid en ren lönearbetarförsäkring.</w:t>
        <w:br/>
        <w:br/>
        <w:t>Nu har det av herr Karlsson i Grängesberg och hans medmotionärer yrkats på mycket betydande höjningar i pensionstilläggen. Det skulle bli 500 kronor på billigaste ort för ensam person och 1,000 kronor för äkta makar. Jag missunnar ingalunda två äkta makar att få dessa 1,000 kronor. Jag hoppas samhällsutvecklingen skall gå i den riktningen, att vi i framtiden kunna bereda alla dem som bygga och bo på vår landsbygd en försörjning på ålderns dagar av 1,000 kronor. Men jag måste säga, att det är ännu viktigare att se till, att de som nu arbeta på vår landsbygd, våra skogsarbetare, våra lantarbetare och de som nu ha det sämst ekonomiskt ställt, under sin krafts dagar, medan de ha stora familjer att försörja, få en dräglig inkomst. Jag skall icke gå närmare in på denna fråga men det är ett av de mest bekymmersamma problem vi ha att lösa, detta hur vi skola kunna ge folket ute i bygderna så stora inkomster att de få en något så när dräglig försörjning. När man inom vissa kommuner ser i taxeringslängderna hur det ser ut, när man ser, hur skogsarbetarnas inkomst stannar vid 800 å 1,000 kronor om året, måste man säga sig, att det är mycket som återstår att göra, innan vi kunna tänka oss att ge de gamla en pension utmätt efter detta mått. Men Jag vill bestämt säga ifrån, att jag livligt hoppas, att samhällsutvecklingen skall gå därhän, att vi få sådana inkomstmöjligheter av det nationella arbetet och av våra gemensamma ansträngningar, att vi komma upp till minst denna försörjningsgrad. Vi äro inte där ännu. Hur man än tager ut avgifterna, om man tager dem från arbetsgivarna eller på annat sätt, måste de tagas ur det gemensamma arbetet. Jag vill icke säga, att fördelningen av inkomsterna i samhället är riktig. Det är uppenbarligen så, att de stora inkomsttagarna ha för stora inkomster i förhållande till de små inkomsttagarna men jag tror icke att samhällsmedlemmarnas sammanlagda inkomster i dag räcka till så stora</w:t>
        <w:br/>
        <w:br/>
        <w:t>Jag vill ha sagt detta såsom ett motiv varför jag icke kunnat inom utskottet ansluta mig till det framförda yrkandet och att jag inom kommittén stannat för de låt vara blygsamma pensioner, som kommitténs reservanter föreslagit, ett förslag som regeringen sedan följt.</w:t>
        <w:br/>
        <w:br/>
        <w:t>Nu är det i alla fall ett par punkter där de socialdemokratiska ledamöterna ha en från utskottets majoritet avvikande mening. Den första punkten gäller dyrortsgrupperingen. Vi kunna icke inse, att utskottets farhågor för att vi skulle förlyfta oss ekonomiskt genom de kostnader en dyrortsgruppering medför ha fog för sig. En dyrortsgruppering enligt regeringens förslag skulle kosta 25 miljoner kronor, fördelade mellan stat och kommun. Jag har den bestämda uppfattningen, att vi mycket väl kunna bära en sådan utgift. Jag är icke, såsom herr Lindman och utskottet, tveksam på den punkten. Och jag är icke säker på att det egentligen skulle bli någon ökad börda för samhället som helhet, ty dessa gamla måste ändå leva. Ingen kan väl tänka sig, att de pensionsbelopp, som nu komma att utgå, skola räcka å dyrorterna. De bli knappa nog på den egentliga landsbygden. Då blir följden den, att fattigvården eller enskilda få hjälpa till och fylla ut vad som fattas i den mån det icke finns besparingar. Enligt min uppfattning finns det sålunda icke fog för den misstro man har i avseende å våra ekonomiska möjligheter i det fallet.</w:t>
        <w:br/>
        <w:br/>
        <w:t>Utskottet har byggt sitt avböjande av förslaget om dyrortsgrupperingen på ekonomiska skäl men även anfört vissa praktiska synpunkter till stöd för sitt avstyrkande. Jag vill icke neka till att det rent praktiskt sett föreligger vissa svårigheter att genomföra en dyrortsgruppering; de socialdemokratiska ledamöterna äro icke blinda för den saken. För det första är det nog så, att åldringar icke behöva för sin livsföring i allt samma förnödenheter som yngre personer. De faktorer, som man har att taga hänsyn till vid en dyrortsgruppering när det gäller t. ex. avlöning till statstjänare, böra sålunda icke utan vidare läggas till grund för landets uppdelning i ortsgrupper för folkpensioneringen. Vidare ligger det en svaghet däri, att spänningen mellan högre och lägre ortsgrupper i vissa fall kan bliva alltför stor. Detta är ju emellertid frågor, som kunna ordnas, om man företager en ny prövning av saken. Men det är också en annan sida, som man bör taga hänsyn till, och det är kostnadsfördelningen mellan stat och kommun. Om man fördelar kostnaden när det gäller för alla orter lika pensionsbelopp på ett visst sätt, följer ingalunda därav, att man behöver fördela kostnaderna mellan stat och kommun på samma sätt, då det gäller dyrortstillägg till pensionerna t. ex. inom Stockholms stad, Göteborgs stad o. s. v. Det är uppenbarligen så, att om man genomför en dyrortsgruppering, kommer den att ha större ekonomisk betydelse för de större städerna än vad tilläggspensionerna i allmänhet hava. Den därigenom åstadkomna förhöjningen av tilläggspensionerna kommer nämligen att i viss utsträckning ersätta de kommunala pensionstilläggen och detta gör, att man mycket väl kan tänka sig en annan fördelning av kostnaderna mellan stat och kommun än den som gäller för tilläggspensionerna 1 allmänhet.</w:t>
        <w:br/>
        <w:br/>
        <w:t>Det är dessa skäl, som gjort, att mina partivänner och jag inom utskottet ansett, att de rent tekniska frågorna om dyrortsgrupperingens anordnande böra tagas till förnyad omprövning. Vi ha för vår del under inga omständigheter funnit, att några hållbara skäl anförts mot en dyrortsgruppering. Tvärtom ha starka skäl blivit anförda i utskottets egen motivering för att pensionerna böra avvägas så, att de i stort sett kunna täcka de nödtorftigaste levnadsbehoven för vederbörande på olika orter, och skulle denna riktiga me-</w:t>
        <w:br/>
        <w:br/>
        <w:t>Så är det en annan punkt beträffande lagförslaget, där vi ha en fullständigt motsatt uppfattning än utskottet, och det gäller avdragsreglerna. Vi kunna icke finna, att avdragsregeln, sådan som utskottet utformat den, är rättvis och riktig. För närvarande är det så, att om en pensionär har en inkomst överstigande 50 kronor, skall pensionstillägget minskas med '/,, av det inkomstbelopp, som överstiger 50 kronor. Regeringen har föreslagit, att den fria inkomsten skall vara 100 kronor, och att pensionstillägget skall minskas med 50 4 av överskjutande inkomstbelopp för ensamboende och upp till 250 kronor för samboende samt vid inkomst därutöver för de senare med 75 4. För pensionstagare enligt äldre rätt skulle gälla en något högre avdragsprocent: 60 å 75 4. Utskottet har nu föreslagit en för alla fall lika regel av 70 4 av inkomstens storlek. För mig är det omöjligt att förstå det riktiga i en sådan princip. Den har tillkommit med hänsyn till kostnaderna. Därigenom erhålles en kostnadsbesparing under en följd av år av ungefär 4 miljoner kronor årligen. Men nog är det väl underligt att tänka sig, att om en person har 100 kronor i inkomst av sitt arbete utöver de 100 kr. som äro avdragsfria, pensionstillägget därigenom skall minskas med 70 kronor. Finns det någon i kammaren, som tror, att dylikt uppmuntrar en pensionär till arbete för att förbättra sin ekonomiska ställning. Jag tycker, att denna regel är synnerligen opsykologisk. Men icke nog därmed: den kommer att hårt drabba alla dem, som ha någon mindre inkomst av arbete. Jag tycker, att särskilt jordbrukarna skulle tänka på den saken. Regeln kommer att verka till nackdel för t. ex. alla hemmansägare och alla andra som på ålderns dag kunna utföra något litet arbete i sina hem, på sina jordbruk o. s. v. Jag skall ytterligare utveckla mina synpunkter i det hänseendet när vi komma fram till paragrafen — jag ville bara ha sagt detta i förbigående.</w:t>
        <w:br/>
        <w:br/>
        <w:t>Så till sist några ord om finansieringen. Kungl. Maj:t har i propositionen icke lagt fram någon finansieringsplan. Departementschefen har meddelat, att det pågår vissa utredningar angående medelsanskaffning genom införande av monopol å kaffeförsäljningen och bensinförsäljningen och att innan dessa utredningar äro slutförda, man icke vet, om ett monopol kan genomföras utan fördyring för konsumenterna. Emellertid är det hans förhoppning, att ett monopol skall lämna den inkomst för det allmänna, som är nödvändig, utan en fördyring för konsumenterna. Nu vet icke departementschefen — och ingen annan heller — vilket resultat utredningarna komma att ge. Då så är förhållandet, synes det de socialdemokratiska ledamöterna av utskottet, att man borde ge sig till tåls och vänta och se, vad utredningarna komma till för resultat för att därefter ge anvisning på inkomstkällor. Det är väl tids nog att lämna anvisning på medel nästa år, då reformen icke skall träda i kraft förrän den 1 januari 1937. Det behövs ingen medelsanvisning före den tidpunkten. År 1913, när folkpensioneringen genomfördes, lämnades heller inga bestämda anvisningar om var medlen skulle tagas. Vi veta alla, att vi ha möjligheter att finansiera reformen — det har utskottet självt sagt — men att taga bestämd ställning till frågan nu, som utskottet gjort, anse vi icke vara riktigt. Är det nu så, att den av departementschefen antydda vägen att genom monopol finansiera de närmaste årens kostnader icke är framkomlig — en fråga, som Jag icke vet någonting om och jag vill icke heller uttala mig om själva monopoltanken förrän jag ser, hur det hela blir utformat — måste jag säga mig, att det väl icke kan vara rimligt och riktigt, att reformen skall finansieras helt och hållet med tillhjälp av indirekta skatter. Jag är icke alldeles obenägen</w:t>
        <w:br/>
        <w:br/>
        <w:t xml:space="preserve">Herr talman! Jag ber att få sluta med att uttala som min mening, att denna dag i riksdagens historia icke blir någon mörk däg utan en ljus dag. Även om reformen icke är av den genomgripande betydelse, som den socialdemokratiska gruppen önskat att den skulle bli, även om den icke kan ge allt vad vi velat att den skulle ge, så är det dock säkert, att många tusen av Sveriges gamla män och </w:t>
      </w:r>
      <w:r>
        <w:rPr>
          <w:b/>
        </w:rPr>
        <w:t>kvinnor¹</w:t>
      </w:r>
      <w:r>
        <w:rPr>
          <w:b w:val="0"/>
        </w:rPr>
        <w:t xml:space="preserve"> välsigna oss i dag. I medvetandet härom, herr talman, ber jag att få yrka bifall till den nu föredragna 1 $.</w:t>
      </w:r>
    </w:p>
    <w:p>
      <w:pPr>
        <w:pStyle w:val="Heading2"/>
      </w:pPr>
      <w:r>
        <w:t>3. Gustaf Henning Andersson (–, man)</w:t>
      </w:r>
    </w:p>
    <w:p>
      <w:r>
        <w:rPr>
          <w:b w:val="0"/>
        </w:rPr>
        <w:t>Herr talman! Det föreliggande utskottsförslaget är ju i väsentliga delar frukten av en kompromiss, en kompromiss som jag och mina meningsfränder i huvudsak biträtt. Jag har därför icke så mycket att tillägga utöver vad som anförts i utskottets motivering för dess ställningstagande i de olika punkterna. Liksom den siste ärade talaren är jag angelägen framhålla, att förslagets genomförande kommer att medföra betydande förbättringar för pensionärerna. Det är kanske icke så många, som observerat, vad förslaget i själva verket ger. Man har fäst sig mera vid vad dess genomförande skulle kosta staten och kommunerna. I den offentliga diskussionen är det dessa sistnämnda belopp, som i allmänhet anförts. Men nu är det så, att förslagets genomförande ger betydligt mera för de pensionerade, därför att man utgått från att avgiftsoch fondmedel skola i större omfattning än hittills tagas i anspråk för finansieringen av pensionsförmånerna. I den tabell, som finnes på sidan 35 i utskottets utlåtande, och som jag rekommenderar till noggrant studium, framgår tydligt och klart, i vad mån förbättringarna</w:t>
        <w:br/>
        <w:br/>
        <w:t>Ang. lag om folkpensionering m. m. (Forts.) hänföra sig till ökade kostnader för staten och kommunerna och ökat ianspråktagande av fondmedel. Och där finner man, att förbättringen i fråga om pensionsförmåner, 1 jämförelse med vad nuvarande lag innehåller, är högst betydande. Det är alltså fullkomligt oberättigat att, som t. ex. herr Karlsson i Grängesberg nyss gjorde, framställa det beslut, som riksdagen nu går att fatta, som otillfredsställande. Jag vill snarare beteckna det som det bästa beslut, som överhuvud taget kan fattas i den föreliggande frågan, om man vill taga hänsyn till landets ekonomiska resurser. Visserligen förklarade den siste ärade talaren här, att vi gott och väl haft råd med att offra även de 25 miljoner kronor, som dyrortsgrupperingen skulle ha dragit utöver kostnaden för nu föreliggande utskottsförslag. Jag kan icke dela hans synpunkter därvidlag, ty man får komma ihåg, att man icke får se detta spörsmål isolerat utan taga 1 betraktande, att även andra samhällsändamål skola tillgodoses. Och ingen kan vara blind för, att det kan uppstå nya behov, som också tränga till sin del av de ekonomiska resurgser, som samhället kan avvara för sociala ändamål. Om man ser problemet i detta sammanhang, förefaller det, som om man icke har skäl att säga, att vad vi nu besluta ligger i underkant i förhållande till våra möjligheter, utan snarare i överkant. Den förste talaren i dagens debatt påpekade det ovissa ekonomiska läget. Aven detta ekonomiska läge bör mana till en viss försiktighet. Risken för bakslag är uppenbar, om vi nu ikläda oss förpliktelser, som vi i framtiden icke kunna infria. Den gamla pensionslagen har verkat i över 20 år, och vi äro efter denna tid i stånd att genomföra väsentliga förbättringar. Vi få hoppas, att utvecklingen i framtiden blir sådan, att vi en gång kunna taga ytterligare ett steg. Men därest vi vilja hysa sådana förväntningar, skola vi icke i dag taga oss vatten över huvudet och åtaga oss förpliktelser, som vi icke förmå infria. Då kunna vi en gång 1 framtiden få uppleva ett bakslag. Och det är sannerligen icke så lätt att då genomföra en försämring i en förmån, som statsmakterna en gång lämnat.</w:t>
        <w:br/>
        <w:br/>
        <w:t>I fråga om principen i det föreliggande förslaget vill jag ge socialministern det erkännandet, att principerna i den proposition vi i dag diskutera i stort sett varit acceptabla. Från vår synpunkt har det stora felet varit, att kostnadsramen från början tagits till för vid. Därför har man tvingats att göra reduktioner, som kanske 1 vissa hänseenden drabbat orättvist och som man hade kunnat undvika, om man nöjt sig med att lägga det hela inom en något måttligare kostnadsram än som skett. Den väsentligaste nedskärningen har gjorts i fråga om dyrortsgrupperingen. Jag skall icke här ingå på en diskussion, om en gradering efter dyrorter är teoretiskt berättigad eller icke. I fråga om pensionerna för de kategorier, om vilka det är fråga, vill jag icke bestrida, att det kan finnas fog för en sådan gradering, men man får icke vara blind för, att det möter betydande svårigheter att göra en sådan gradering rimlig och rättvis. Jag vill säga, att den metod för dyrortsgradering, som var förutsatt i propositionen, kan jag för min del icke godkänna. Jag håller snarare före, att om en dyrortsgradering i fråga om pensionerna skulle genomföras, man finge skapa ett nytt system, där man toge hänsyn till ett fåtal faktorer, såsom kostnaderna för livsmedel, hyra och de rent elementära behov, som personer i den ställning, varom här är fråga, räkna med för sitt uppehälle. Som jag nämnde, var det därför att kostnadsramen från början lagts så bred, som det blev omöjligt att bifalla förslaget om dyrortsgruppering. Sedan det blev klart, att majoritet stod att vinna för ökning av de lägsta pensionstillläggen till 250 kronor, funno vi det tydligt, att därutöver kunde man icke gå. Enda möjligheten att i detta sammanhang så att säga rädda dyrortsgrupperingen hade varit, att regeringens representanter och det socialdemokratiska</w:t>
        <w:br/>
        <w:br/>
        <w:t>I övrigt skall jag icke ingå på någon detaljgranskning av det fösiggande förslaget. Jag kan, som sagt, i stort sett ge det min anslutning. Den föregående ärade talaren gick in på en ganska skarp kritik av att utskottets majoritet föreslagit att ändra avdragsregeln för egna inkomster från ?/,. till ”/,, och framställde genom exempel, hur orimligt det skulle te sig för dem, som ha någon inkomst, att få lov att avstå så stor del därav som ”/,.o. Jag vill till denna exemplifiering erinra, att det icke är fråga om avdrag med 7/;, eller intet avdrag utan det är fråga om skillnaden mellan ?/;, och ”/1w. Jag vill icke bestrida, att det i vissa fall kommer att verka ogynnsamt, att man bestämt avdragsregeln så hög, men orsaken är densamma, som jag nyss anförde. Det är av kostnadshänsyn man nödgats tillgripa även denna reduktion. Även om skäl kunna anföras mot själva tillvägagångssättet, har det icke funnits någon annan utväg att tillgå. Jag förstår, att herrarna, som ha en annan mening, vilja göra oss ansvariga för, att även denna försämring, om jag så får säga, måst vidtagas i förslagets detaljer. Men då vill jag adressera anklagelsen till dem, som från början ställt anspråken på det hela för högt.</w:t>
        <w:br/>
        <w:br/>
        <w:t>Beträffande finansieringsplanen skulle jag för min del vilja betrakta vad utskottsmajoriteten säger som en utfästelse. I olikhet med den föregående ärade talaren beklagar jag, att läget icke är sådant, att man, samtidigt som man beslutar utgifter, nödgas bestämma, var man skall taga de erforderliga medlen. Tekniskt ligger det så till, att icke ett öre behöves för pensionsreformens finansiering under nästa budgetår, och därför kunna vi i dag icke fatta beslut därom. Men jag inlägger i det uttalande, som utskottet gör om möjligheten att skaffa pengar, en utfästelse från utskottsmajoritetens sida att nästa år beträda de vägar, som här anvisats. Det har framgått av en undersökning, som stått till utskottets förfogande, att man genom de anvisade skattehöjningarna på sprit, kaffe och tobak skulle erhålla de erforderliga finansieringsmöjligheterna ända till omkring år 1940. Visserligen kan det sägas, att det varit utskottets och riksdagens skyldighet att sträcka beräkningarna ännu längre, men det är icke så i vår statliga ekonomi, att man gör upp planer för framtiden, utan man hushållar mera från dag till dag. I fråga om finansieringen av folkpensioneringen har emellertid en tämligen enhällig opinion krävt, att riksdagen i sammanhang med beslutets genomförande också skulle anvisa vägar för anskaffande av de nödiga medlen. Detta krav har utskottet tillmötesgått på ett sätt, som jag anser riktigt och lämpligt. Den siste ärade talaren förmenade, att det icke var rimligt att tänka sig hela finansieringen av folkpensioneringen lagd på den indirekta beskattningen, utan menade, att man skall hålla möjligheten öppen att uttaga en del genom direkta skatter. Jag vill erinra om, att det säkert kommer att uppstå behov av att för andra ändamål höja den direkta beskattningen, och när man i detta sammanhang uteslutit den vägen, har jag därmed ingalunda velat säga, att man icke kan över-</w:t>
        <w:br/>
        <w:br/>
        <w:t>Jag kan sammanfatta min mening om det föreliggande förslaget så, att det är en reform av folkpensioneringen, som svarar mot de möjligheter landet har. Reformen innebär stora förbättringar för pensionärerna och kommer också att verka 1 viss mån lättande på kommunernas skattebörda. Ur dessa synpunkter och även ur den synpunkten, att man nu lyckas förverkliga ett länge närt önskemål om reformering av folkpensioneringen, vill jag gärna deltaga i den tillfredsställelse, som är rådande på många håll över att denna fråga vid årets riksdag bragts till lösning.</w:t>
        <w:br/>
        <w:br/>
        <w:t>Jag har jämte en annan ledamot vid en särskild punkt antecknat avvikande mening... Jag skall icke upptaga den punkten till diskussion nu. Vad jag där har att säga torde bättre komma till sin rätt, om jag får återkomma, när denna punkt föredrages.</w:t>
        <w:br/>
        <w:br/>
        <w:t>Jag ber därför, herr talman, att få yrka bifall till den föredragna punkten.</w:t>
      </w:r>
    </w:p>
    <w:p>
      <w:pPr>
        <w:pStyle w:val="Heading2"/>
      </w:pPr>
      <w:r>
        <w:t>4. Gustav Möller (Socialdemokraterna, man)</w:t>
      </w:r>
    </w:p>
    <w:p>
      <w:r>
        <w:rPr>
          <w:b w:val="0"/>
        </w:rPr>
        <w:t>Herr talman! Jag skall tillåta mig att ange min syn på det utskottsförslag, som här föreligger i i folkpensioneringsfrågan. Även med risk att upprepa vad andra talare i debatten här i dag ha yttrat rörande reformens innehåll måste jag motivera mitt ståndspunktstagande med hänvisning till vissa bestämda punkter i utskottets förslag.</w:t>
        <w:br/>
        <w:br/>
        <w:t xml:space="preserve">Om jag ställer det spörsmålet, vad som ur folkpensioneringssynpunkt vinnes med det reformförslag, om vilket, såvitt jag förstår, riksdagen nästan enhälligt nu kommer att besluta — icke fullt enhälligt men i det närmaste enhälligt — skulle jag vilja ställa som den främsta vinsten därav den likställighet mellan män och </w:t>
      </w:r>
      <w:r>
        <w:rPr>
          <w:b/>
        </w:rPr>
        <w:t>kvinnor¹</w:t>
      </w:r>
      <w:r>
        <w:rPr>
          <w:b w:val="0"/>
        </w:rPr>
        <w:t xml:space="preserve">, som nu införes, sedan vi haft en folkpensionering under över 20 år med en markerad olikställighet mellan män och </w:t>
      </w:r>
      <w:r>
        <w:rPr>
          <w:b/>
        </w:rPr>
        <w:t>kvinnor¹</w:t>
      </w:r>
      <w:r>
        <w:rPr>
          <w:b w:val="0"/>
        </w:rPr>
        <w:t xml:space="preserve">. Den olikställighet, som hittills har rått, har, såvitt jag förstår, varit grundad på mycket svaga principiella skäl. Man har utgått därifrån, att </w:t>
      </w:r>
      <w:r>
        <w:rPr>
          <w:b/>
        </w:rPr>
        <w:t>kvinnorna¹</w:t>
      </w:r>
      <w:r>
        <w:rPr>
          <w:b w:val="0"/>
        </w:rPr>
        <w:t xml:space="preserve"> dels bli invalider tidigare än männen och alltså att många av dem komma 1 åtnjutande av folkpension före 67 års ålder, men även därifrån att livslängden för </w:t>
      </w:r>
      <w:r>
        <w:rPr>
          <w:b/>
        </w:rPr>
        <w:t>kvinnor¹</w:t>
      </w:r>
      <w:r>
        <w:rPr>
          <w:b w:val="0"/>
        </w:rPr>
        <w:t xml:space="preserve"> i genomsnitt är större än för män. Men denna principiella grundsyn vid utmätningen av pensionerna har aldrig blivit genomförd i sina konsekvenser i svensk folkpensionering. Det förhåller sig nämligen så, att om jag också mäter den olika livslängden hos olika grupper av den manliga befolkningen, jag skall finna, att den är mycket varierande för t. ex. jordbrukare å ena sidan och byggnadsarbetare eller hamnarbetare å andra sidan. Det är otvivelaktigt så, att jordbruksarbetare, för att icke tala om vårt prästerskap, genomsnittligt leva mycket längre än vissa grupper av industriarbetare. Skulle samma princip som den, vilken gäller för fördelningen mellan män och </w:t>
      </w:r>
      <w:r>
        <w:rPr>
          <w:b/>
        </w:rPr>
        <w:t>kvinnor¹</w:t>
      </w:r>
      <w:r>
        <w:rPr>
          <w:b w:val="0"/>
        </w:rPr>
        <w:t>, tillämpas inom männens led, skulle det innebära, att t. ex. en hamnarbetare och en byggnadsarbetare skulle få högre pension än Jjordbruksarbetarna och kanske överhuvud taget folk på landsbygden. Det finnes, som sagt, ingen anledning till sådan olikställighet, i varje fall icke så länge man nödgas hålla pensionerna nere vid belopp så små, att de icke medge någonting utöver livets allra enklaste nödtorft. Även med den reform som här föreslås, hur stort framsteg den i förhållande till gällande lag än medför, komma pensionerna ingalunda att överskrida vad som kräves för livets nödtorft.</w:t>
        <w:br/>
        <w:br/>
        <w:t>En annan betydelsefull följd av denna reform är den, att man skapar en folkpensionering åt lantarbetare, åt småbönder, som leva på undantagsgårdar,</w:t>
        <w:br/>
        <w:br/>
        <w:t>Betydelsen för kommunerna och för minskningen av fattigvårdsbördan har redan framhållits tidigare liksom också den betydelse det har, att man höjer inkomstgränsen för den avdragsfria inkomsten. Det är visserligen sant, att den ingalunda höjes i högre grad — den höjes från 50 till 100 kronor — men det har otvivelaktigt mycket stor betydelse för två äkta makar, som båda äro pensionerade, att de tillsammans få ha en inkomst av 200 kronor utöver folkpensionen. Det har för visso mycket stor betydelse för den standard, på vilken de efter erhållande av folkpension kunna inrätta sin tillvaro.</w:t>
        <w:br/>
        <w:br/>
        <w:t xml:space="preserve">På denna punkt måste jag dock göra en mycket bestämd erinran mot utskottets förslag. Den hittills gällande folkpensionslagen har verkligen på väsentliga punkter varit en psykologiskt alldeles felaktigt inriktad lag, då den icke medger pensionär att ha mera än 50 kronor i årsinkomst för att få åtnjuta oavkortat pensionstillägg. Om han åtnjuter större inkomst, gör staten avdrag på pensionen. Det har varit ett mycket svårt psykologiskt missgrepp. Jag vill påpeka, att om t. ex. en person, som har haft en gammal trotjänarinna i sin tjänst, har velat låta </w:t>
      </w:r>
      <w:r>
        <w:rPr>
          <w:b/>
        </w:rPr>
        <w:t>henne²</w:t>
      </w:r>
      <w:r>
        <w:rPr>
          <w:b w:val="0"/>
        </w:rPr>
        <w:t xml:space="preserve"> bli fri, då </w:t>
      </w:r>
      <w:r>
        <w:rPr>
          <w:b/>
        </w:rPr>
        <w:t>hon²</w:t>
      </w:r>
      <w:r>
        <w:rPr>
          <w:b w:val="0"/>
        </w:rPr>
        <w:t xml:space="preserve"> upvpnått pensionsåldern, och givit </w:t>
      </w:r>
      <w:r>
        <w:rPr>
          <w:b/>
        </w:rPr>
        <w:t>henne²</w:t>
      </w:r>
      <w:r>
        <w:rPr>
          <w:b w:val="0"/>
        </w:rPr>
        <w:t xml:space="preserve"> en pension på 300 kronor om året, så har den hittills gällande lagstiftningen betytt, att staten lagt beslag på 150 kronor av de 300, och trotjänarinnan har således i själva verket bara fått 150 kronor. Det har efter min uppfattning psykologiskt varit ett mycket allvarligt fel. Men ett lika stort fel har det varit, att den, som varit jämförelsevis frisk och kunnat uträtta visst arbete, skolat, om han kunnat förtjäna över 50 kronor om året på något litet arbete i gårdarna här och där, riskera en nedskärning av pensionstillägget. Då måste var och en säga sig, att han självfallet icke vill utsätta sig för den risken. Skall han kunna få en höjning, måste han lämna in en ny ansökan, och det blir besvär att utreda, om verkligen icke hans arbetskraft kan tagas i bruk.</w:t>
        <w:br/>
        <w:br/>
        <w:t>Då man nu av statsfinansiella skäl icke vågat gå längre än till en avdragsfri inkomst av 100 kronor tycker jag, att man helt enkelt upprepar det tidigare psykologiska misstaget, när man säger till folk, att 100 kronor får ni ha mera, men om ni tjänar 200 kronor, skall staten ha 70 kronor därav. Jag kan inte förstå, att detta är lämpligt. Att man måste ha en avdragsregel, behöver jag kanske icke närmare motivera, men här förklarar denna utskottsmajoritet, att den svenska staten och de svenska kommunerna icke orka med att bära de extra 4 miljoner kronor, som det skulle kosta, därest riksdagen ville bifalla regeringens förslag rörande avdragsregeln. Mena herrarna verkligen, att i detta ögonblick — ett stort ögonblick efter min mening i den svenska riksdagen — det finnes någon resonans för att för en så jämförelsevis ringa vinst för det allmänna offra en psykologiskt väsentligt bättre regel för den mycket sämre, som utskottet föreslagit? Jag skulle vilja vädja till riksdagen att på den punkten icke följa utskottets majoritet, d. v. s. ånyo upprepa det missgrepp, som utmärker den gamla lagen, då man kan undgå detta upprepande.</w:t>
        <w:br/>
        <w:br/>
        <w:t>Vad i övrigt vinsterna av denna reform beträffar, fäster jag självfallet liksom reformens anhängare i allmänhet en mycket stor vikt vid förslaget om de s. k. privilegierade inkomsterna. Det är uppenbart, att det har en mycket stor betydelse, om en pensionär — det kommer naturligtvis icke, förmodar jag, i fråga å industriorter — på det viset kan erhålla 400 kronors avdragsfri</w:t>
        <w:br/>
        <w:br/>
        <w:t xml:space="preserve">Men den största fördelen näst efter den fördel, som ligger däri, att de gifta </w:t>
      </w:r>
      <w:r>
        <w:rPr>
          <w:b/>
        </w:rPr>
        <w:t>kvinnorna¹</w:t>
      </w:r>
      <w:r>
        <w:rPr>
          <w:b w:val="0"/>
        </w:rPr>
        <w:t xml:space="preserve"> bli likställda med männen, är efter min mening det faktum, att om förslaget nu genomföres, de gamla pensionärerna lyftas upp till en helt annan nivå än den på vilken de nu leva. Det betraktar jag som på sätt och vis den mest sympatiska av de förmåner, som här föreslagits. Då 1921 års förbättringar genomfördes, fingo alla de gamla pensionärerna stanna kvar på den gamla låga nivån, och det levde ännu 1933 icke mindre än 100,000 gamla pensionärer i vårt land. De ha pensioner utmätta efter 1913 års lag. Det förslag, som jag hoppas riksdagen bifaller i dag, innebär, att inemot 400,000 gamla pensionärer eller invalider få en från deras utgångspunkt sett väsentligt förbättrad ställning. Det kan tyckas, att förbättringen är liten, och det är sanning, men det är den icke från deras utgångspunkt.</w:t>
        <w:br/>
        <w:br/>
        <w:t>Det är vad som efter min mening kan sägas till förmån för reformen. Och det är så pass mycket, att det skulle icke kunna falla mig in att på grund av de invändningar jag har att göra särskilt mot utskottets ståndpunkt i fråga om dyrortsgrupperingen avvisa det förslag, som här föreligger. Jag betraktar, även med den beskärning som utskottet gjort i regeringens förslag, det beslut, som skall fattas, som ett av de största framsteg, som den svenska riksdagen har gjort, då den beslutar i en enda etapp i denna samhällsfråga. Frågan om dyrortsgrupperingen torde herr Andersson i Rasjön icke bli befriad ifrån. Jag skall strax komma till den saken.</w:t>
        <w:br/>
        <w:br/>
        <w:t>Såvitt jag förstår har utskottet — det är kanske för mycket sagt, att det givit en utfästelse — dock fastslagit såsom den bärande principen för folkpensioneringen någonting, som till sina konsekvenser måste leda fram till dyrortstillägg, till något som gör, att pensionerna komma något så när i överensstämmelse med levnadskostnaderna på de olika orterna. Det säges på sid. 19: »Själva syftet med folkpensioneringen, vilket väsentligen är att bereda medborgarna försörjning vid invaliditet eller ålderdom i annan form än fattigvård, förfelas ju nämligen, om pensionerna för att vara tillräckliga för uppehället måste utfyllas med fattigvårdsunderstöd.&gt; Men hur utskottet skall kunna undgå, att folkpensionerna, även om de bli förbättrade, i dyrorterna måste utfyllas med fattigvårdsunderstöd, t. ex. i Stockholm, Göteborg, Kiruna eller Luleå och dylika orter, återstår ännu att förklara. Är det så, att man skall införa den grundsatsen och skapa denna principiella grund för folkpensioneringen, så lär man nog bli tvungen att komma fram även till en dyrortsgruppering.</w:t>
        <w:br/>
        <w:br/>
        <w:t>Jag skall nu tillåta mig att försöka något litet belysa frågan om vad vi skulle kunna tänkas ha råd till. Herr Andersson i Rasjön var ytterst positiv på den punkten, att vi icke kunna ha råd att genomföra en folkpensionsreform, som skulle medföra kostnader för det allmänna till samma höjd, som den regeringen har föreslagit. Han riktade till och med den anmärkningen mot regeringens förslag, att dyrortsgrupperingen icke kunde genomföras av det skälet, att vi lagt hela vårt förslag så att alla pensioner skulle bli så höga. Han av-</w:t>
        <w:br/>
        <w:br/>
        <w:t>Jag har sedan gammalt undrat, hur vårt lilla grannland Danmark kunnat under de gångna åren bära sådana kostnader för invalidförsörjning och ålderdomsförsörjning, som i varje fall för närvarande vad det allmännas utgifter beträffar ligga högre än de utgifter, som regeringen föreslagit för det allmännas del i vårt land. Jag har undrat, om det verkligen kunde vara på det sättet, att Danmark är ett så mycket rikare land än Sverige, att vad man där redan har det kunna vi inte tänka på att kosta på oss. Vad herr Andersson i Rasjön angår var han absolut positiv på den punkten, att utskottet med sin gudomliga ingivelse tillskurit precis den miljon, där linjen går för det svenska samhällets bärkraft för sådana här ändamål. Mina damer och herrar! Jag har införskaffat de senaste uppgifterna beträffande kostnaderna för det allmänna i Danmark för folkpensionsändamål och för försörjning av invalider. Det visade sig därvid, att där nere betalar det allmänna för närvarande ut nära 81 miljoner kronor för detta ändamål. Danmark har 3.6 miljoner invånare, under det att Sverige har 6.2. Om jag översätter de danska siffrorna till svenska siffror, ställer dem i relation till Sveriges invånarantal, skulle pensionärernas och invalidernas kostnader i Sverige för att komma upp till de danska kostnaderna uppgå till nära 139 miljoner kronor, det skulle bara fattas 200,000 kronor. Regeringen har föreslagit i kostnader för det allmänna ett sammanlagt belopp av 121 miljoner kronor. Det gäller det första budgetåret, det måste jag medge, men hos danskarna växa också kostnaderna i samma mån som pensionsbeloppen. Regeringen har nu föreslagit en reform, som för det allmänna skulle betyda 17 miljoner lägre utgift än danskarna redan anse sig kunna bära för samma ändamål. Sedan är det riktigt, att det finnes en stor skillnad mellan Sverige och Danmark, och det är den, att Danmark har lagt mycket större kostnader på kommunerna än man är villig att göra i Sverige. Om jag tar de svenska statsutgifterna, skulle de efter överflyttning av de danska siffrorna till vårt land uppgå till 80,600,000 kronor, under det att regeringens förslag innebär en statsutgift på 89 miljoner kronor. Således skulle de svenska statsutgifterna bli något högre än de danska motsvarande statsutgifterna. Om jag sedan går till kommunerna, skulle Sverige få kosta på 58 miljoner kronor. Det är en ganska betydande siffra, under det att regeringen för kommunernas del föreslår endast 32 miljoner kronor. Utskottets motsvarande förslag innebär, att kommunernas kostnader i vårt land bli 24 miljoner kronor. Men vare sig det är statens kassa eller kommunernas kassor som få betala ut pengarna, så är</w:t>
        <w:br/>
        <w:br/>
        <w:t>Det skulle vara mycket intressant, om man från utskottets sida kunde förklara, hur det är möjligt, och jag medger, att jag själv förgäves sökt en förklaring till hur det är möjligt för Danmark att bära utgifter, som äro större än dem, som man förklarat vara fullständigt omöjliga att bära för Sverige. Det skulle vara mycket intressant, om en sådan förklaring kunde komma, ty jag behöver uppriktigt sagt nästan personligen en upplysning på den punkten, som synes mig vara så ytterst dunkel.</w:t>
        <w:br/>
        <w:br/>
        <w:t>Jag nämner detta fastän det inte kan göras något åt den saken för närvarande, men även om jag sålunda måste förklara, att jag icke kan anse, att utskottets resonemang beträffande de kostnader det svenska samhället skulle vara 1 stånd att bära för pensionsändamål är i någon mån övertygande, så kan det — det medger jag — vad själva dyrortsgrupperingen beträffar finnas fog för det önskemålet, att det underkastas en förnyad prövning, innan man skrider till en definitiv lösning. När utskottet i fråga om att låta staten övertaga utgifterna för detta ändamål har gått mycket längre än regeringen och låtit kommunerna slippa undan billigare än regeringen ansåg av vissa skäl böra ske, är det klart, att man bör överväga, om icke vid dyrortsgrupperingen man bör tillämpa en annan regel för själva dyrortstilläggen, då det gäller att fördela kostnaderna mellan staten och kommunerna, än den regel. som tillämpats vid fördelningen av samma kostnader, då det gäller — och jag hoppas jag icke missförstås, om jag säger — grundpensionen, den underliggande pensionen, och man kan på det sättet ändå finna en lösning. Ty, mina damer och herrar, det är väl knappast möjligt att man inbillar sig, att man genom att 1 dag avslå införandet av dyrortsgruppering kan helt komma undan sådan dyrortsgruppering. Blir det icke ett rättfärdighetskrav, bestående däruti att svenska medborgare, gamla och invalider, i varje fall skola vara likställda i fråga om de krav, som för deras del utav samhället skall tillfredsställas? Tigger det icke däruti ett så pockande rättfärdighetskrav, att det kommer att visa sig fullständigt oemotståndligt? Det är åtminstone min övertygelse att det inom jämförelsevis kort tid skall visa sig, att man helt enkelt icke kan motstå ett krav så uppenbart liggande i linje med de vanliga anspråk på likställighet inför lagen mellan svenska medborgare, vilken vi ju som regel vilja uppställa som något eftersträvansvärt för vårt lagstiftningsarbete.</w:t>
        <w:br/>
        <w:br/>
        <w:t>Om jag nu skall tillåta mig en personlig bekännelse beträffande denna propositions öde måste jag erkänna, att det ödet är mycket gynnsammare än jag någonsin hade vågat hoppas på den dag förslaget framlades inför riksdagen. Det är nämligen icke särskilt vanligt uti den svenska riksdagen, att första gången ett så genomgripande och omstöpande reformförslag framlägges, det leder till någonting annat än en skrivelse till Konungen, som går ut på att man visserligen kanske vill ha en reform, men man vill ha den på annat sätt, den skall göras så och så. Det är ganska sällsynt, att riksdagen är beredd att, första gången den får sig förslag av denna storleksordning presenterade, fatta positiva beslut.</w:t>
        <w:br/>
        <w:br/>
        <w:t>När man nu emellertid, efter vad det vill synas allmänt i riksdagen, ville ha ett positivt beslut — det beslut som av riksdagen troligen fattas, innebär naturligtvis den mest sympatiska utgången i alla fall näst det att regeringsförslaget hade bifallits — var jag rädd att man skulle gå in för de pensionsbelopp, som den gamla kommittémajoriteten hade föreslagit. Något dylikt hade jag betraktat som en mycket sämre utgång än den, som nu synes bli följden av riksdagsbehandlingen av denna fråga. Så vitt jag kan förstå innebar nämligen ett antagande av de pensionsbelopp, som kommittémajoriteten på</w:t>
        <w:br/>
        <w:br/>
        <w:t>Nu kommer man i alla fall, såsom jag ser saken, att lösa folkpensionsfrågan för 70 procent utav Sveriges folk. Uppgiften återstår att lösa den även för de återstående 30 procenten. Man håller dock frågan om hur dyrortsgrupperingen skall verkställas, om vilka dyrortstillägg som skola komma 1 fråga. fullständigt öppen. Där är man icke fastlåst, utan där kunna nya undersökningar leda till förslag, om vilka jag hoppas att man så småningom skall kunna ena sig.</w:t>
        <w:br/>
        <w:br/>
        <w:t>Om jag själv skulle ha stått i valet mellan att ta kommittéförslaget om dyrortsgruppering men med lägre folkpensioner över hela vårt land och detta förslag att nu lösa frågan bara i den lägsta dyrortsgruppen, skulle jag utan tvekan ha gått samma väg som utskottsmajoriteten. Jag betraktar den utvägen såsom vida bättre, än om man gått den väg, som herr Andersson i Rasjön antydde och som han tycks ha vissa sympatier för. Jag föredrar vida, som sagt var, utskottsförslaget och måste tillägga, att även om det beslut, som skall fattas i dag, i mitt tycke kunde ha haft, utan att man därigenom äventyrat detta lands ekonomi i ringaste mån, en mera storslagen prägel än det nu kommer att få, även om i mitt tycke riksdagen hade bort kunna samla sig till, om uttrycket tillåtes, ett nationellt krafttag av större mått för försörjningen utav de gamla och invaliderna i Sverige, så är jag villig erkänna såsom min uppfattning, att även det beslut, inför vilket vi stå, skall komma att visa sig vara välsignelsebringande i högre grad än de flesta beslut, som den svenska riksdagen fattar. Jag tror att jag lugnt kan stå för det påståendet, att den dag år 1937, då denna lag skall träda i kraft och de nya pensionerna, icke minst till de nuvarande pensionärerna, utgå, komma hundratusendens tacksamma tankar att gå till det beslut, som Sveriges riksdag i dag har fattat.</w:t>
      </w:r>
    </w:p>
    <w:p>
      <w:pPr>
        <w:pStyle w:val="Heading2"/>
      </w:pPr>
      <w:r>
        <w:t>5. Axel Pehrsson Bramstorp (Liberala samlingspartiet, man)</w:t>
      </w:r>
    </w:p>
    <w:p>
      <w:r>
        <w:rPr>
          <w:b w:val="0"/>
        </w:rPr>
        <w:t>Herr talman! Det lagförslag som riksdagen i dag går att fatta beslut om, som jag förmodar ganska enhälligt, då det föreligger ett nästan enhälligt utskottsutlåtande, kommer att, omsatt i praktiken, hälsas med glädje av många utav Sveriges äldre innebyggare, som 1 sin krafts dagar i mån utav förmåga bidragit till det gemensamma fosterlandets framåtskridande.</w:t>
        <w:br/>
        <w:br/>
        <w:t>Herr statsrådet hade vissa anmärkningar att göra gentemot utskottets förslag. Jag antecknade att herr statsrådet nämnde, att han icke ville avvisa detta förslag. Jag fick emellertid den uppfattningen, icke minst av slutorden i herr statsrådets anförande, att han var över hövan belåten med det föreliggande förslaget. Jag förmodar därför att herr statsrådet, då han sade sig icke vilja avvisa förslaget, därmed menade att förslaget var så utmärkt, att han icke skulle kunna ta på sitt ansvar att uppmana riksdagen att avvisa detsamma.</w:t>
        <w:br/>
        <w:br/>
        <w:t>Jag fick nästan den uppfattningen att herr statsrådet, då propositionen lades fram för riksdagen, icke egentligen hade väntat att det skulle bli något resultat utav det hela, utan att riksdagen endast skulle göra en vänlig hemställan om ett nytt förslag nästa år. Och i så fall kan man ju förstå, att glädjen nu är så mycket större på statsrådsbänken.</w:t>
        <w:br/>
        <w:br/>
        <w:t>Då det gällt att granska detta förslag ha ju praktiskt taget alla talare betonat de ekonomiska synpunkterna, vilka man enligt mitt förmenande icke vid någon social lagstiftning kan lämna åsido. Den ekonomiska utvecklingen i världen — om jag nu undantar vårt eget land, emedan vi ha lyckan att ha en relativt god konjunktur, låt vara att ingen kan spå hur länge den kan räcka — företer för närvarande ett ovisshetsmoment. Då man går att fatta beslut i frågor, som medföra så väsentliga kostnader för landets innebyggare, är det alldeles självklart att man, hur mycket man än behjärtar det föreliggande förslaget i ena eller andra "avseendet, bör uppställa en kalkyl över tänkbara möjligheter för finansieringen. Jag menar därvid, i likhet med herr statsrådet, att man icke kan beräkna kostnaderna precis på miljonen, så att man kan säga: Där går gränsen. Under sådana förhållanden bör man enligt mitt förmenande se till, att man förr går den försiktigare vägen än den något oförsiktigare, ty det torde väl ändå vara bättre att framdeles, om förhållandena då äro sådana att landets ekonomi det medger, kunna vidtaga en förbättring härutinnan. Det torde förvisso ur allas synpunkt vara mera glädjande att i så fall kunna genomföra en dylik förbättring än att i händelse av landets sämre ekonomiska läge nödgas försämra de förmåner, som dessa åldringar skola komma i åtnjutande utav.</w:t>
        <w:br/>
        <w:br/>
        <w:t>Under den tidigare här förda diskussionen har jag icke kunnat finna någon, allra minst herr Karlsson i Grängesberg som ifrån sina utgångspunkter kritiserade förslaget, som framhållit den fördelen i det föreliggande förslaget, att alla som fyllt 67 år skola komma i åtnjutande utav tilläggspension utan föregående invaliditetsprövning. Den nu gällande lagen föreskriver som bekant invaliditetsprövning för att vederbörande skall erhålla pensionstillägget. Jag tror, att det för alla dessa gamla, som äro i svaga ekonomiska omständigheter och som skola komma i åtnjutande av denna tilläggspension, skall bli mycket kärkommet att slippa invaliditetsprövningen. De känna med andra ord, att de under sin krafts dagar ha i samhället utfört ett arbete och att de, om de också till följd av den ena eller andra orsaken icke lyckats skaffa sig en tryggad försörjning för sin ålderdom, dock äro berättigade till denna tilläggspension just på grund av deras föregående arbete i samhällets tjänst.</w:t>
        <w:br/>
        <w:br/>
        <w:t>Då det har gällt att, som man säger, räkna efter vad man i detta fall ansett vara möjligt, är det självklart, att man därvidlag icke kunnat komma fram till något universalbelopp. Men då det gällde att undersöka, vilken väg vi skulle gå, och om vi voro eniga om, att propositionen i det föreliggande skicket medförde högre kostnader än utskottet ansåg sig kunna tillstyrka, så uppstod frågan: är det riktigt att, som herr Andersson i Rasjön förordade, sänka även den lägsta tilläggspensionen på billigaste ort för att i stället åstadkomma en dyrortsgradering? Mitt svar på den frågan blev detsamma som utskottsmajoritetens och således även det som innefattas 1 utskottets beslut. Då jag prövade denna fråga, sade jag mig, att det är 70 procent utav pensionstagarna i landet, som enligt den föreliggande statistiken för dyrortsgrupperingen komma i åtnjutande av den lägsta pensionen. TI korthet uttryckt, sade jag mig då — jag hänvisar i övrigt till utskottets motivering på sid. 19 — att det är bättre att åtminstone försöka åstadkomma en så pass förbättrad pensionering för dessa 70 procent, att man icke mer än i undantagsfall behöver dela</w:t>
        <w:br/>
        <w:br/>
        <w:t>Utskottets majoritet ansåg sig därför böra gå in för den lägsta tilläggspensionen på 250 kronor; samtidigt gällde det naturligtvis att försöka få så stor enighet som möjligt beträffande just det ekonomiskt möjliga och beträffande avvägningen av den så kallade avdragsregeln. Jag erkänner villigt, att den avdragsgräns utskottet stannat för är relativt hög, kanske närmast om man ser den ur den synpunkten att det är önskvärt — och därom voro vi alla eniga — att befrämja sparsamhet till ålderns dagar och arbetsamhet hos de äldre personer, som icke hade något sparat kapital men som ändå kunde skaffa sig någon inkomst genom arbete. Det är nämligen självklart, att ju större inkomst av ett sparat eller intjänat kapital som är avdragsfri, dess mer, kan man säga, befrämjas i detta fall både sparsamhet och arbetsamhet. Emellertid gällde det att finna en linje för det allmännas utgifter till pensioneringen. Utskottet intog då den ståndpunkten, att då det avdragsfria beloppet enligt det föreliggande förslaget är höjt ifrån 50 enligt nu gällande lag till 100 kronor, har man redan härmed åstadkommit en väsentlig förbättring för alla pensionstagare. För inkomst överstigande 100 kr. ha olika avdragsregler diskuterats inom utskottet, och utskottsmajoriteten har stannat för ”/,,. Den skärpning utskottsförslaget innebär gentemot Kungl. Maj:ts förslag är för ensamboende 20 kr. pr 100 kr. inkomst över 100 kr. intill 250 kr., varemot det för inkomst över 250 kr. är 5 kr. mindre pr 100 kr. inkomst. Utskottets förslag blir genom lika avdragsregel enklare att tillämpa. I detta sammanhang må påpekas, att arbetsinkomsten, vederbörande pensionstagare kan förvärva, inte kontrolleras på annat sätt än att vederbörande pensionsnämnd fastställer ett antagligt belopp vid pensionens beviljande, som inte ändras om inkomsten till visst mindre belopp överstiger det beräknade, varför '/;, högre eller lägre avdragsregel inte torde hava avgörande betydelse för vederbörandes intresse att genom arbete skaffa extra inkomst.</w:t>
        <w:br/>
        <w:br/>
        <w:t>I den kungl. propositionen förelågo som bekant olika förslag till avdragsregler för sammanboende, och det är klart att det i sådana fall finnes vissa skäl som tala för Kungl. Maj :ts förslag. Enligt de upplysningar, som inhämtats från pensionsstyrelsen, har det naturligtvis å andra sidan sina svårigheter att realisera dem. Exempelvis skulle det för sammanboende syskon eller ett gift par, utav vilka blott endera parten åtnjuter pension, tillämpas en viss avdragsregel. Men om sedan den andra maken eller det andra av de båda syskonen får pension, så skulle avdragsregeln ändras, därest de fortfarande sammanbo. Enligt utskottets förslag skola dylika ändringar icke vidtagas.</w:t>
        <w:br/>
        <w:br/>
        <w:t xml:space="preserve">Jag skall försöka koncentrera mig så mycket som möjligt, då enligt mitt förmenande det huvudsakliga redan blivit tillräckligt skärskådat. Jag vill emellertid här understryka den värdefulla förändring som ligger däri, att man enligt detta förslag får genomfört det mångåriga önskemålet, att män och </w:t>
      </w:r>
      <w:r>
        <w:rPr>
          <w:b/>
        </w:rPr>
        <w:t>kvinnor¹</w:t>
      </w:r>
      <w:r>
        <w:rPr>
          <w:b w:val="0"/>
        </w:rPr>
        <w:t xml:space="preserve"> skola bringas i samma ställning i avseende å tilläggspensionerna, liksom att även de äldre pensionstagarna få en fördel, som de icke tidigare haft.</w:t>
        <w:br/>
        <w:br/>
        <w:t>Vissa utskottsledamöter föreslå i en reservation att man beträffande de</w:t>
        <w:br/>
        <w:br/>
        <w:t>Såsom reservanterna framhålla är det alldeles självklart, att man genom deras förslag tidigare får fonden på en miljard färdigbildad. Men utskottsmajoriteten har icke kunnat ansluta sig till detta förslag, emedan det icke syntes utskottsmajoriteten riktigt eller rimligt, att dessa äldre — det har ju i utskottets motivering bestämt framhållits att ifrågavarande belopp ändå böra vara till fyllest för en om ock nödtorftig försörjning — skulle behöva vara med och avsätta till fonden för att den därigenom tidigare skulle kunna bringas till den summa man tänkt sig.</w:t>
        <w:br/>
        <w:br/>
        <w:t>Herr statsrådet förmenade, att dyrortsgrupperingen i alla fall så småningom måste komma att tränga sig fram, och att den icke nu medtagits betraktade han som den största bristen i utskottets förslag. Jag skulle dock för min del vilja påpeka, att utskottets förslag med enhetligt pensionstillägg 1 hela landet iakttagit nödvändigheten av att naturainkomster såsom fri bostad m. m. även till skillnad mot Kungl. Maj:ts förslag beräknas enhetligt för hela landet. Enligt propositionen skulle värdet härav beräknas på olika sätt å dyrare resp. billigare orter. Utskottet har emellertid för att förebygga orättvisa sagt, att värdet av exempelvis fri bostad bör, vare sig det gäller en dyrare eller en billigare ort, av pensionsstyrelsen beräknas till samma belopp, och utskottet har därvid angivit samma lägsta belopp som enligt nu gällande bestämmelser. I fråga om vissa andra naturaförmåner har utskottet också sagt, att eftersom utskottet icke föreslår någon ortsgruppering, böra naturaförmånerna icke åsättas högre värde för en pensionär, som bor å dyrare ort, än för pensionär på billigare ort. Utskottet har därigenom sökt förebygga den orättvisa, som annars här skulle uppstå.</w:t>
        <w:br/>
        <w:br/>
        <w:t xml:space="preserve">Herr Karlsson i Grängesberg tillät sig i sitt anförande en något märkvärdig historieskrivning över förslaget som sådant. Han påstod sålunda, att förbättringen gentemot nuvarande bestämmelser skulle komma att utgöra 70 eller 80 kronor per pensionär. Om man räknar med dem, som erhålla pension enligt de ändrade bestämmelser, som riksdagen senast antog, innebär det nu föreliggande förslaget, att vederbörande på tilläggspensionen får 25 kronor för man och 40 kronor för </w:t>
      </w:r>
      <w:r>
        <w:rPr>
          <w:b/>
        </w:rPr>
        <w:t>kvinna¹</w:t>
      </w:r>
      <w:r>
        <w:rPr>
          <w:b w:val="0"/>
        </w:rPr>
        <w:t>. För de personer, som erhållit pension enligt de år 1913 antagna grunderna, innebär förslaget en ytterligare förbättring.</w:t>
        <w:br/>
        <w:br/>
        <w:t>Dessutom bör man icke glömma, åtminstone icke när man diskuterar frågan här i riksdagen — när man på valmöten talar i annat syfte, kanske vissa kunna tillåta sig en hel del — att härtill kommer också 70 kronor i grundpension. Framför allt bör man icke underlåta att erinra om att det avdragsfria beloppet blivit höjt från 50 till 100 kronor. Skall man lägga upp en jämförelse mellan nu gällande pensionsbestämmelser och det förslag, som utskottet framlagt, bör man ju lägga tillhopa alla de förbättringar i kontanta medel, som det föreliggande förslaget innehåller trots de prutningar å Kungl. Maj:ts förslag, som vidtagits.</w:t>
        <w:br/>
        <w:br/>
        <w:t>Herr Karlsson i Grängesberg yrkade helt naturligt bifall till den motion,</w:t>
        <w:br/>
        <w:br/>
        <w:t>Ang. lag om folkpensionering m. m. (Forts.) som framlämnats av den riksdagsgrupp, som han företräder. Han gjorde det med den motiveringen, att han hade den uppfattningen, att samhällets ekonomiska möjligheter sträckte sig längre än vad utskottet hade ansett. Det är då av visst värde att konstatera, att herr Karlsson i Grängesberg i alla fall tycks anse, att det finns någon begränsning av samhällets ekonomiska möjligheter, ty i annat fall kunde ju herr Karlsson i Grängesberg för enkelhetens skull, så att dessutom herr Hagberg i Luleå icke behövt yttra sig, ha yrkat bifall till herr Hagbergs motion. Den innebär ju väsentligt större kostnader för det allmänna än vad den motion innebär, som herr Karlsson i Grängesberg yrkade bifall till.</w:t>
        <w:br/>
        <w:br/>
        <w:t>Herr Karlsson i Grängesberg ansåg, att det skulle icke vara svenska riksdagen värdigt, om utskottets förslag bifölls. Det skulle vara en svart dag för riksdagen, och det var icke rättvist mot de gamla, om icke samhället hade råd att bestå dem bättre pensioner på deras ålderdom. Jag erkänner villigt för min del, och det har sagts även tidigare, att ingen skulle med större tillfredsställelse än jag hälsa den dag, då de samhällsklasser i vårt land, som numera få reda sig även under sin arbetsföra ålder på mycket låga inkomster, erhålla möjlighet att skaffa sig en bättre levnadsstandard och bättre inkomster, men jag måste å andra sidan säga, att med hänsyn till de ekonomiska möjligheter, som föreligga, är det enligt mitt förmenande icke riktigt att säga, att det beslut, som riksdagen nu står beredd att fatta, icke skulle innebära ett gott stöd och ett gott handtag för de äldre, som man här vill hjälpa. Vi kunna väl ändå vara överens därom, att svårigheter av oöverskådlig räckvidd kunna uppkomma om inte näringslivet mäktar bära utgifterna. Även om vi skulle vilja taga alla de pengar, som kapitalisterna ha, blir det ju inga större belopp på det sättet, utan det blir näringslivet och produktionen, som får betala det hela. Tar man ut för mycket, kan det naturligtvis gå dithän, att den arbetsföra ungdomen, som herr Karlsson i Grängesberg talade om, icke kan få någon sysselsättning. Om man ger de gamla för mycket och därför tvingas att belasta näringslivet och produktionen för mycket i förhållande till låt oss säga de andra länder, som konkurrera med oss på den ena eller andra marknaden, innebär det samma sak, som om herr Karlsson i Grängesberg skulle ge sina föräldrar mera än han har inkomster till, så att det icke blir något kvar till barnen. Om vi överskrida våra ekonomiska möjligheter, kan det i fortsättningen bli så, att jet blir omöjligt att ge sysselsättning åt ungdomen inom produktionen i vårt land.</w:t>
        <w:br/>
        <w:br/>
        <w:t>Beträffande finansieringsfrågan har utskottet till sitt förslag bifogat en promemoria angående olika sätt att skaffa statskassan erforderliga medel för folkpensioneringen. Utskottet har framhållit, att det genom höjda skatter på rusdrycker och tobak, höjd kaffetull etc. förefinnes möjligheter att tillföra statskassan omkring 25 miljoner kronor under de år, det närmast gäller. Utskottet har räknat med att kostnaderna skulle stiga första året med 11 miljoner kronor, vilken summa år 1940 skulle vara uppe i omkring 23 miljoner kronor. Jag vill för min del säga, att även om vi, som någon talare förut 1 dag har sagt, skulle nu ha kunnat besluta, att det och det beloppet skall beviljas för det och det ändamålet, så ha vi enligt mitt förmenande icke möjlighet att binda en kommande riksdag vid några beslut, då det gäller budgeten 1 dess helhet. Detta hindrar emellertid icke, att utskottet ansett det vara angeläget att ange inkomstkällor, varur man under de följande åren skall kunna tillföra statsverket de nödiga inkomsterna. Något mera vill jag icke heller lägga in uti vad utskottet har sagt beträffande finansieringen.</w:t>
        <w:br/>
        <w:br/>
        <w:t>Beträffande de 10 miljoner kronor, som utskottet ansett skulle kunna erhållas genom höjd rusdrycksbeskattning, har jag den personliga uppfatt-</w:t>
        <w:br/>
        <w:br/>
        <w:t>Herr statsrådet och chefen för socialdepartementet efterlyste utskottets uppfattning beträffande möjligheterna för vårt land att bära de ökade kostnader, som Kungl. Maj:ts förslag skulle innebära, och han gjorde i detta sammanhang en jämförelse med Danmark. Jag vill då först nämna, att på ett rätt tidigt stadium framkom i utskottet en önskan att man skulle lägga så mycket på kommunerna, som överhuvud taget var möjligt. Det är ju alltid så i denna lagstiftande församling, att man räknar till slut endast med vad staten skall betala. Man ser med en viss farhåga en budget, som bara växer och växer, och ju mer man kan skjuta över på andra oskyldiga institutioner, som överhuvud taget icke kunna rå för vad vi här besluta, desto lättare är det att fatta mer eller mindre generösa beslut. I fråga om landstingen stannar ju utskottet nu vid att deras andel av kostnaderna icke bör sträcka sig längre än till att betala viss andel av tilläggspensionerna åt personer, som erhållit tillägg enligt nu gällande lag. I den mån dessa gamla pensionärer falla bort, upphör landstingens bidragsskyldighet. Jag vill för min del tillkännage den personliga uppfattningen, att landstingen i detta fall få betraktas som de oskyldigaste av alla institutioner, ty de ha fått betala och debitera ut på skattedragarna utan att kunna inverka det ringaste på besluten eller på pensionerna. I det fallet ha naturligtvis kommunerna något mera med saken att göra. WNärskilt med hänsyn till att kommunerna kunna spara på sina fattigvårdskostnader kan det vara motiverat, att kommunerna få betala åtminstone någon del. När utskottet emellertid stannat för att begränsa kommunernas andel till endast ?/s av tilläggspensionerna, har detta skett därför, att när skatteutjämningsproblemet är så pass svårlöst, som det är, det icke är rimligt att pålägga kommunerna ökade bördor, varigenom ytterligare flera kommuner måste söka skatteutjämning, och varigenom vi alltså skulle ställas inför problemet, på vad sätt och i vad mån vi måste bisträcka kommunerna på grund av deras högre kostnader.</w:t>
        <w:br/>
        <w:br/>
        <w:t>För att återgå till herr statsrådets jämförelse mellan kostnaderna i Danmark och Sverige, så nämnde herr statsrådet, att om vi här i landet skulle åtaga oss proportionsvis samma kostnader som i Danmark, så skulle vi taga på oss 138 miljoner kronor. Här föreligger emellertid ett förhållande, som herr statsrådet tycks ha förbisett och som man icke kan undgå att taga med i räkningen, när man diskuterar denna fråga. Man måste nämligen också taga hänsyn till vilka kostnader landets invånare få bära i framtiden. Här kommer hela vår befolkningsfråga. Räkna vi efter vad kostnaderna bli några år framåt i tiden, komma vi till en betydligt högre siffra än dessa 138 miljoner kronor, och då ha vi alltså även enligt utskottets förslag kommit över den siffra, som vid jämförelse med Danmark skulle vara den riktiga för vårt land. Ser man på de teoretiska beräkningar i vår befolkningsfråga, som företagits av utskottet och som visa åldringarnas antal jämfört med deras antal, som deltaga 1 det produktiva arbetet, så visar det sig, att åldringarnas antal ökas, och blir procentuellt större antal. Vi ha här ett moment, som det enligt mitt förmenande är nödvändigt att räkna med, när man skall besluta i denna fråga. Beräkningarna visa ju också en ganska väsentlig kostnadsökning för framtiden. Om jag icke är oriktigt underrättad, räknar man i Danmark däremot icke med en nämnvärd ökning av kostnaden för den där genomförda ålderdomsoch invaliditetspensioneringen.</w:t>
      </w:r>
    </w:p>
    <w:p>
      <w:pPr>
        <w:pStyle w:val="Heading2"/>
      </w:pPr>
      <w:r>
        <w:t>6. Hilding Hagberg (Vänsterpartiet, man)</w:t>
      </w:r>
    </w:p>
    <w:p>
      <w:r>
        <w:rPr>
          <w:b w:val="0"/>
        </w:rPr>
        <w:t>Den belåtenhet, som här har visats från olika borgerliga partiers talesmäns sida och som jämväl underströks av socialministern, tror jag icke kommer att delas av det svenska folkets flertal. Det var heller icke alldeles utan, att socialministerns belåtenhet verkade en smula chockerande vid tanken på hans tidigare uttalanden och vid tanken på de beskärningar, som utskottet har företagit i regeringens förslag. 9Socialministern har ju som bekant skrivit en stor broschyr i frågan, där han gör gällande, att tanken från regeringens sida icke blott var att åstadkomma en definitiv lösning utan jämväl att åstadkomma sådana förhållanden, att åldringarna skulle slippa att falla fattigvården eller sina anhöriga till last. Han frågar i denna broschyr, om det icke tvärtom är så, att pensionärerna även med dessa pensioner måste vända och vrida många gånger på varje öre, innan de bestämma sig för den ringaste utgift. På tal om den starka begränsningen av regeringens förslag framhåller han, att på en sådan plats som Stockholm exempelvis lär det icke ens vara möjligt att få hyra en bostad för en pensionär till billigare pris än 500 kronor om året, och en sådan bostad, påpekar han, skulle antagligen komma i kontakt med hälsovårdslagens bestämmelser. Han uttalar sig vidare mot varje försök till en fusklösning, som han själv uttrycker sig, i denna fråga. I slutet av sin broschyr säger han, att det är alltså ingalunda på det sättet, att regeringen låtit sitt goda hjärta löpa åstad med sitt ekonomiska förstånd och sitt finansiella omdöme. Om regeringen vågar hävda detta, säger han, så måste vi å andra sidan gentemot oppositionen också bestämt hävda, att regeringsförslaget icke tål några prutningar. Denna ståndpunkt intog herr socialministern alltså i denna broschyr, som ju har spritts, förmodar jag, i mycket stor upplaga i samband med den petitionskampanj, som socialdemokraterna ha organiserat. Regeringens förslag innebar ju, att en pensionär skulle få i de tre olika dyrortsgrupperna resp. 328, 428 och 528 kronor. En pensionär i Stockholm, icke en pensionär som skulle få pension år 1938 utan en pensionär, som har fullgjort alla sina skyldigheter någon gång i en oviss framtid, skulle alltså kunna få 528 kronor. Därav åtgå enligt socialministerns egen förklaring 500 kroror bara för en bostad, som icke ens torde komma att tillfredsställa hälsovårdsnämndens anspråk. Nu har ju utskottet beskurit regeringsförslaget och begränsat pensionen till 328 kronor, och då är det ju uppenbart, att förslaget icke bringar någon lösning, icke ens om man har den principiella utgångspunkt som utskottet och regeringen tyckas ha, att man alltid skall räkna med att två pensionärer skola bo tillsammans, d. v. s. att deras möjlighet att existera skall baseras på att de ha gemensam bostad.</w:t>
        <w:br/>
        <w:br/>
        <w:t>Det finns i det utlåtande, som utskottet här har framlagt för riksdagen, en utredning, som redan den, tycker jag, ger en mördande dom över det förslag till folkpensionering, som riksdagen i dag har att ta ställning till. Där erkännes, att bostadsfrågan för en pensionär i Stockholm icke kan lösas under 400 å 500 kronor. Där påpekas, att medelutgiften för en normalfamilj i Stockholm är 2,682 kronor och på landsbygden 1,746 kronor. Där säger man, att</w:t>
        <w:br/>
        <w:br/>
        <w:t>»pensionärshushållet har att hushålla på en årssumma, som i dyraste ortsgrupp skulle komma att något överstiga 1,000 kronor och på mellersta och lägsta dyrort understiga detta belopp med respektive 200 och 400 kronor». Alltså, enligt denna utredning behöver ett pensionärhushåll i Stockholm hava minst 1,000 kronor. I den mellersta dyrortsgruppen behöver det hava 800 kronor och i den lägsta dyrortsgruppen 600 kronor för att överhuvud taget kunna existera. Det påpekas också, att pensionärhushållet måste räkna med 350— 400 kronor för livsmedel å dyraste ort och däremot svarande 300—350 kronor å billigaste ort. Summerar jag ihop detta, finner jag, att enligt denna utredning, som är vidfogad utskottets utlåtande, behöver ett pensionärhushåll i Stockholm minimum 800 kronor och på landsbygden minimum 500 kronor.</w:t>
        <w:br/>
        <w:br/>
        <w:t>I tidningen Socialdemokraten har man kallat fram en gammal pensionär ute från landsbygden för någon månad sedan i samband med den igångsatta petitionskampanjen. Denne pensionär, som avgav sitt vittnesmål i Socialdemokraten, fick en rubrik, där tidningen säger: »Pensionärernas liv är icke avundsvärt. En pensionärs vittnesbörd om svårigheterna att förbättra det.&gt; Det påpekas, att landets gamla sätta sin lit till regeringens förslag om förbättring av pensionen. Men man avslutar artikeln med att säga i en polemik mot nationalekonomen Cassel: »Eller är herr Cassels samhälle så ineffektivt, att det icke kan låta sina ålderstigna få bättre behovstäckning än denna tablå utvisar?» Vad utvisar då denna tablå? Jo, att denne åldrige pensionär på landsbygden utom den nuvarande snuspensionen har bidrag från kommunen, så att han kommer upp till en årsinkomst av 452 kronor. I hyresavgift får han betala 260 kronor. I fråga om denne pensionär med 452 kronor fann regeringsorganet, att hans ställning var gripande. Det var dock en ensam människa, som hade det beloppet. Hur skall den pensionärs ställning vara, som med denna stora reform erhåller 320 kronor, när man har anvisningen, att det ej är värt att vända sig till fattigvården, enär man beräknat, att han skall klara sig med det belopp riksdagen anvisat?</w:t>
        <w:br/>
        <w:br/>
        <w:t>Det förekom i Stockholm för några veckor sedan en utställning, anordnad av Röda Korset och kallad »Vårt dagliga bröd». Regeringschefen var bland andra där och inspekterade den utställningen. Man hade gjort en vetenskaplig undersökning av det antal kalorier en människa behövde för att överhuvud taget kunna existera. Man använde sedan bl. a. uttrycket »en liggande man». Jag förmodar, att man kan hänföra en pensionär dit. Man beräknar, att en sådan skulle behöva 1,650 kalorier per dag, som representera ett pris av 1 krona 10 öre. Det gör om året bara för maten — om vederbörande nu skall vetenskapligt utspisas enligt Röda Korsets egna anvisningar — en utgift för en ensam människa av över 365 kronor. Det är under ett enda år bara för maten.</w:t>
        <w:br/>
        <w:br/>
        <w:t>Lägger man därtill vad vetenskapen anser nödvändigt för att människorna skola hava dräglig bostad, och vad som vetenskapen beräknar för att de skola hava kläder, så att de klara sig, misstänker jag, att beloppet skulle stiga oerhört. Därför är detta förslag enligt min mening ingenting annat än fattighjälp, ehuru man skall servera den i något andra former än tidigare. Det betyder en övervältring i viss mån av kommunernas utgifter för fattiga åldringar på statskassan. Där ligger det väsentliga. Men det ger icke en lösning. Det ger icke åldringarna så mycket, att de kunna existera. Det är möjligt, att det ger dem så mycket, att de icke omedelbart svälta ihjäl. Men de lära icke under längre tid kunna bestå på det denna pension skulle giva dem.</w:t>
        <w:br/>
        <w:br/>
        <w:t xml:space="preserve">Vi vilja icke alls bestrida, att förslaget innebär framsteg på vissa punkter. Vi erkänna gärna, att när man likställer män och </w:t>
      </w:r>
      <w:r>
        <w:rPr>
          <w:b/>
        </w:rPr>
        <w:t>kvinnor¹</w:t>
      </w:r>
      <w:r>
        <w:rPr>
          <w:b w:val="0"/>
        </w:rPr>
        <w:t xml:space="preserve"> är det en riktig princip. Att man omedelbart också ger de nu levande pensionärerna en för-</w:t>
        <w:br/>
        <w:br/>
        <w:t>höjning, det finna vi naturligtvis vara att betrakta som ett framsteg. Men vi hava utgått från detsamma som socialdemokraterna i deras agitation, icke minst när de vänt sig till svenska folket med begäran om namnunderskrifter på petitionslistor, nämligen därifrån, att man verkligen skulle genomföra en reform, verkligen skapa en genomgripande förändring, som, låt vara att den icke tillfredsställer alla anspråk, som en pensionär skulle kunna ställa, dock klarade honom för de värsta svårigheterna.</w:t>
        <w:br/>
        <w:br/>
        <w:t>Det säger sig självt, därför att vi stå icke på en socialdemokratisk ståndpunkt, att vi icke utgått från, att det är möjligt att åstadkomma en fullständig lösning inom det kapitalistiska samhället. Ty den första betingelsen därför anse vi vara en annan produktionsordning. I det sammanhanget vill jag mot dem, som talat om landets samlade ekonomiska bärkraft, bara hänvisa till en enda sak, det nämligen, att Sveriges folks inkomst beräknas uppgå till över sex miljarder för varje år. Det är en genomsnittssumma av 1,000 kronor på varje svensk medborgare. När man kan konstatera ett sådant förhållande, behöver man icke utgå från såsom något alldeles givet, att det skulle saknas ekonomiska möjligheter att bereda de gamla en dräglig tillvaro. Men förutsättningen vore givetvis en annan egendomsfördelning.</w:t>
        <w:br/>
        <w:br/>
        <w:t>Alltså, vi hava utgått från samma utgångspunkt som regeringen i sin proposition haft, nämligen kravet på att åldringarna skola besparas smäleken att på sin ålders dag behöva falla fattigvården eller anhöriga till last. Men även där hava vi haft vissa begränsningar. Regeringsförslaget är nämligen så formulerat, att hur gärna man än skulle vilja utgå bara från detta krav, så räcker icke regeringsförslagets grund till för tillmötesgående av ens minimikrav. Då nu i alla fall frågan skulle bringas till ett avgörande, hava vi ansett oss åtminstone i en motion böra demonstrera icke vad vi finna vara tillfredsställande i alla avseenden utan vad vi anse i dag skulle hava varit möjligt att uppnå för åldringarna. Vi hava därvid utgått från för det första, att minimiåldern för pensions erhållande skulle sänkas. Det är alldeles uppenbart orimligt — framför allt gäller detta i industrien sysselsatta — att en person skall behöva vänta ända till 67 år, innan han kan få pension. Icke minst den rationalisering, som allt mer gör sig gällande, nöter ju ut den mänskliga arbetskraften i förtid. Om denna rationalisering fortgår, kommer det att bli ett mycket litet antal arbetare som någonsin få möjlighet att tillgodogöra sig de pensionsbeslut, som nu här genomföras.</w:t>
        <w:br/>
        <w:br/>
        <w:t xml:space="preserve">Vi hava också utgått ifrån som något väsentligt, att regeringeas belopp äro för låga. Vi hava föreslagit respektive 600, 800 och 1,200 kronor, som vi anse skulle kunna bespara åldringarna smäleken att falla fattigvården till last. Vi anse icke, att en sådan pension för en ensam pensionär skulle skapa någon särskild lyxtillvaro, utan tvärtom, att det vore nätt och jämt vad som behöves för att han skulle klara sig. Vidare ha vi funnit det förslag till pensioneringens finansiering, som regeringen lagt upp, med dess avgiftsskala vara alldeles oriktigt. Enligt detsamma beskattar man ju främst familjerna. En ungkarl, som tjänar 4,000 kronor, behöver dock endast skatta för 2,000 kronor av denna inkomst i den direkta avgiften till pensioneringen och med 20 kronor. Men en familjeförsörjare, som har samma inkomst, 4,000 kronor, skall få betala det dubbla beloppet, 40 kronor, i pensionsavgift, därför att han jämväl måste betala för sin </w:t>
      </w:r>
      <w:r>
        <w:rPr>
          <w:b/>
        </w:rPr>
        <w:t>hustru²</w:t>
      </w:r>
      <w:r>
        <w:rPr>
          <w:b w:val="0"/>
        </w:rPr>
        <w:t>. Sådan beskattning av familjerna anse vi orimlig.</w:t>
        <w:br/>
        <w:br/>
        <w:t>Dessutom anse vi, att det förslag, som kommittén framlagt i fråga om finansieringen, representerar en större social rättfärdighet, om jag får använda det uttrycket. Det förslag, som regeringen framlagt, betyder ju återigen, att</w:t>
        <w:br/>
        <w:br/>
        <w:t>Nu föreslår ju utskottet förutom bifall till regeringens förslag om avgifterna en sådan skärpning av den indirekta beskattningen, att man måste uttala sin protest däremot. Framför allt finna vi det upprörande, att man här skall genom en kaffeskatt ytterligare lägga större bördor på familjerna och på de små inkomsttagarna för att finansiera hela denna pensionering.</w:t>
        <w:br/>
        <w:br/>
        <w:t>Det har av en del socialdemokrater väckts en motion, där man yrkar, att den dubbelavgift, som regeringen föreslår för vissa statstjänarekategorier, icke skall utgå. Den motionen har ju utskottet, såvitt jag kunnat se, enhälligt avstyrkt. Det finnes icke ens en socialdemokratisk reservation. Jag såg för övrigt i en socialdemokratisk tidning, att det representerade närmast ett slags skråbolsjevism detta förslag att man skulle befria statstjänarna från att betala dubbelavgifter.</w:t>
        <w:br/>
        <w:br/>
        <w:t>Jag vill i alla fall för min del säga, att denna tanke, att statstjänarna skulle betala dubbelavgifter till pensioneringen, när det gäller lägre avlönad personal är orimlig. Förslaget har för övrigt väckt stark opposition bland dessa statstjänare, vilken även uttryckts i skrivelser till såväl riksdagen som enskilda ledamöter, utvisande hur statstjänarna uppfatta detta.</w:t>
        <w:br/>
        <w:br/>
        <w:t>För att sammanfatta detta, vill jag, herr talman, säga, att det förslag, som här har framlagts, enligt min mening icke innebär något annat än att man ändrar formerna för fattigvårdens utgående till åldringarna. Man söker icke att tillmötesgå eller på något sätt förverkliga den linje, som socialdemokratien tidigare företrädde och som uttrycktes av Branting 1 hans första tal, vid remissdebatten 1897, när han sade, att det borde vändas om på förhållandena, så att man gåve åt arbetarna vad dem tillkomme och åt militarismen så litet som möjligt, helst intet. Denna tanke, att man skulle taga anslagen till improduktiva utgifter för att därmed finansiera den nödvändiga sociala hjälpen åt åldringar och invalider, har ju tidigare alltid socialdemokratien fört till torgs. Nu har man i stället icke bara baserat sitt förslag på den finansieringsform, som här förordats, utan jämväl utgått från, att samtidigt skall man, möjligen redan nästa år, höja utgifterna till den improduktiva militarismen.</w:t>
        <w:br/>
        <w:br/>
        <w:t>Herr talman! Då detta är vår uppfattning, vill jag bara kort och gott sluta med att yrka bifall till vår motion II: 595 och samtidigt också, då jag förmodar att socialdemokraterna kanske icke komma att stå vid sin motion om att befria statstjänarna från avgifter, bifall till motionen IT: 578.</w:t>
      </w:r>
    </w:p>
    <w:p>
      <w:pPr>
        <w:pStyle w:val="Heading2"/>
      </w:pPr>
      <w:r>
        <w:t>7. Frans Severin (Socialdemokraterna, man)</w:t>
      </w:r>
    </w:p>
    <w:p>
      <w:r>
        <w:rPr>
          <w:b w:val="0"/>
        </w:rPr>
        <w:t>Herr talman! Det kunde vara mycket att säga i denna fråga efter de förändringar i regeringens proposition, som utskottet har vidtagit. Jag skall emellertid icke uppehålla mig därvid.</w:t>
        <w:br/>
        <w:br/>
        <w:t>Anledningen till att jag begärde ordet var närmast att en av mig väckt motion i frågan av utskottet avstyrkts. Enligt de för den nuvarande pensionslagen gällande reglerna äro vissa grupper, som på annat sätt själva hava ordnat sin pensionsfråga, befriade från skyldighet att erlägga avgifter till folkpensioneringen.</w:t>
        <w:br/>
        <w:br/>
        <w:t>Tanken att avskaffa denna avgiftsbefrielse för dessa grupper är ju icke alldeles ny. Den har framförts från pensionsstyrelsen för rätt många år sedan, och den har sedan upptagits av pensionsförsäkringskommittén. Den har upptagits av departementschefen i den kungl. propositionen, och utskottet har för sitt vidkommande tillstyrkt samma tanke.</w:t>
        <w:br/>
        <w:br/>
        <w:t>Motiven för upphävande av denna avgiftsbefrielse äro emellertid högst olika på olika håll. För pensionsstyrelsen liksom också för utskottet synes det huvudsakliga motivet vara, att befrielsen för en del av medborgarna från skyldigheten att erlägga pensionsavgifter vållar en massa administrativt besvär. Det är möjligt, att så är fallet. Jag är icke tillräckligt insatt i det administrativa bestyret med folkpensioneringen för att kunna hava någon mening rörande de svårigheter, som uppstå genom att en del människor äro befriade från avgiftsplikt.</w:t>
        <w:br/>
        <w:br/>
        <w:t>Å andra sidan är det naturligtvis i och för sig logiskt, att de, som själva ordnat sin pensionsfråga, befrias från avgifter till folkpensioneringen, vilka avgifter för all del skulle berättiga dem till erhållande av grundpension. Själva motivet till ordnandet av en folkpensionering är ju dock, att de gamla skola tillförsäkras en inkomst, som möjliggör för dem att leva utan anlitande av fattigvården. En sådan inkomst hava de, som ordnat sin pensionering själva. Det är ganska klart, att därest samtliga medborgare genom egna avgifter ordnat sin pensionering, skulle folkpensioneringen aldrig hava kommit till stånd. Det är naturligtvis icke för deras vidkommande, som själva ordnat sin pensionering, som folkpensioneringen organiserats, utan för de andra.</w:t>
        <w:br/>
        <w:br/>
        <w:t>Nu säger utskottet, att avgiftsbefrielsen, som den hittills tillämpats, är en halvmesyr, ty om avgiftsbefrielse överhuvud taget skall förekomma, skola naturligtvis alla de, som ordnat sin pensioneringsfråga, vara befriade från avgifter till folkpensioneringen. I propositionen säger departementschefen, att det är svårt att angiva hållbara skäl för att befria en del av dem, som sålunda ordnat sin pensioneringsfråga, men icke andra. Jag erkänner det berättigade 1 båda dessa invändningar.</w:t>
        <w:br/>
        <w:br/>
        <w:t>Jag kan emellertid icke inse, varför man icke skulle kunna befria alla dessa grupper, som själva ordnat sin pensioneringsfråga. Deras bidrag är ju icke avsett att utgöra något bidrag till de fattiga och nödlidande pensionärerna. Den solidaritetstanke, som pensionsförsäkringskommittén gav uttryck åt, att de bättre situerade skulle erlägga avgifter för att därmed underlätta pensioneringen av de sämre situerade, denna tanke är övergiven såväl i regeringens proposition som i utskottets utlåtande.</w:t>
        <w:br/>
        <w:br/>
        <w:t>Det säges, att de, som erlägga dessa avgifter till folkpensioneringen, erhålla också i grundpensionen full valuta för de sålunda erlagda avgifterna, och deras avgifter kunna sålunda icke på något sätt bidraga till pensioneringen av dem, som hava det sämre ställt. Nu gör man naturligtvis den invändningen, att när de erhålla full valuta för vad de sålunda betala, vad finnes det då för anledning att göra opposition mot avgiftsplikten? Det kan synas rimligt, men det förhåller sig naturligtvis så, att man icke under den tid, man arbetar, kan påläggas hur stora avgifter som helst, för att kunna leva något så när bekymmersfritt på sin ålderdom. Största delen av dessa inkomsttagare ha ju redan att till egen pensionering erlägga mycket betungande avgifter. När man icke har ansett sig kunna pålägga människorna i allmänhet en högre avgift än 20 kronor per år enligt folkpensioneringsförslaget, kan det då vara rimligt att pålägga vissa andra, som i många fall icke ha större utan mindre inkomster, avgifter på 250, 260, 270 kronor om året. Det är klart, att det finns en gräns för människornas förmåga att sätta undan till ålderdomen. Annars behövde man icke stanna vid 20 kronor. Varför icke höja avgifterna till 50</w:t>
        <w:br/>
        <w:br/>
        <w:t xml:space="preserve">Nu säger pensionsförsäkringskommittén i sitt betänkande, att exempelvis en fattig stationskarlsänka, som icke erhåller mer än 616 kronor i pension, mycket väl kan vara i behov av den påfyllnad, som folkpensionen utgör. Men om </w:t>
      </w:r>
      <w:r>
        <w:rPr>
          <w:b/>
        </w:rPr>
        <w:t>änkan²</w:t>
      </w:r>
      <w:r>
        <w:rPr>
          <w:b w:val="0"/>
        </w:rPr>
        <w:t xml:space="preserve"> råkat komma i sitt </w:t>
      </w:r>
      <w:r>
        <w:rPr>
          <w:b/>
        </w:rPr>
        <w:t>änkestånd²</w:t>
      </w:r>
      <w:r>
        <w:rPr>
          <w:b w:val="0"/>
        </w:rPr>
        <w:t xml:space="preserve"> exempelvis vid 40 års ålder och har ett par minderåriga barn att försörja, har </w:t>
      </w:r>
      <w:r>
        <w:rPr>
          <w:b/>
        </w:rPr>
        <w:t>hon²</w:t>
      </w:r>
      <w:r>
        <w:rPr>
          <w:b w:val="0"/>
        </w:rPr>
        <w:t xml:space="preserve"> föga hjälp av att </w:t>
      </w:r>
      <w:r>
        <w:rPr>
          <w:b/>
        </w:rPr>
        <w:t>hon²</w:t>
      </w:r>
      <w:r>
        <w:rPr>
          <w:b w:val="0"/>
        </w:rPr>
        <w:t xml:space="preserve">, när </w:t>
      </w:r>
      <w:r>
        <w:rPr>
          <w:b/>
        </w:rPr>
        <w:t>hon²</w:t>
      </w:r>
      <w:r>
        <w:rPr>
          <w:b w:val="0"/>
        </w:rPr>
        <w:t xml:space="preserve"> blir 67 år och </w:t>
      </w:r>
      <w:r>
        <w:rPr>
          <w:b/>
        </w:rPr>
        <w:t>hennes²</w:t>
      </w:r>
      <w:r>
        <w:rPr>
          <w:b w:val="0"/>
        </w:rPr>
        <w:t xml:space="preserve"> barn äro vuxna och möjligen kunna försörja </w:t>
      </w:r>
      <w:r>
        <w:rPr>
          <w:b/>
        </w:rPr>
        <w:t>henne²</w:t>
      </w:r>
      <w:r>
        <w:rPr>
          <w:b w:val="0"/>
        </w:rPr>
        <w:t xml:space="preserve">, får en folkpension, medan </w:t>
      </w:r>
      <w:r>
        <w:rPr>
          <w:b/>
        </w:rPr>
        <w:t>hon²</w:t>
      </w:r>
      <w:r>
        <w:rPr>
          <w:b w:val="0"/>
        </w:rPr>
        <w:t xml:space="preserve"> under den tiden, när </w:t>
      </w:r>
      <w:r>
        <w:rPr>
          <w:b/>
        </w:rPr>
        <w:t>hon²</w:t>
      </w:r>
      <w:r>
        <w:rPr>
          <w:b w:val="0"/>
        </w:rPr>
        <w:t xml:space="preserve"> fick släpa för sina barn, måste erlägga avgifter till folkpensioneringen. Att detta är en hjälp för denna stationskarlsänka, kan jag icke förstå. Jag tror icke, att </w:t>
      </w:r>
      <w:r>
        <w:rPr>
          <w:b/>
        </w:rPr>
        <w:t>hon²</w:t>
      </w:r>
      <w:r>
        <w:rPr>
          <w:b w:val="0"/>
        </w:rPr>
        <w:t xml:space="preserve"> känner det som en lättnad i sin tunga börda, att </w:t>
      </w:r>
      <w:r>
        <w:rPr>
          <w:b/>
        </w:rPr>
        <w:t>hon²</w:t>
      </w:r>
      <w:r>
        <w:rPr>
          <w:b w:val="0"/>
        </w:rPr>
        <w:t xml:space="preserve"> får erlägga avgifter till folkpension, när </w:t>
      </w:r>
      <w:r>
        <w:rPr>
          <w:b/>
        </w:rPr>
        <w:t>hon²</w:t>
      </w:r>
      <w:r>
        <w:rPr>
          <w:b w:val="0"/>
        </w:rPr>
        <w:t xml:space="preserve"> har det svårast, för att få hjälp, när </w:t>
      </w:r>
      <w:r>
        <w:rPr>
          <w:b/>
        </w:rPr>
        <w:t>hon²</w:t>
      </w:r>
      <w:r>
        <w:rPr>
          <w:b w:val="0"/>
        </w:rPr>
        <w:t xml:space="preserve"> har mindre behov därav. Jag kan icke anse det vara så orimligt att befria alla, som ordna sin pensionsfråga själva, från avgifter till folkpensioneringen. Jag anser det tvärtom rimligt, att de skola vara befriade.</w:t>
        <w:br/>
        <w:br/>
        <w:t>Det har från visst håll angivits som skäl mot denna befrielse, att den skulle innebära ett privilegium för ifrågavarande grupper. De skulle därigenom komma 1 en bättre ställning än andra grupper i samma inkomstläge. Det är mig ofattbart, hur man vill bevisa, att ett sådant privilegium föreligger. Ty om de skola betala avgift, få de betala avgift i lika mål som alla andra, men den pension, som de erhålla för sina avgifter, är ju den mindre delen av pensionen. Den större delen är tilläggspensionen, och även om dessa grupper befrias från skyldigheten att erlägga avgifter till folkpensioneringen, måste de dock bidraga till tilläggspensionerna, då de uttagas av statsmedel i allmänhet. De måste bidraga till denna tilläggspension i samma grad som alla andra utan att själva erhålla någon del därav. De komma sålunda icke i någon privilegierad ställning. Förhållandet är tvärtom, att de komma i en sämre ställning.</w:t>
        <w:br/>
        <w:br/>
        <w:t>Det kunde med utgångspunkt härifrån vara en sak att reflektera på, att staten genom något anslag gav stöd åt exempelvis de enskilda pensionskassor, genom vilka vissa befattningshavare själva ordnat sin pensionering. Man kan exempelvis tänka på en sådan pensionskassa som de enskilda Järnvägarnas, vilken för övrigt inom parentes sagt för närvarande har det ganska svårt, därför att förräntningen av fonderna börjat ge något mindre än tidigare. Dessa enskilda järnvägsmän med små löner betala sina pensioner helt och hållet själva. De få bidraga till folkpensioneringen och det anslag, som staten måste lämna för tilläggspensionen, utan att erhålla någon som helst valuta därför. Samhället är sålunda helt och hållet befriat från att draga försorg om dem på deras ålderdom. Kunde det icke vara rimligt, att staten genom bidrag till dylika kassor uppmuntrade människorna att i möjligaste mån ordna för sin ålderdom, så att de icke behövde falla samhället till last. Folkpensionsförsäkringen räcker icke till, såsom från flera håll sagts, utan en stor del av pensionärerna nödgas anlita samhällets hjälp på annat sätt.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