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1245</w:t>
      </w:r>
    </w:p>
    <w:p>
      <w:r>
        <w:rPr>
          <w:b/>
        </w:rPr>
        <w:t xml:space="preserve">Datum: </w:t>
      </w:r>
      <w:r>
        <w:t>1913-04-09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Herr talman, mina herrar! Jag ber att, så fort det är mig möjligt, få göra några erinringar mot det anförda, som här nyss hållits ifrån statsrådsbänken av herr statsrådet och chefen för sjöförsvarsdepartementet.</w:t>
        <w:br/>
        <w:br/>
        <w:t xml:space="preserve">Jag börjar med vad han började med, nämligen våra äldsta pansarbåtar, och jag slår fast, att här är från statsrådets sida sagt, att det har inkommit en rapport, som visserligen icke innehåller, att »Svea» är oduglig, men att </w:t>
      </w:r>
      <w:r>
        <w:rPr>
          <w:b/>
        </w:rPr>
        <w:t>hon²</w:t>
      </w:r>
      <w:r>
        <w:rPr>
          <w:b w:val="0"/>
        </w:rPr>
        <w:t xml:space="preserve"> är för liten för manövrering i öppen sjö under vintern. Det är vad jag upprepade gånger i mitt första anförande sade, att det gäller för regeringen, om den vill tala om försvarsberedskap och handla i överensstämmelse med</w:t>
        <w:br/>
        <w:br/>
        <w:t xml:space="preserve">skap, att den kan användas. Här kommer in amplissima forma från herr sjöministern ett erkännande, att pansarbåten »Svea», och jag antar även »Göta och »Thule», som äro föga större än den, äro för små vid manövrering i öppen sjö vintertid. Men, säger herr sjöministern, den är icke oduglig och kan användas ialla fall. »Svea» kan följaktligen icke användas under vintern, men än så länge kan den användas sommartiden. Nu skola vi väl vänta, tills nästa rapport kommer, som säger, att nu har »Svea» blivit så gammal, att </w:t>
      </w:r>
      <w:r>
        <w:rPr>
          <w:b/>
        </w:rPr>
        <w:t>hon²</w:t>
      </w:r>
      <w:r>
        <w:rPr>
          <w:b w:val="0"/>
        </w:rPr>
        <w:t xml:space="preserve"> icke kan användas ens sommartid, och då förmodar jag, att herr sjöministern konstaterar detta och säger, att det icke är så farligt, ty än så länge duger </w:t>
      </w:r>
      <w:r>
        <w:rPr>
          <w:b/>
        </w:rPr>
        <w:t>hon²</w:t>
      </w:r>
      <w:r>
        <w:rPr>
          <w:b w:val="0"/>
        </w:rPr>
        <w:t xml:space="preserve"> att ligga på varvet. Det tycker jag i alla fall är att vänta för länge. Jag tror också jag vågar påstå, vad jag förut sagt, att den pansarbåten är av den beskaffenhet, att den tarvar en ersättare, och det är det, som högern klandrar regeringen för, att den icke har kommit med.</w:t>
        <w:br/>
        <w:br/>
        <w:t>Sedan kom herr sjöministern och talade om ombyggnaden av de tre äldsta pansarbåtarna, och han uppehöll sig länge nog med den saken. Nu har jag naturligen icke denna fråga fullt i minnet, men jag vet, att vid många tillfällen har det kastats fram, att våra äldsta pansarbåtar »Svea», »Göta» och »Thule&gt; ha blivit ombyggda, och därför skall deras födelseår, så att säga, icke räknas från den dag, de gått av stapeln, utan från den dag de ombyggts, men detta har även bemötts. Hans excellens herr statsministern har slagit på den strängen många gånger. Han har gjort det i denna kammare, och han gjorde det i en reservation, som han avgav inom den förra försvarskommittén, då det begärdes anslag till pansarfartyg, jag tror det var hösten 1909. Allt detta tal stöder sig på ett uttalande, som gjordes av sjöministern 1899 angående modernisering av dessa tre pansarbåtar. Det yttrandet av dåvarande sjöministern gick ut på, att dessa fartyg genom moderniseringen skulle erhålla ett stridsvärde fullt lika högt som hos då förefintliga nyaste fartyg av denna cert, nämligen Oden-typen. Härav drog nu herr statsministern i sin reservation inom försvarskommittén den konklusionen — utan något bevis — att dessa pansarbåtars födelseår numera skulle räknas från moderniseringsåret och att de följaktligen skulle överföras till andra linjen först är 1921 och 1924 i stället för 1914 och 1917.</w:t>
        <w:br/>
        <w:br/>
        <w:t>Orimligheten i detta påstående har blivit påpekad flera gånger, och jag har en gång tillåtit mig att framhålla det i denna kammare. Men det kommer tillbaka, och det kommer tillbaka, alldeles som om det bemötande man gör mot saken icke betyder det allra minsta. Moderniseringen, mina herrar, av dessa fartyg, avsåg artilleriet och pansarskyddet för artilleriet. Följaktligen avsåg den ett förbättrande av dessa fartygs stridsvärde, d. v. s. om jag här med stridsvärde menar fartygets stridsmedel. Stridsvärdet, varom också dåvarande sjöministern talade, blev likvärdigt med det, som pansarbåten Oden hade; d. v. s. kanonerna blevo likvärdiga med kanonerna på Oden, och tornen och pansaret på kanontornen blevo likvärdiga med desamma på Oden. Men då man be-</w:t>
        <w:br/>
        <w:br/>
        <w:t>dömer ett fartygs värde för försvaret, d. v. s. — om jag skulle Ang. krigsvåga så uttala mig — då man bedömer fartygets samlade krigsfartygs: värde, får man icke blott se på stridsvärdet, taget i nyssnämnda are bemärkelse, d. v. s. artilleriet och pansartornen, i vilka kanonerna Worts)</w:t>
        <w:br/>
        <w:br/>
        <w:t>äro uppställda, utan då får man väl även tänka på de andra egenskaper, som fartyget har, de nautiska egenskaperna. De spela ju en väsentlig roll även de. Jag skulle vilja säga, att stridsvärdet plus de nautiska egenskaperna bilda krigsvärdet. Men det är ju alldelas klart, att de nautiska egenskaperna hos detta fartyg icke i någon mån förändrades genom den här berörda ombyggnaden. Därom finnes icke något nämnt i den kungl. propositionen, och det är ju alldeles påtagligt, att fartyget var och förblev lika stort som förut; dess deplacement förblev alltjämt detsamma; dess maskiner och pannor förblevo</w:t>
        <w:br/>
        <w:br/>
        <w:t>också alltjämt desamma — utom att de naturligtvis föråldrats och blivit äldre. Emellertid voro de desamma efter som före ombyggnaden.</w:t>
        <w:br/>
        <w:br/>
        <w:t xml:space="preserve">Nu hör man också, att Sveatypen är för liten att användas vintertid. Men ombyggnaden avsåg ju icke att göra </w:t>
      </w:r>
      <w:r>
        <w:rPr>
          <w:b/>
        </w:rPr>
        <w:t>henne²</w:t>
      </w:r>
      <w:r>
        <w:rPr>
          <w:b w:val="0"/>
        </w:rPr>
        <w:t xml:space="preserve"> större. Propositionen 1909, såvitt jag nu erinrar mig, vad den innehöll, angav tydligt och klart detta. Men statsministerns resonemang är fullkomligt formalistiskt och tar icke syn det allra minsta på realiteterna i själva frågan. Jag vill minnas, att det var under en debatt här i kammaren — sannolikt var det, när frågan om F-båten var före 1911 — som den nuvarande statsministern frågade om dessa pansarbåtars stridsvärde. Nu har ju herr statsministern haft tillfälle att själv undersöka, huru härmed förhåller sig. Herr statsministern har ju nu såsom statsminister haft tillfälle att undersöka dessa fartygs beskaffenhet för att utröna, vilket som är rätt och vilket som är orätt. Äro de så förbättrade genom den företagna ombyggnaden, att de i alla avseenden äro fullt likvärdiga med därmed jämställda pansarbåtar, eller äro de det icke? Det tjänar ju icke mycket till att så här långt efteråt rida på ord, som fälldes av den dåvarande sjöministern. Jag anser, att vad han uttalade är fullkomligt rätt. Hans excellens statsministern anser, att hans uttalande betyder någonting annat. Men han må nu ha sagt det ena eller det andra: undersök sakförhållandet! Äro dessa fartyg sådana, att de verkligen kunna användas i samma utsträckning som de andra, då må saken vara riktig, annars icke. Här är av sjöministern nyss konstaterat, att de icke äro det. Det gläder mig för övrigt att höra, att sjöministern nu tycks ha kommit till insikt om, att denna division av våra äldsta pansarbåtar bör avföras så fort sig göra låter. Men likväl var det ett motsägande yttrande, då ju sjöministern ändå anser dem vara fullt effektiva, på samma gång han säger, att de icke äro effektiva, åtminstone icke vintertid.</w:t>
        <w:br/>
        <w:br/>
        <w:t>Herr statsrådet kan icke frånträda sin ståndpunkt i årets statsverksproposition, och jag har naturligtvis aldrig tänkt mig kunna övertyga herr statsrådet om lämpligheten i att göra det. Hela resonemanget här rör sig om detta, att år efter år går, och ingen</w:t>
        <w:br/>
        <w:br/>
        <w:t>statsrådet borde åtminstone, om det nu är denna F-typ, som är det röda skynket, och som gör, att den nuvarande regeringen icke kan vara med om något pansarbåtsbygge, att då komma med något annat. Stridslinjerna emellan oss, säger herr statsrådet, ha kommit att röra sig om denna F-typ — då beder jag få säga: om så är, kom då med något annat, som ersätter F-typen! Men det vill jag säga herr statsrådet, att jag kommer icke att godkänna vad som helst, som herr statsrådet kommer med. Jag vill således opponera mig mot, att herr statsrådet av mina ord dragar den konsekvensen, att jag skulle göra det. Om herr sjöministern skulle vilja komma med en sådan pansarbåt, som t. ex. herr statsministern begärde utredning om i den förra försvarskommittén, så skulle jag obesett taga den. Men jag går icke med på vad som helst, som herr sjöministern kan komma att föreslå.</w:t>
        <w:br/>
        <w:br/>
        <w:t>Så drog herr statsrådet fram ett yttrande av mig 1911 och sade: där såg man, att den förra regeringen ville se till, om man icke kunde hålla sig inom den nuvarande ramen för kostnaderna och låta det nu vara på det sättet. Men skulle herr statsrådet verkligen vilja ur detta mitt yttrande draga den konsekvensen, att om man t. ex. på sjöförsvarets huvudtitel ökar på utgifterna för alla möjliga ändamål, men blott icke för krigsfartygsmateriel, och så en vacker dag slutsumman står där, men det blir ingenting över till krigsfartygsmateriel, så skola vi icke få någonting till ”krigsfartygsmateriel? Skola vi alldeles upphöra med att hålla oss med krigsfartygsmateriel, blott därför att man icke kan tillgodose alla behov under huvudtiteln, utan ökar på alla andra anslag, så att det icke blir någonting över till krigsfartygsmateriel? Jag skulle vilja säga, att sådant är ju helt enkelt oformligt, och det systemet skulle ju tendera till att flytta upp vårt sjöförsvar på landet, till kanslier, byråer, kommittéer etc. med åsidosättande av sjöförsvarets enda mål, nämligen att till sjöss kunna framställa en stridsduglig flotta. Om utgifterna växa så mycket, så finnes ju icke någon annan utväg än att öka anslagen under huvudtiteln. Men herr statsrådet har stirrat sig blind på, att någon F-båt kunna vi icke ha, och därför kunna vi icke få någon fartygsmateriel.</w:t>
        <w:br/>
        <w:br/>
        <w:t>Jag vill här rätta en missuppfattning av herr statsrådet, eller rättare sagt en felsägning av mig i mitt förra anförande. Herr statsrådet hade säkerligen ganska lätt kunnat finna, att det endast var en felsägning, när jag talade om de pansarfartyg, som byggdes under 20-årsperioden 1883—1903, och att det var 0,6 pansarbåtar om året, samt att under den följande 10-ärsperioden 1903--1913 det byggdes 0,0 pansarfartyg om året. Jag nämnde icke, att det var från stapelsättningen räknat. Men saken blir precis densamma. Det blir samma perioder, fastän de ligga tre år längre fram i tiden. Det blir i alla fall en 20-årsperiod, då vi stapelsatt 0,5 pansarfartyg om året, och det kommer därefter en 10- årsperiod, då vi icke stapelsatt något pansarfartyg. Saken är således i det fallet fullkomligt likgiltig.</w:t>
        <w:br/>
        <w:br/>
        <w:t>Herr statsrådet säger, att det är bra underligt, att motionärerna</w:t>
        <w:br/>
        <w:br/>
        <w:t>icke nu går an att göra någonting med F-typen.</w:t>
        <w:br/>
        <w:br/>
        <w:t>Så säger herr statsrådet, att man får icke jämföra oss med andra små länder. Jo, med Norge fick man jämföra oss, det var sant. Ja, det kan hända, att Norge vore någonting att studera. Det kan ju hända, att den där reciprociteten, varom herr krigsministern talade i Första kammaren häromdagen, gäller även sjöförsvaret, och det kan icke annat än glädja mig, om man genom ett studium av Norge skulle komma till insikt om, att något borde göras även i Sverige.</w:t>
        <w:br/>
        <w:br/>
        <w:t>Så talade herr statsrådet om jagare och sade, att när man beslutar sig för att bygga en jagare, är det detsamma som att besluta bygga en hel division. Ja, mina herrar, jag skulle icke alls vara orolig för att, om herr statsrådet begärde anslag till en jagare, detta skulle betyda, att det skulle bli en hel division. Vi hava aldrig byggt en hel division jagare på en gång. Vi bygga en jagare för varje gång, och det är alldeles påtagligt, att en sådan konsekvens absolut icke kan få dragas ur detta — att jagarna uppträda divisionsvis, understundom blott två tillsammans, understundom fyra, — att den konsekvensen icke skulle kunna dragas ur detta, att man icke skulle kunna bygga en jagare.</w:t>
        <w:br/>
        <w:br/>
        <w:t>Vidare vill jag fästa mig vid ett annat yttrande av herr statsrädet. Det rörde, i vad mån statsrådet hade hänvänt sig till försvarsberedningarna, när det var fråga om att ändra vad marinförvaltningen föreslagit. Herr statsrådet sade något om att en sådan offentlig hänvändelse icke skett, men det kom i alla fall fram, att herr statsrådet varit i kontakt med försvarsberedningarnas ledamöter. Vad var det då, som hade inträffat? Jo, mina herrar, flottans ansvariga myndigheter, marinförvaltningen, som ansvarar för flottans material, chefen för flottans stab, som uppgör planerna för flottans användning i krig, inspektören för flottans övningar till sjöss, som för befälet över flottan i krig — dessa tre sjöförsvarets högsta myndigheter hade framställt förslag om vad som skulle byggas. De föreslogo påbörjandet av en jagare och byggandet av en undervattensbåt. Herr statsrådet häller sig i kontakt — d. v. s. förmodar jag, går och pratar — med några medlemmar i försvarsberedningarna, och så framkommer ett annat förslag. Jag kan icke gilla ett sådant tillvägagångssätt. Det är att införa hemliga rådgivare gentemot flottans högsta militära myndigheter, vilket icke kan vara lämpligt. Låt oss, herr statsråd se på bordet vad dessa ledamöter av försvarsberedningarna hava sagt, vad de hava yttrat, och vad eventuellt andra ledamöter yttrat i annan riktning i frågan. «Låt oss icke komma in på den vägen, att herr statsrådet vänder sig mot de sjömilitära myndigheterna under hand till vissa ledamöter av försvarsberedningarna. Jag måste anse ett sådant tillvägagångssätt förkastligt.</w:t>
        <w:br/>
        <w:br/>
        <w:t>Medan jag ännu har ordet, kan jag icke underlåta att yttra</w:t>
        <w:br/>
        <w:br/>
        <w:t>några ord, som visserligen icke direkt framkallats av det, som nyss framfördes från statsrådsbänken, men som har framkommit på förmiddagen i Första kammaren och som icke bara framkommit där, utan även vid andra tillfällen och i pressen flera gånger. Det lyder så här: det är icke den nuvarande regeringen, som är ansvarig för att det finnes något, som är dåligt beträffande flottans materiel, utan det är den föregående regeringen. Påståendet är egentligen så orimligt, att man knappast skulle behöva bemöta detsamma, men eftersom det är fällt och eftersom jag nu har ordet, skall jag be att med nägra ord få bemöta det.</w:t>
        <w:br/>
        <w:br/>
        <w:t>Jag skall icke alls tala om de mångfaldiga tillfällen, när vänstern stått emot högern i försvarsfrågan, när förslag, framförda av en högerregering, väckt opposition och motstånd ifrån vänstern, när uti de gemensamma voteringarna förslag genomförts, tack vare högerns röster, och detta, icke blott när de framförts av en högerregering, utan även huru de, tack vara högern, blivit godkända, när de framförts av en vänsterregering, både den nuvarande och den som vi hade 1906. Men ett exempel kan ju jag dock få taga fram. Det var år 1909. Då hade regeringen begärt ett anslag till just fartygsmateriel. Statsutskottet hade föreslagit ett anslag på 3,656,000 kronor. Reservanterna hade gått på ett lägre belopp 3,016,000 kronor, alltså 640,000 kronor lägre. Frågan var föremål för behandling i kamrarna. Dessa stannade uti olika beslut. Det blev gemensam votering; och det var efter denna, som den nuvarande statsministern steg upp i denna kammare och, därför att vid den gemensamma voteringen på en högerregerings förslag genomförts ett beslut, som var 640,000 kronor högre, än vad han och hans partivänner velat vara med om, framförde sin reservation mot detta högre anslag. Han fick instämmanden från många av sina partivänner, kanske så gott som från hela partiet.</w:t>
        <w:br/>
        <w:br/>
        <w:t>Jag skall erinra om ännu en sak, för att försöka åtminstone bemöta detta påstående om vad som underlåtits av den föregående regeringen. Det är just den reservation, som jag nyss talade om, och som den nuvarande statsministern såsom ledamot av den förra försvarskommittén avgav år 1909, då regeringen begärde, att försvarskommittén skulle yttra sig om behovet av pansarfartyg på grund av att de sjömilitära myndigheterna enträget begärt, att ett sådant yttrande skulle infordras. Jo, mina herrar, då reserverade sig emot kommitténs beslut herr Staaff och två hans kolleger, och såvitt jag förstår, föranledde även detta honom och de både kollegerna att helt enkelt försvinna ur kommittén.</w:t>
        <w:br/>
        <w:br/>
        <w:t>Till sist skall jag be att få erinra om ännu en sak, nämligen om F-båtsbeslutet år 1911. Vilken regering har i det fallet gjort mera för försvaret? Den regering, på vars förslag beslutet fattades år 1911, eller den regering, på vars förslag beslutet upphävdes är 1912? Det är väl en så iögonenfallande skillnad mellan dessa båda åtgärder, att man icke borde behöva tala vidare om att allt, som har försummats, är högerns fel och allt, som blivit gjort, är vänsterns förtjänst.</w:t>
        <w:br/>
        <w:br/>
        <w:t>Jag skall icke längre uppehålla tiden. Jag skall endast till</w:t>
        <w:br/>
        <w:br/>
        <w:t>sist be att få säga några ord om den allra sista delen av herr Ang. krigsstatsrådets och chefen för sjöförsvarsdepartementets yttrande om, fartygs: huru man skulle skapa försvarsvilja här i landet, och att det gällde ”"4fertet. icke att skaffa fram anslag bara, utan även att få folket försvars- (Forts.) villigt. Ja, om regeringen hade klart för sig, att här är nöd på</w:t>
        <w:br/>
        <w:br/>
        <w:t>färde beträffande vårt fartygsmateriel, och det är av högsta nöd påkallat, att det gamla kommer att ersättas med nytt, då är jag</w:t>
        <w:br/>
        <w:br/>
        <w:t>alldeles säker på att regeringen skulle kunna med sin auktoritet</w:t>
        <w:br/>
        <w:br/>
        <w:t>upplysa det folk, som litar sig till den, upplysa det om att här be-</w:t>
        <w:br/>
        <w:br/>
        <w:t>höver något göras; och jag försäkrar, att icke skulle regeringen</w:t>
        <w:br/>
        <w:br/>
        <w:t>behöva av den anledningen riskera att i detta fall möta någon försvarsovilja. Och slutligen, när man talar om detta motstånd emot</w:t>
        <w:br/>
        <w:br/>
        <w:t>de militära anslagen, motståndet emot att någonting göres, återgår</w:t>
        <w:br/>
        <w:br/>
        <w:t>jag blott till att erinra om vad som inträffade under den stora pansarbåtsinsamlingen. Den tyder väl om något på att det finnes</w:t>
        <w:br/>
        <w:br/>
        <w:t>folk, som verkligen vilja göra något för vårt försvar.</w:t>
      </w:r>
    </w:p>
    <w:p>
      <w:pPr>
        <w:pStyle w:val="Heading2"/>
      </w:pPr>
      <w:r>
        <w:t>2. Nils Eden (Liberala riksdagspartiet, man)</w:t>
      </w:r>
    </w:p>
    <w:p>
      <w:r>
        <w:rPr>
          <w:b w:val="0"/>
        </w:rPr>
        <w:t>Herr talman, mina herrar! När den siste ärade talaren för någon stund sedan inledde sitt första anförande, skedde det med några ord, med vilka han liksom motiverade, att vi nu hade fått en F-båtsdebatt igen — jag för min del har glömt vilken i ordningen det är. Han sade: varför skulle vi icke kunna få en sådan debatt även nu? Är det för mycket att få en sådan debatt en gång om året? Skall nu, tilltalade han, högern icke ens få tala om saken?</w:t>
        <w:br/>
        <w:br/>
        <w:t>Jag tror, att den ärade talaren alldeles icke behöver sätta i fråga, att högern icke får tala om saken. Det beror på högern själv, om den vill, och ingen skall förmena partiet att göra det. Jag tror, att den ärade talaren icke ens skall kunna påstå, att icke även medlemmar av andra partier i denna kammare kunna förstå, att det ligger mycken ärlig och varm vilja bakom den iver, som högern utvecklar, när den gång på gång för denna sak på tal. Men då vill jag hoppas, att han också en smula bjuder till att förstå, att andra partier kunna se denna outslitliga F-båtsfråga ur andra synpunkter, och att dessa partier verkligen icke kunna känna sig övertygade bara därav, att nu åter igen — jag kan, såsom jag nyss sade, icke säga för vilken gång i ordningen — att nu återigen samma argument föras fram, som hava bemötts lika många gänger förut och som förut lämnat oss stående på olika linjer.</w:t>
        <w:br/>
        <w:br/>
        <w:t>Jag skall därför alls icke följa honom uti hans citatsamling ifrån gångna förhandlingar. Men jag skall hålla mig en smula till vad han själv i sitt första anförande antydde om att det skulle vara en alldeles särskild anledning att taga upp frågan på nytt just nu. Det har, anmärkte herr Lindman, inträffat någonting nytt, som framtvungit denna dagsdebatt.</w:t>
        <w:br/>
        <w:br/>
        <w:t>Det har inträffat något nytt: ett förödande stort krig, som föres nere i Europas oroliga sydöstra hörn, och som ännu icke tillfullo avslutats, ehuru det verkligen ser ut att nu hålla på att slockna. Herr Lindman drog av detta krig den slutsatsen, att Turkiets öde hade visat oss, huru det skulle gå för ett land, som</w:t>
        <w:br/>
        <w:br/>
        <w:t>grannar, och i detta fallet till och med för sina mindre grannar. Så kan det — det var naturligtvis talarens mening att framhålla — också gå oss, om vi göra, såsom Turkiet har gjort.</w:t>
        <w:br/>
        <w:br/>
        <w:t>Mot detta skall jag be att först få erinra, att jag icke hört någon förut påstå, att Turkiet försummat sitt försvar. Jar man haft någon anmärkning emot Turkiet, har det väl snarare varit, att det samlat sina surt förvärvade statsinkomster egentligen bara på försvarsutgifter utan att hava kunnat ingjuta i sitt försvarsväsen någon anda av folkets enhet och sammanhållning, som kunde göra det till en verkligt levande kraft att arbeta med. Men om vi vidare hälla oss till detta exempel, sett från en annan sida, så tror jag även, att detta krig just med Turkiets erfarenhet visat något helt annat än vad herr Lindman i dag gör gällande. Det har lagt i dagen, med vilken förkrossande tyngd ett anfall till lands kan komma i våra dagar, med vilken blixtsnabb kraft en eller flera militärmakter kunna slå till just till lands, och huru ett sådant anfall kan överväldiga en makt, även om den angripne har till sjöss åtminstone så stora medel, att den kan hålla fienden ifrån sina egna kuster. Det har varit fallet med Turkiet. Turkiet har icke dukat under, herr Lindman — om vi nu skola tala om detta exempel — på grund av brist på flotta. Turkiet har dukat under på grund därav att dess armé icke kunnat motstå de fientliga arméerna. Skulle av ett sådant krig nägon slutsats kunna dragas, blir det väl den, att vi få i fortsättningen inför dessa färska erfarenheter tänka mera än någonsin förut över huru problemet om förhållandet mellan armén och flottan ställer sig i vårt land.</w:t>
        <w:br/>
        <w:br/>
        <w:t xml:space="preserve">Vi tala om årets händelser. Ja, det finnes också händelser, som framstå såsom konsekvenser av detta väldiga krig till lands. Bland de konsekvenserna tror jag det skulle vara skäl att lägga märke till, att den under flera år rasande rustningsfebern till sjöss fått liksom </w:t>
      </w:r>
      <w:r>
        <w:rPr>
          <w:b/>
        </w:rPr>
        <w:t>maka³</w:t>
      </w:r>
      <w:r>
        <w:rPr>
          <w:b w:val="0"/>
        </w:rPr>
        <w:t xml:space="preserve"> åt sig för en ännu väldigare rustningsfeber till lands. Alla de stora rustningsförslag, som kommit fram under den sista tiden, hava varit förslag om en kolossal utveckling av de kontinentala ländernas stridskrafter till lands. Allt visar, att man av detta krig dragitjust den slutsatsen, att det är på armén, som ländernas öden ändock i sista hand komme att vila i normala fall — jag bortser naturligtvis ifrån ett öland — och att det är nödvändigt att samla folkets kraft framför allt på att göra armén till det vapen, som behövs. Ar det icke såsom jag sade nyss, att häruti ligger för oss ett nytt skäl till de många, som vi förut haft, att se till, huru vi böra ordna förhållandet mellan Sveriges armé och flotta.</w:t>
        <w:br/>
        <w:br/>
        <w:t>En ärad talare på göteborgsbänken, min vän herr Lundström, yttrade i sitt varmhjärtade anförande på förmiddagen, att det hade gjort honom ont att se, hur man nu ansåg sig kunna taga ut miljoner av Sveriges stora rikedomar uppe i Norrbotten till förmån för uteslutande folkpensioneringen — som han för övrigt tycktes vara varmt intresserad av — det gjorde honom ont, säger jag, därför att han icke fann, att någonting av dessa stora rikedomar</w:t>
        <w:br/>
        <w:br/>
        <w:t>användes för att skydda vårt land, användes till den brandförsäk- Ang. krigs-</w:t>
        <w:br/>
        <w:br/>
        <w:t>ring, som man dock behövde för landets trygghet. Vad betyder detta yttrande, sagt i detta sammanhang i debatten om fartygsbyggnader ?</w:t>
        <w:br/>
        <w:br/>
        <w:t>Tror min ärade vän på göteborgsbänken, att Norrbottens rikedomar, och över huvud taget Norrbotten försvaras med Sveriges flotta då fruktar jag, att han ser galet. Skola dessa rikedomar försvaras, skall Norrbotten bevaras och Norrland förbli svenskt, då lär det allt komma att hänga närmast och oumbärligast på en annan del av Sveriges försvar än försvaret till sjöss. Så mycket bör väl åtminstone vara klart, att det närmast är från en invasion till lands, som faran för Norrbotten kan komma. Och då borde väl den enkla slutsatsen ha varit den, att man måste stärka försvaret till lands, om man särskilt tänker på denna statens stora rikedomskälla däruppe. Hur herr Lundströms hänvisning till Norrbottensgruvorna kunnat komma in i diskussionen om flottan, har jag verkligen mycket svårt att förstå.</w:t>
        <w:br/>
        <w:br/>
        <w:t>Nej, det är nog så, mina herrar, att slutsatserna av detta års händelser ha mer än någonsin inskärpt den absoluta nödvändigheten utav, att vi i Sverige äntligen komma till klarhet, åtminstone till klarhet uti de stora grundlinjerna, om vad vi tro oss kunna vänta utav och vad vi kunna ställa för avspråk på Sveriges flotta å ena sidan, Sveriges armé å andra sidan, ifall en gång den stora faran skulle komma över oss. Aldrig, synes det mig, har denna undersökning varit så nödvändig, som den visat sig vara nu, och aldrig borde man så litet underkänna behovet av denna undersökning, som man borde göra nu.</w:t>
        <w:br/>
        <w:br/>
        <w:t>Då svaras det: »ja, undersökningen må annars ha sin gång, men det farliga är, att under tiden förfaller flottan». Detta begrepp, flottans förfall», har varit ledmotivet i en presskampanvj, som varat åtminstone allt sedan F-båtsbeslutets förverkligande uppsköts, detta ledmotiv går igen snart sagt i alla anföranden både utanför och innanför Riksdagen, angående försvaret, och med detta ledmotiv tycks man anse sig på en gång ha förklarat och försvarat alla de krav, man ställer fram för flottan. Det kunde kanske vara skäl att se närmare på detta begrepp.</w:t>
        <w:br/>
        <w:br/>
        <w:t>Jag skall be att få fråga: vad är det då man menar med flottans förfall? Jo, man menar först och främst, att Vissa pansarbåtar bli gamla. Ja, naturligtvis bli de gamla, och naturligtvis bli de därmed nedsatta till sitt stridsvärde. Men icke lär amiral Lindman ändå kunna visa upp, att det därför är rätt och rimligt att nu alldeles utdöma pansarbåten Svea, vars stridsvärde, enligt auktoritativt omdöme, vid ombyggandet i början på 1900 talet dock blev detsamma som de då existerande modernaste båtarnas. Herr Lindman har uppehållit sig ganska utförligt vid denna sak. Den är och förblir likväl ständigt lika oförklarad. Fick fartyget vid ombyggnaden samma stridsvärde som den då modernaste båten hade, då bör väl fartyget i all rimlighets namn icke förlora detta stridsvärde tidigare än den båt, som den jämförts med, såvida det icke skulle vara någonting i själva skrovet eller i fartygets hela bygg-</w:t>
        <w:br/>
        <w:br/>
        <w:t>lorat sin användbarhet och det har väl ändå ingen velat säga.</w:t>
        <w:br/>
        <w:br/>
        <w:t>Nej, säger herr Lindman, det är icke heller detta man fäst sig vid. Det är fartygets »nautiska egenskaper», som befunnits vara för klena under den prövande vinterexpedition flottan nu haft.</w:t>
        <w:br/>
        <w:br/>
        <w:t>Jag skall i förbigående tillåta mig anmärka, att det i och för sig är rätt påfallande, att man icke har lyckats få reda på de nautiska egenskaper under krig vintertid, som dessa våra äldsta pansarbåtar äga, förrän vänsterregeringen kom till styret här ilandet. Ty förut har det aldrig gjorts försök med den under vintertid. Och det förefaller mig, att när man nu talar så högt om vilken fruktansvärd upptäckt man gjort, när Svea befinnes vara för liten att gå ut under vintern i hög sjö på grund av nedisning, då borde man kanske en liten smula tänka sig för och fråga sig själv: hade det icke varit vår skyldighet att på vår tid taga reda på, om Svea och de andra små båtarna dugde till sådan användning? Det gjorde man emellertid icke. Man lät dem gå ut allenast på sina sommarexpeditioner. Men nu, när det befinnes, då de tagas ut på allvarligare expeditioner, att dessa fartyg icke äro nog sjövärdiga under särskilt svåra vinterförhållanden, då kommer tvärt den slutsatsen: de måste ersättas, och ersättas ögonblickligen. Jag må väl säga, att är Svea nu oduglig till att gå ut på en sådan expedition, då har Svea varit det även under den Lindmanska regeringens tid, ty ifrån den tiden har ingen förändring i fartygets »nautiska egenskaper» inträffat, och under sådana förhållanden hade det varit den regeringens plikt att se till, att båten hade blivit prövad och i fall av behov ersatt.</w:t>
        <w:br/>
        <w:br/>
        <w:t>Men här är också andra saker att tala om, när man rör vid detta begrepp: flottans förfall.</w:t>
        <w:br/>
        <w:br/>
        <w:t>Jag skall icke stanna vid, att herr Lindman åter upprepade vissa förut använda siffror, angående procenten i förhållande till flottbudgeten för övrigt av de medel, som användas till nybyggnader. Det är väl ändå alldeles orimligt att göra upp en sådan jämförelsetabell på det sättet, att vid sidan av nybyggnader i utlandet i både små och stora stater och, väl att märka. vid sidan av byggnadssiffror, som icke alltid äro tagna genomsnittsvis, utan åtminstone i fråga om Norge tagna från vissa alldeles abnorma år — att, säger jag, vid sidan av dessa mer eller mindre abnorma siffror taga fram endast de nybyggnader, som hos oss faktiskt blivit företagna under 1912 och 1913, när tyngdpunkten hos oss blivit lagd på avsättningen till blivande nybyggnader. Herr Lindman vet lika väl som jag, att när väl försvarsberedningarna komma in med sina utlåtanden — och jag torde om några ögonblick få tillfälle att Säga, att jag hoppas sa skall ske mycket snart — och när på grund därutav en fiottplan för några år fastställes och byggandet tages upp, då kommer givetvis i stället den svenska byggnadssumman att springa upp högst betydligt, därför att man då kan använda på en gång icke blott de medel, man då anslår, utan även de redan avsatta medlen — och då blir i stället jämförelsen i högsta grad till Sveriges favör. Det förefaller mig, som om åtminstone dessa siff-</w:t>
        <w:br/>
        <w:br/>
        <w:t>ror en smula spelat ut sin roll och nu borde kunna läggas till arse- Ang. krigs-</w:t>
        <w:br/>
        <w:br/>
        <w:t>nalen av agitationsvapen, som redan förbrukats.</w:t>
        <w:br/>
        <w:br/>
        <w:t>Men här äro allvarligare saker att lägga märke till ifråga om »förfallet&gt;. Det heter: just nu är flottan i ett verkligt nödläge, just nu är det så bedrövligt ställt, att alldeles extra ordinära åtgärder måste vidtagas. Jag skali tillåta mig att bringa under kammarens uppmärksamhet, hurudant läget i själva verket är. Jo så, att under byggnad står för närvarande en ny pansarbåt av F-typ, — låt vara icke genom statens försorg, men den står faktiskt under byggnad och den kommer att överlämnas till staten — och att vidare under dessa sista år ha byggts undervattensbåtari vida större antal än någonsin förut, icke minst tack vare medel, som — jag ber om ursäkt, men jag måste säga det — ha varit »reserverade» under den Lindmanska regeringens tid, när man icke byggde båtarna, utan lade penningarne på hög, just så som man förebrätt den nuvarande regeringen, att den gjort med F-båtsmedlen. Under dessa år har, säger jag, ställts på stapeln den stora pansarbåten Sverige på grund av den storartade pansarbåtsinsamlingen, och har byggts undervattensbåtar i för svenska förhållanden stor utsträckning. Och nu skall jag be att få göra en liten jämförelse. Om den Lindmanska regeringen i dessa dagar hade suttit kvar vid makten i Sveriges land, hur skulle då läget efter allt att döma ha tett sig? Jo så, efter denna regerings egna förklaringar, att på stapeln hade stått en pansarbåt av F-typ, den som beslöts år 1911, men att därutöver av anslagen icke hade blivit kvar mer än småsmulor till möjligen en eller annan liten förstärkning här eller var, kanske mest till reparationer av båtarna för övrigt. Ty sådant var detta förslag av 1911, att man förutsatte, att under den kommande tiden icke skulle lämnas större anslag, än vad som 1911 begärdes. Det går som en röd träd genom hela diskussionen 1911 den förutsättningen, att anslaget skulle stanna också för följande år vid ungefär samma summa, och att detihuvudsak måste slukasupp av pansarbätsbyggandet.</w:t>
        <w:br/>
        <w:br/>
        <w:t>Alltså: om den regeringen hade suttit vid styret ännu, och om F-båtsbeslutet hade gätt i verkställighet på det normala sättet, då hade läget i denna stund varit precis detsamma för Sveriges fotta, som det nu är under vänsterregeringens tid — med det undantag bara, att vi hade haft färre undervattensbåtar under byggnad. Det kan man icke komma ifrån.</w:t>
        <w:br/>
        <w:br/>
        <w:t>Herr Andersson i Skivarp anmärkte under förmiddagen, att han undrade, hur sjöministern kände sig, när han sände ut våra små och delvis gamla pansarbåtar på deras vinterexpedition under hösten. Jag svarar, att jag antager, att han kände ansvaret mycket allvarligt, men han torde ha känt det ungefärligen på samma sätt, som en sjöminister i ministären Lindman skulle ha känt det, ty denne skulle icke ha haft något enda mer fartyg att skicka ut, bLäget är alldeles detsamma. Är flottan nu på förfall, skulle den ha varit på förfall enligt ministären Lindmans byggnadsplan också.</w:t>
        <w:br/>
        <w:br/>
        <w:t>Nu är emellertid också en annan sak attiakttaga. Under dessa år har dock ett och annat gjorts, som kanhända, ehuru det icke avser flottbyggnader, dock också har någonting att betyda för flot-</w:t>
        <w:br/>
        <w:br/>
        <w:t>Det är väl känt, att om man icke har kunnat bygga pansarbåtar under dessa tvenne år, som vänsterregeringen suttit vid styret, har man i stället med all flit sökt åstadkomma vissa nog så viktiga, om också i det yttre små förbättringar på den materiel, som är. Man har vidare icke minst, tack vare vinterexpeditionen, redan på hösten 1911 kommit till klarhet om lämpligheten av att skaffa en vinterutrustning, som förut inte fanns. Att vi under årtionden haft en flotta, som icke ägt vinterutrustning och som ingen tänkt på att skaffa vinterutrustning till —, kunde icke det kallas en smula av förfall? Det har slutligen också i år, när ifrågavarande expedition sändes ut, befunnits nödvändigt att anskaffa ett stort förråd av mobiliseringskol, återigen alltså en sak, som förut icke varit tillgodosedd, men som givetvis är av största vikt. Skola vi verkligen tala om nägon skillnad, rent faktiskt sett, så torde det alltså vara så, att »förfallet» — om man nu skall använda detta bedrövliga ord — är mindre nu, än det skulle varit, om ministären Lindman suttit kvar.</w:t>
        <w:br/>
        <w:br/>
        <w:t>Jag tror emellertid, att saken skulle vinna och att även överläggningen om denna sak skulle vinna ofantligt på, om vi kunde komma ifrån detta överdrivna, i högsta grad vilseledande ord: fiottans förfall. Det är klart, att materielen föräldras, men ingen har rätt att säga, att den får förfalla. Det göres allt vad göras kan för att behålla den i det bästa skick, som är möjligt. Man kan tala om, att den icke förnyas så fort som i och för sig vore önskligt — det är mycket riktigt -— men man har icke rätt att säga, att den förfaller, om man icke därmed vill fälla en dom över, hur det faktiskt skulle ha stått till, även om den förutvarande regeringens flottpolitik blivit följd.</w:t>
        <w:br/>
        <w:br/>
        <w:t>Nu kommer givetvis den anmärkningen: hur kan man i detta sammanhang taga i beräkning pansarbåten Sverige, en gåva tillkommen genom den stora nationalinsamlingen, sålunda ingalunda en frukt av statens verksamhet? Jag skall be att på det uttryckligaste få betona, att jag med detta omnämnande av pansarbåten Sverige endast har avsett att ge en bild av det faktiska läget i fråga om den nuvarande flottan och dess förnyelse i jämförelse med den flotta, som den Lindmanska regeringen kunde ha haft i denna stund. Men jag har naturligtvis på intet sätt därmed velat säga, att denna gåva skulle på något vis befria statsmakterna från den dem åliggande skyldigheten att sörja för flottans förnyelse. Alldeles icke. Den skyldigheten står kvar och måste naturligtvis uppfyllas. Men här ha vi haft att konstatera, huruvida verkligen förfallet nu är sådant, som man ropat om eller icke.</w:t>
        <w:br/>
        <w:br/>
        <w:t>Det finns emellertid ännu en annan sida uti denna sak om pansarbåten Sverige, som icke heller borde glömmas i dag. När den stora insamlingen gick över landet, möttes den, som väl bekant är, från början av en viss misstro från vänsterns sida, en misstro, som på en hel del håll aldrig lade sig, men som på andra häll gav rum för en sympati och en beundran, som man ingalunda dolde eller ville dölja. Fill denna förändring i sinnesstämningen bidrog i högst väsentlig mån, att det under pansarbåtsinsamlingen med mycken</w:t>
        <w:br/>
        <w:br/>
        <w:t>styrka betonades, att med denna insamling var endast avsett att Ang. krigsskaffa, som man då tänkte sig, ett bidrag till en enda pansarbåt, fartygs: eller som det sedan blev — hela kostnaden för en pansarbåt. Man PN sade bestämt ifrån, att denna gåva lämnades med varm hand åt (Forts.) staten, men den skulle icke på något vis binda för framtiden. Och</w:t>
        <w:br/>
        <w:br/>
        <w:t>man tillade — och det är i detta sammanhang det icke minst viktiga, som kom fram under diskussionen; efter mitt förmenande</w:t>
        <w:br/>
        <w:br/>
        <w:t>också ett av de vackraste momenten uti den — att bland annat,</w:t>
        <w:br/>
        <w:br/>
        <w:t>som denna gåva skulle kunna åstadkomma, var också det, att försvarsberedningarna skulle få bättre rådrum, som det hette, att överlägga om den blivande flottplanen. Det har mycket starkt framhållits; det gick igenom vissa och för sakens framgång betydande delar av pressen — det fanns naturligtvis andra delar av pressen, som aldrig uttalade sig i sådan riktning.</w:t>
        <w:br/>
        <w:br/>
        <w:t>Men, frågar jag, när nu den stora gåvan blivit fullbordad, åtminstone vad pengarnas insamling angår, när gåvan är mottagen med största tacksamhet av regering och Riksdag och arbetet är begynt, har man nu alldeles glömt bort, vad som för ett år sedan så klart framhölls, att gåvan också skulle kunna giva försvarsberedningarna ett sådant rådrum? Har man glömt bort, att en av fördelarne med denna gåva var, att den i och för sig skulle hindra vad som kallats flottans förfall, att den skulle bereda den närmast nödvändiga förnyelsen för flottan, så att försvarsberedningarna skulle kunna arbeta mera i lugn? Ja, det ena som det andra tycks man verkligen alldeles ha glömt bort just nu. Det är, som om det aldrig talats om något sådant, det är, som om pansarbåten Sverige endast vore anledning till att ovillkorligen pressa fram en eller flera nya pansarbåtar på ögonblicket. Jag kan icke finna, att det är ett rätt sätt att använda denna gåva uti den politiska debatten och uti den politiska striden, att på detta sätt alldeles bortse från vad som dock faktiskt är en av de allra viktigaste verkningarna av denna gåvas överbringande till staten och i stället göra den till ett slags uppfordran att ovillkorligen släppa den lugnare prövningsrätt, som försvarsberedningarna kunde få genom att gåvan kom.</w:t>
        <w:br/>
        <w:br/>
        <w:t>Nej, mina herrar, det är nog så, att kvar stär, trots världshändelserna eller just på grund av världshändelserna och trots den stora gåvan alldeles oförminskat hela det tvingande behovet av att det svenska försvarsväsendet äntligen måste, om det nu är möjligt, bringas in under enhet och plan och sammanhang — behovet av ett mycket genomtänkt och mycket omsorgsfullt avvägande, huru våra svaga krafter bäst skola användas för att ge ett gott resultat. Det står kvar, att vi få icke någon verklig kraft och vi få icke någon effektivitet i Sveriges försvarsväsen, om icke denna genomtänkta plan, i grunddragen åtminstone, blir åstadkommen. Och det står kvar, att i denna plan måste ovillkorligen frågan om pansarbåtstypen intaga en bland de allra viktigaste platserna, och därför kan den icke skjutas ut ur utredningen.</w:t>
        <w:br/>
        <w:br/>
        <w:t>Det har för övrigt under de allra sista månaderna kommit fram ganska mycket, som tyder på, att den enighet, som på sin tid åstadkoms omkring F-typen, icke varit så alldeles odelad, som det</w:t>
        <w:br/>
        <w:br/>
        <w:t>förmodan, att den enigheten varit en smula konstlad i vissa avseenden. Herr Lindman talade nyss om, hur materielen utvecklas, han påpekade särskilt, hur artilleriets krav växer. Ja, det är just en av de allra viktigaste anmärkningarna — och har alltid varit det — emot F-typen, att dess artilleri icke har den kraft, som mången artillerispecialist ovillkorligen kräver av ett pansarfartyg med de dimensionerna och den kostnaden. Det bör icke alldeles förbigås i detta sammanhang, att under en mycket uppmärksammad diskussion under höstens lopp framlades här i Stockholm utav en tjänsteman i flottan, en marindirektör, förslag om en typ till pansarfartyg, som med väsentligen mindre kostnad fick in ett starkare artilleri; att vid den diskussion, som då fördes, uttalade sig en av marinens mera framstående artilleriofficerare mycket bestämt emot den kompromiss, som F-båten innebar, icke minst på grund av artilleriets för låga kaliber; och att vid samma tillfälle en mycket framstående skeppsbyggare till och med antydde, att han för sin del hade förhoppning om att kunna konstruera ett pansarfartyg med ännu mindre deplacement än herr Engströms och med ännu större artilleristyrka än detta.</w:t>
        <w:br/>
        <w:br/>
        <w:t>Det är ju alldeles självfallet, att jag på frågans nuvarande stadium icke fäller något som helst omdöme om de nya uppslagen till typer. De kräva naturligtvis sin prövning och sin kritik. Men dessa nya uppslag ge dock i varje fall skäl för den meningen, att F-typen må nu i och för sig vara ett än så gott fartyg — det har jag aldrig bestritt, utan alltid öppet erkänt — så kan det dock finnas anledning att överväga, om icke de ändamål, som vi anse oss behöva fylla med våra pansarfartyg, kunna vinnas med vida mindre medel, och kanske rent av vinnas säkrare på annat sätt än genom att fortgå på F-båtens väg. Aven på denna grund är det alldeles tydligt, att just pansarbåtstypen verkligen på nytt kräver ett mycket allvarligt övervägande. Och jag undrar, om icke amiral Lindman själv, om han skulle vilja närmare höra sig föri flottkretsar, skulle på både det ena och det andra hållet få det svaret, att denna typfråga väl kunde vara värd en ny undersökning.</w:t>
        <w:br/>
        <w:br/>
        <w:t>Jag återkommer därtill, att de senaste världshändelserna synas mig ha visat nödvändigheten att låta armén få vad armén tillkommer. Herr Lindman använde i sitt första anförande ett ord, som efter mitt förmenande bäst åskådliggör, varför det är, som armén i värt land måste spela en så övervägande roll vid landets försvar. Det är, säger herr Lindman, så, att man under dessa sista månader har funnit, hur även de små nationerna kunna förmå något, när de »samla sina nationella krafter». Ja, just däri ligger det. Det är den nationella kraften, som måste samlas. Men den kraften samlas icke, sävitt jag finner, på en död materiel, som alltid för ett fattigt land eller ett i varje fall icke rikt land måste komma att i ojämförlig grad stå tillbaka gentemot större och rikare grannars materiel. Den kraften kan och bör däremot tagas ut till sista man genom att, om det behövs kalla hela nationens ungdom under fanorna, genom att göra det för dem möjligt att sätta in sin</w:t>
        <w:br/>
        <w:br/>
        <w:t>»nationella kraft» i landets försvar. Därför är det, som just armén Ang. krigshar, efter mitt sätt att se, dragits fram som den avgörande faktorn = fartygs i ländernas försvarsberedskap, som det under dessa senaste månader materiel. blivit ännu mera klart för mig än någonsin förr, att även vi (Forts) måste ta under allvarligt övervägande, vad den för oss i vårt läge betyder.</w:t>
        <w:br/>
        <w:br/>
        <w:t>Då säger man slutligen: javäl, må så vara med utredningen i och för sig — men den går alldeles för långsamt. — När skall den någonsin bli färdig? Det är rätt egendomligt att iakttaga, med vilken iver och med vilka anspråk man nu vänder sig till dessa försvarsberedningar och fordrar, att de på momangen skola vara färdiga med sitt arbete. Här hari detta land suttit försvarskommittéer under många generationer. Jag har aldrig hört förut, att det varit så intensivt fråga om, när de skulle bliva färdiga, som det är nu. Herr Lindman har förebrående talat om, att de nuvarande försvarsberedningarna suttit i ett och ett halvt år; nu borde de väl »ha lärt sig», som orden så artigt föllo, så pass mycket, att de åtminstone borde kunna komma fram med ett förslag om pansarbätar. Hur var det med herr Lindmans egen försvarskommitté? Den satt i tre år. Där fanns också civila ledamöter — det fanns verkligen civila ledamöter i herr Lindmans försvarskommitté — och dessa civila ledamöter gjorde väl, förmodar jag, sitt bästa för att »lära sig», även de. Men tre år behövde denna kommitté för att komma fram med ett förslag, och jag vägar kanske påstå, att icke blev det resultat, som de under dessa tre års arbete vunno, sådant, att det i någon alltför hög grad ger anledning till att förhäva sig över de stackars försvarsberedningar, som nu sitta.</w:t>
        <w:br/>
        <w:br/>
        <w:t>I ett avseende tror jag snarare, att man skulle kunna säga, att denna 1907 års försvarskommitté alldeles speciellt innebär ett varnande exempel. Ungefär vid den tid, där våra försvarsberedningar nu stå i sitt arbete, gjorde verkligen herr Lindman till den då av honom tillsatta försvarskommittén en hemställan, att den måtte framlägga typen för ett pansarfartyg och därom avge ett särskilt yttrande. Det kom under året 1909. Skall någon verkligen i detta ögonblick kunna på allvar påstå, att det varit till fördel för försvaret i dess helhet, att den saken då bröts ut och ledde till det då avgivna särskilda betänkandet? Kan någon nu inför försvarsfrågans läge i dess helhet, inför hela den bedrövliga motsats, som har uppstått mellan partierna inom försvarsfrågan, och som just har sitt ursprung i detta utryckande av F-båtsförslaget från den kommitténs allmänna arbete, kan någon säga, att detta exempel manar till efterföljd? Jag tror, att om man har någon känsla av, hur ytterst allvarligt Sveriges försvarsväsende har i realiteten tagit skada av det förhastade steget 1909, så borde man icke försöka att pressa även de nu sittande försvarsbe ;redningarna till att begå samma ödesdigra misstag, som begicks år 1909. Jag tror tvär tom, att det nu är mer än någonsin nödvändigt att låta Trågan om pansarbåtstypen äntligen komma iv i det sammanhang, som den aldrig borde ha ryckts ut ur, nämligen sammanhanget med hela landets försvar och med principerna för förhållandet mellan armén och flottan.</w:t>
        <w:br/>
        <w:br/>
        <w:t>Herr Lindman har om försvarsberedningarna vidare sagt, att. han icke väntade, att de skulle komma med någonting till 1914. Jag undrar, på vilka grunder herr Lindman kan säga det? Redan under remissdebatten i år fäste jag mig vid, att herr Lindman, med en viss säkerhet fann sig kunna yttra sig om vad som hade gjorts: och vad som icke hade gjorts i försvarsberedningarna. Han påminde mig då snarast om en viss typ av journalist, den typen som, när det icke lyckas honom att intränga bakom en förlåt av hemlighållna förhandlingar, helt enkelt gör en gissning och tänker som så: det kan väl passa något så när. Mera är herr Lindmans yttrande i denna delen inte värt.</w:t>
        <w:br/>
        <w:br/>
        <w:t>Jag har icke någon rätt att giva något löfte om tiden för avslutandet av försvarsberedningarnas arbete. Och jag kan icke heller hjälpa honom med att beriktiga hans gissning. Jag kan icke nu lova, att hela det stora värvet skall bli ”fär digt till 1914. Men det vill jag säga, att i denna stund finns det verkligen ännu mindre något skäl att med en sådan där säkerhet utifrån utan vidare dekretera, att ingenting kan bli färdigt. Det vet herr Lindman ingenting om. Och att han icke vet det, kan icke hjälpas, eftersom han icke sitter i kommittén.</w:t>
        <w:br/>
        <w:br/>
        <w:t>Under tiden — säger emellertid herr Lindman — är det nödvändigt att göra någonting. »Låt oss åtminstone få en annan pansarbåt, om man icke vill taga F-båten&gt; eftersom nu F-bäten, fortsatte han, är som ett rött skynke för vänstern. Liknelsen är illa vald. Jag har för min del aldrig sett F-båten under något rött skynke. Jag har alltid sett den under den blågula flagga som jag tycker är det enda fälttecken jag kan tänka mig på en den svenska flottans pansarbåt, och jag har alltid uppfattat "den såsom ett gott stridsfartyg, ehuru jag trots allt, som framförts till denna typs försvar, icke kunnat värja mig för den, efter mitt sätt att se, grundläggande anmärkningen, att den är oss för dyr. Men om jag och mina meningsfränder sålunda icke kunnat gå med på F-båten, då är det icke heller så lätt gjort som det är sagt att komma med en annan i stället. Vi ha först den grundläggande svårigheten — vi kunna icke med öppna ögon begå det gamla felet från 1909 att rycka ut hela pansarbåtsfrågan ur sitt sammanhang? Och är det förresten någon, som på allvar vill säga, att det skall vara en så lätt sak att konstruera den nya pansarbåt, som vi kunna infoga i vårt försvarsväsende? Herr Lindman kan vara övertygad om, att. allt vad dessa civila försvarsberedningar med inhämtande av den sakkunskap, som utanför dem står till buds, kunna göra, det skall göras för att så snart som möjligt få fram en sådan typ, som de kunna finna lämplig för landets försvar och avpassad efter dess: allmänna läggning. När det skett och när den blivit inpassad i sitt sammanhang med det övriga försvarsväsendet, då kommer sannerligen icke ett ögonblick att förspillas att lägga fram förslag om den. Men förr kan det icke ske.</w:t>
        <w:br/>
        <w:br/>
        <w:t>Mina herrar, försvarsberedningarna begära ännu en tid det rådrum, som man från början dock tycktes ha för avsikt att giva dem, för att kunna göra sitt arbete så grundligt, så nyttigt och så för</w:t>
        <w:br/>
        <w:br/>
        <w:t>framtiden fruktbärande, som det överhuvud taget är dem möjligt. Ang. krigs- De begära i fråga om pansarbåtstypen det rådrum, som just pansarfartygs båtsinsamlingen från vissa håll sades komma att ge dem, om också materien denna insamling icke var avsedd bara att giva dem rådrum. Jag (Forts) kan icke finna, att man har rätt att i denna hetsande ton och med</w:t>
        <w:br/>
        <w:br/>
        <w:t>denna våldsamma agitation, som nu i en hastig vändning brusat</w:t>
        <w:br/>
        <w:br/>
        <w:t>upp igen, utan vidare skjuta undan denna grundläggande fordran,</w:t>
        <w:br/>
        <w:br/>
        <w:t>som den kommittén, likaväl som andra kommittéer, har rätt att</w:t>
        <w:br/>
        <w:br/>
        <w:t>Jag har bara några ord att tillägga. Under förmiddagen var det en av de dä uppträdande talarna, som ställde den nu sittande regeringen och, jag förmodar, även det parti, som stöder regeringen, inför framtidens domstol. Han gjorde det med allt det — jag höll på att säga gravlika — allvar, som han i dylika högtidliga ögonblick plägar kunna inläg gga i sina ord. Jag skall icke misskänna denna talares ärliga mening och icke misskänna, att det var ett verkligt känt patos, som läg bakom hans ord. Men det må han ursäkta, att det förefaller mig vara en smula »over Evne&gt;, när han tager sig friheten att här ”utan vidare uppträda som den, som siar om framtidens dom. Han är i denna sak åklagare — det sade han också själv. Vi äro de svarande, proklamerade han. Nå väl, vi skola tillåta oss att i vårt försvar inför framtidens domstol använda den ärliga övertygelsens och det strävsamma, det aldrig förtröttade arbetets vapen. Och skulle — det Gud förbjude — under det att detta arbete pågår, en olycka hända, så vill jag icke tro, att man skulle med skadeglädje peka på framtidens dom. Man skulle då också komma ihåg, att detta hade kunnat hända under vilken utredning som helst, icke blott under den, som haft olyckan att vara igångsatt av vänstern.</w:t>
        <w:br/>
        <w:br/>
        <w:t>Det var en annan talare — det var herr Lindman — som rent av tillät sig säga, att den nuvarande regeringen och det liberala partiet leddes av den maximen: efter oss syndafloden.</w:t>
        <w:br/>
        <w:br/>
        <w:t>Nej, herr Lindman, den regeln ha vi icke följt. Men det har funnits ett parti här i landet, vars försvarspolitik under många ärhundraden gick på en sådan väg, att man väl kunde fråga, om det icke kom ihåg den stora faran: efter oss kommer syndafloden. Det partiet tål bättre att jämföras med den samhällsklass, som en gång i den gamla regimens Frankrike sades leva efter den regeln. Det partiet, den svenska högern, har i årtionden representerat en på sin makt, sin ärvda ställning, sin formella rätt pockande samhällsklass, som glömde, att det under dess herravälde dock fanns hundra tusenden och miljoner, som också ville fram, som också ville ha någonting att säga, och på vilkas ärliga anslutning dock i grunden hela det svenska försvaret måste byggas, om det skall kunna leva. Det skall icke vara tillåtet att här med hån underkänna den svenska regeringens och det liberala partiets — för vilket jag här för talan — känsla och ansvar för det arbete i försvarsfrå ågan, till vilket vi gått. Känner man icke detta ansvar, frågade herr Lindman? Jo, skall jag svara, man känner det och känner det mycket tungt. Men om så är, har man också så mycket starkare känsla därutav, att nu</w:t>
        <w:br/>
        <w:br/>
        <w:t>alltsammans skall kastas tillbaka i kaos igen. Ingen, icke ens herr Lindman, lär kunna se någon utgång ur ett sådant kaos.</w:t>
        <w:br/>
        <w:br/>
        <w:t>Vill verkligen denne talare ställa den svenska försvarsfrågan inför ett sådant läge, att vi kanhända skola på nytt få taga upp en F-båtsstrid på grund därutav, att ej heller den nya pansarbåtstypen har satts ina i sitt nödvändiga sammanhang? Vill han driva oss till en försvarspolitik, som släpper det genom generationer framvuxna kravet på att få reda, planmässighet, enhetlighet, sammanhang i det svenska försvarsväsendet? Vill han det, då frågar jag: var är den statsmannens ansvarskänsla?</w:t>
        <w:br/>
        <w:br/>
        <w:t>Det har icke kunnat sägas, och det skall icke kunna sägas, att de försvarsberedningar, som nu efter måttet av sina krafter ha gått att söka göra sitt bästa för Sveriges försvarsfråga, icke känna ansvaret för vad som kan komma ut av deras arbete. Vad det kan bli, kunna vi ännu icke uttala oss om. Men jag har den förhoppningen, att detta arbete i varje fall skall komma att bringa försvarsfrågan över ifrån det plan, där den hittills stått, till ett annat plan — jag skall icke begagna ordet högre, men jag kan ju få begagna ordet säkrare — att det skall bringa över försvarsfrågan från att så länge ha varit en den svenska överklassens, den svenska härskande klassens fråga — låt vara uppburen av dess allra bästa övertygelse — till att bli hela svenska folkets stora fråga, att det verkligen skall lyckas att göra åtminstone något och kanske icke så litet för att åt hela detta svenska folk, som dock nu tagit sina öden i sina egna händer, ge de rätta inblicken i vad försvaret oundvikligen kräver av oss säåväl som av andra folk, att det skall lyckas oss att samla ansträngningarna på de punkter, där det framför allt behöves, att det skall lyckas oss att skära bort vad som möjligen kunnat undvaras, eller som i varje fall icke är mest nödvändigt, och lägga ansträngningarna på de håll, där det framför allt äro oundgängliga, att det skall lyckas oss — jag slutar, såsom jag gjorde 1911 — att göra någonting av den gamla stolta lösen: ett folk i vapen.</w:t>
        <w:br/>
        <w:br/>
        <w:t>Herr talman, jag ber att få yrka bifall till utskottets hemställan.</w:t>
        <w:br/>
        <w:br/>
        <w:t>Herr Lundblad: Herr talman! Det synes mig efter denna långa och envisa debatt icke kunna vara för tidigt att få svar på en. enkel fråga, som jag skall tillåta mig att nu framkasta. Naturligtvis har denna fråga redan vid motionens väckande för motionärernas vidkommande varit besvarad, men jag skall likväl tillåta mig att här nu på grund av den långa debatten fråga: är då allting väl beställt med våra pansarbåtar?</w:t>
        <w:br/>
        <w:br/>
        <w:t>Det synes, som om försvararna av vår nuvarande politik skulle vara fullt förvissade, att allt är bra som det är. År det verkligen bra som det är, varför skall man då spilla dyrbar tid här med att debattera denna fråga? Då skulle vi motionärer verkligen stå här inför Sveriges folk och skämmas för den djärvhet, ja, jag vägar säga fräckhet, som tagit sig uttryck i vår motion. Men jag tillåter mig verkligen på allvar att tillbakavisa detta. Jag finner mig vara</w:t>
        <w:br/>
        <w:br/>
        <w:t>i min fulla rätt, om jag här tror på auktoriteter. Om jag såsom Ang. krigsjordbrukare vill få ett gott råd i jordbruksärenden, vänder jag mig fartygs</w:t>
        <w:br/>
        <w:br/>
        <w:t>icke till skräddare eller skomakare, utan alldeles givet till en jordbod) brukare, och vill jag i en byggnadsfråga få ett förståndigt svar, |</w:t>
        <w:br/>
        <w:br/>
        <w:t>vänder jag mig alldeles givet till en byggmästare eller arkitekt. Så är det ock här. Vi motionärer hava stött oss på auktoriteter, och dessa auktoriteter tala ett annat språk än herrar vänstermän här göra i dag. Jag tillåter mig citera vad en på alla håll mycket ansedd fackman på det sjömilitära området uttalade 1910, och jag tillåter mig ordagrant upprepa det: »Alltsedan 1903 hava ej medel beviljats till stapelsättning av nya första klass pansarbåtar. Då man anser, att dylika fartygs livslängd uti den sjögående flottan ej kan väsentligen överstiga 20 är, böra våra nuvarande första klass pansarbåtar med ungefärligt iakttagande av nämnda tjänstetid öfverföras till lokalförsvaret: Svea omedelbart» — märk väl 1910 säger denne sjömilitär, att Svea genast skulle överföras. — »Göta och Thule 1912» — d. v. s. redan i fjol — »Oden, Thor och Niord 1918, Dristigheten, Aran och Wasa 1921, Tapperheten och Manligheten 1923 och Oscar II 1926». Det är en auktoritet, som jag förvånar mig över, att icke de män, som i dag hava fört vänsterns talan, i någon mån tagit hänsyn till — men det passar ju icke i stycket!</w:t>
        <w:br/>
        <w:br/>
        <w:t>Man har här i dag förebrått högern, och en talare på förmiddagen sade, att högern genom att väcka denna motion och genom att nu uppblåsa en osund strid om pansarbåtstyper gjort försvaret en mycket stor otjänst, ja, gjort det i långt högre grad än den vänsterpolitik, som vi nu tadla. Jag skall tillåta mig att citera vad en av Stockholms större dagliga tidningar på tal om detta säger, ty den sak, som vi nu debattera är ju, huruvida pansarbåtarna äro i gott skick eller icke. Jag skall nämligen tillåta mig citera, vad Dagens Nyheter av den 2 februari detta år säger om våra pansarbåtar. Nämnda tidningsorgan, som herr Nilson i Örebro väl icke vill inregistrera bland högerns led, säger sä: »Men huru gamla och i vilket skick äro egentligen våra pansarbåtar? De, som känna dessa 20-åringar veta också, i vilket tillstånd de genom ålder och förslitande övningsexpeditioner befinna sig, och att det skall vara det rena nödläget, som tvingar oss att använda dem, som meningen är, i första stridslinjen». Jag vill icke citera detta såsom uttalat av någon så ofantligt stor auktoritet på det sjömilitära området, men i sammanhang med debatten i dag, då man påstår, att högern är ute för att göra försvarsfrågan en synnerligen stor otjänst, villjag då säga, att vi befinna oss i sällskap med ett framstående vänsterorgan inom pressen.</w:t>
        <w:br/>
        <w:br/>
        <w:t>Jag skall vidare be att få erinra om, att de militära myndigheterna i skrivelse till Kungl. Maj:t begärt att få anslag till byggandet av en första klass pansarbåt, och jag tillåter mig läsa upp, vad reservanterna i utskottet säga härom: »Av den utredning, som motionärerna förebragt, framgår, att de för flottans tjänstduglighet ansvariga militära myndigheterna i skrivelse till Konungen uttalat, att varje ytterligare uppskov med åtgärder för vår pansarflottas</w:t>
        <w:br/>
        <w:br/>
        <w:t>i samma mån som uppskovet förlänges. För att kustflottan icke under det nu pågående utredningsarbetet skall över hövan försvagas kräves enligt myndigheternas åsikt såsom ersättning för de föräldrade pansarbåtar, vilka under den närmaste framtiden böra därifrån avföras, åtminstone en division nya pansarfartyg; och har därför på det kraftigaste tillstyrkts, att åtgärder snarast möjligt måtte vidtagas för nybyggnad av åtminstone två pansarfartyg utöver den av svenska pansarbåtsföreningen skänkta pansarbåten. Marinmyndigheterna hava därvid förutsatt, att pansarbåten Sveriges typ skulle för hela denna division komma till användning.&gt;</w:t>
        <w:br/>
        <w:br/>
        <w:t>Jag menar, att vi motionärer hava varit i vår goda rätt, då vi hava de marina myndigheterna och framstående sjömilitärer på vår sida och då till och med i det allvarsläge, vari vi befunno oss i vintras, det organ, som vill skydda regeringen, säger bestämt ifrån, att våra pansarbåtar äro åldringar, av vilka tre stycken måste strykas på en gång och icke kunna användas i första försvarslinjen.</w:t>
        <w:br/>
        <w:br/>
        <w:t>Nu är det märkvärdigt med våra tidningar — jag vill icke särskilt pricka det nyss nämnda organet — men det är ganska betecknande, att samma organ, som sade detta den 2 februari 1913 säger nu, attingenting harinträffat, varför vänstern nu skulle frångå den politik, som den förde i fjol. Denna fråga har under dagens lopp varit så mycket debatterad, och många skäl hava framförts, som hänföra sig till tiden mellan april i fjol och april i år. De behöva icke upprepas, men nog menar jag för min del, att då jag skrev på motionen, var jag i min fulla rätt. Jag, som icke det ringaste är fackman, hade det stora felet, att jag trodde på fackkunskapen, och i känslan av det ansvar, som måste vila på varje folkrepresentant i vår lagstiftande församling, anser jag mig, min plikt likmätigt, böra giva tillkänna min ståndpunkt såsom en varm försvarsvän. Jag må säga, att det gläder mig, att höra den sista ärade talaren kraftigt understryka den förhoppningen, att vi med den politik, som nu föres, slutligen skola komma fram till den styrka, som vi alla sträfva efter, d. Vv. 8. enighet i försvarsfrågorna. Ingenting hellre skulle jag önska, ty det är väl ändock icke annat än ett mycket sorgligt faktum, att en så viktig fråga som denna, landets största livsfråga, skall vara föremål för ständigt missförstånd partierna emellan. Detta måste ändå ändras.</w:t>
        <w:br/>
        <w:br/>
        <w:t>Jag vill dock tillbakavisa det påståendet, att högern och vi motionärer skulle hava givit anledning till en försämring av läget. Nej, ansvaret känna vi tyngre än så. Vi måste väl ändå känna vad det betyder, då vi äro villiga att lämna våra söner under vapen. Vi hava då rättighet att med våra söner känna visshet om, att de vapen, som vi sätta i deras händer, äro av sådan beskaffenhet, att deras liv äro något så när tryggade.</w:t>
        <w:br/>
        <w:br/>
        <w:t>Herr talman! Jag ber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