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1318</w:t>
      </w:r>
    </w:p>
    <w:p>
      <w:r>
        <w:rPr>
          <w:b/>
        </w:rPr>
        <w:t xml:space="preserve">Datum: </w:t>
      </w:r>
      <w:r>
        <w:t>1916-03-15</w:t>
      </w:r>
    </w:p>
    <w:p>
      <w:r>
        <w:rPr>
          <w:b/>
        </w:rPr>
        <w:t xml:space="preserve">Kammare: </w:t>
      </w:r>
      <w:r>
        <w:t>Andra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Nils Ason Berg (Socialdemokraterna, man)</w:t>
      </w:r>
    </w:p>
    <w:p>
      <w:r>
        <w:rPr>
          <w:b w:val="0"/>
        </w:rPr>
        <w:t xml:space="preserve">Herr vice talman, mina herrar! Som synes av betänkandet, har jag reserverat mig mot utskottets förslag rörande denna punkt. Skillnaden mellan utskottets och min ståndpunkt är helt enkelt, att jag yrkar bifall till den motion, som avgivits av min länskamrat, herr Helger, och som innebär en avvikelse från utskottets förslag icke ifråga om pensionsbeloppet men i avseende på den tidpunkt, då här ifrågavarande telefonist, Amalia Josefina Larsson, skulle komma i åtnjutande av pension. Utskottet har föreslagit, att detta skulle ske från den 1 maj 1917, medan motionären har yrkat, att </w:t>
      </w:r>
      <w:r>
        <w:rPr>
          <w:b/>
        </w:rPr>
        <w:t>hon²</w:t>
      </w:r>
      <w:r>
        <w:rPr>
          <w:b w:val="0"/>
        </w:rPr>
        <w:t xml:space="preserve"> skulle komma i åtnjutande av pension den 1 maj 1916. Det gäller härvidlag endast att söka göra en god gärning och att låta ett litet större mått av solljus tillkomma den </w:t>
      </w:r>
      <w:r>
        <w:rPr>
          <w:b/>
        </w:rPr>
        <w:t>kvinna¹</w:t>
      </w:r>
      <w:r>
        <w:rPr>
          <w:b w:val="0"/>
        </w:rPr>
        <w:t xml:space="preserve">, som det här är fråga om. </w:t>
      </w:r>
      <w:r>
        <w:rPr>
          <w:b/>
        </w:rPr>
        <w:t>Hon²</w:t>
      </w:r>
      <w:r>
        <w:rPr>
          <w:b w:val="0"/>
        </w:rPr>
        <w:t xml:space="preserve"> är nämligen gammal — 67 år — och mycket sjuklig, och enligt vad som meddelats av telegrafkommissarien i Filipstad och andra personer i trakten är det föga hopp om att </w:t>
      </w:r>
      <w:r>
        <w:rPr>
          <w:b/>
        </w:rPr>
        <w:t>hon²</w:t>
      </w:r>
      <w:r>
        <w:rPr>
          <w:b w:val="0"/>
        </w:rPr>
        <w:t xml:space="preserve"> skall kunna vidare tjänstgöra i telegrafverket.</w:t>
        <w:br/>
        <w:br/>
        <w:t xml:space="preserve">Utskottet har fotat sitt förslag på principiell grundval, då det nämligen framhåller, att </w:t>
      </w:r>
      <w:r>
        <w:rPr>
          <w:b/>
        </w:rPr>
        <w:t>hon²</w:t>
      </w:r>
      <w:r>
        <w:rPr>
          <w:b w:val="0"/>
        </w:rPr>
        <w:t xml:space="preserve"> icke har tjänsteåren inne. Det fattas ett år för att </w:t>
      </w:r>
      <w:r>
        <w:rPr>
          <w:b/>
        </w:rPr>
        <w:t>hon²</w:t>
      </w:r>
      <w:r>
        <w:rPr>
          <w:b w:val="0"/>
        </w:rPr>
        <w:t xml:space="preserve"> skall kunna få pension den 1 maj 1916. Gentemot detta vill jag endast påpeka, att såväl departementschefen som övriga myndigheter i motiveringen till den kungl. propositionen framhålla, att det icke här lär kunna bli fråga om några farliga konsekvenser, alldenstund det icke finnes mera</w:t>
        <w:br/>
        <w:br/>
        <w:t xml:space="preserve">än en enda </w:t>
      </w:r>
      <w:r>
        <w:rPr>
          <w:b/>
        </w:rPr>
        <w:t>kvinna¹</w:t>
      </w:r>
      <w:r>
        <w:rPr>
          <w:b w:val="0"/>
        </w:rPr>
        <w:t xml:space="preserve"> i telegrafverkets tjänst, som kommer under samma förhållanden som Amalia Larsson. Då det vidare är så, att statsverket icke förlorar ekonomiskt utan snarare vinner något hundratal kronor därigenom att </w:t>
      </w:r>
      <w:r>
        <w:rPr>
          <w:b/>
        </w:rPr>
        <w:t>hon²</w:t>
      </w:r>
      <w:r>
        <w:rPr>
          <w:b w:val="0"/>
        </w:rPr>
        <w:t xml:space="preserve"> får sin pension 1916, är det sålunda många skäl, som tala för, att man går till mötes motionärens önskan. Jag skulle därför vilja rikta en vördsam vädjan till andra kammarens män att i detta fall göra en sådan god gärning, då det härigenom icke kan uppstå några farliga konsekvenser och då statsverket heller icke åsamkas någon ekonomisk utgift utöver vad det får vidkännas, om pensionstiden sättes till 1917. Det finns många flera skäl jag skulle kunna anföra för att riksdagen bör utöva denna välgärning, men jag vill icke upptaga tiden längre med någon utläggning i ämnet utan ber därför endast att få yrka bifall till motionen.</w:t>
      </w:r>
    </w:p>
    <w:p>
      <w:pPr>
        <w:pStyle w:val="Heading2"/>
      </w:pPr>
      <w:r>
        <w:t>2. Theodor Adelswärd (Liberala samlingspartiet, man)</w:t>
      </w:r>
    </w:p>
    <w:p>
      <w:r>
        <w:rPr>
          <w:b w:val="0"/>
        </w:rPr>
        <w:t xml:space="preserve">Herr talman! Såsom framgår av den ärade reservantens yttrande, är det synnerligen liten skillnad mellan hans ståndpunkt och utskottets. Reservationen går icke ut på något högre belopp, utan frågan gäller, huruvida vederbörande befattningshavare skall tillerkännas pension något tidigare än vad Kungl. Maj:t föreslagit och utskottet tillstyrkt. Som stöd för reservationen har, såvitt jag kunde höra, egentligen anförts det skälet, som alltid kan anföras, då man vill bereda någon en förmån, nämligen att det för pensionstagaren skulle medföra en lättnad, om </w:t>
      </w:r>
      <w:r>
        <w:rPr>
          <w:b/>
        </w:rPr>
        <w:t>hon²</w:t>
      </w:r>
      <w:r>
        <w:rPr>
          <w:b w:val="0"/>
        </w:rPr>
        <w:t xml:space="preserve"> komme i åtnjutande av pension tidigare än vad Kungl. Maj:t och utskottet tänkt sig. Det synes mig dock ej vara tillräckligt skäl för att i detta fall avvika från Kungl. Maj:ts förslag, och jag ber därför, herr talman, att få yrka bifall till utskottets förslag.</w:t>
      </w:r>
    </w:p>
    <w:p>
      <w:pPr>
        <w:pStyle w:val="Heading2"/>
      </w:pPr>
      <w:r>
        <w:t>3. Nils Helger (Socialdemokraterna, man)</w:t>
      </w:r>
    </w:p>
    <w:p>
      <w:r>
        <w:rPr>
          <w:b w:val="0"/>
        </w:rPr>
        <w:t xml:space="preserve">Herr talman! Jag skulle icke väckt denna motion, om icke särskilt ömmande omständigheter här förelegat. Jag har fått påstötning från förutvarande och nuvarande förmän till den ifrågavarande interurbantelefonisten att göra denna framställning till riksdagen. Den föregående ärade talaren yttrade, att det just icke var andra skäl härför än de, som vanligen kunna anföras för tilläggspension, men här föreligger verkligen också ett annat skäl. Det är nämligen så, att ifrågavarande befattningshavare visserligen fått rätt att kvarstå till 1917 och då erhålla pension, men efter de underrättelser jag fätt är </w:t>
      </w:r>
      <w:r>
        <w:rPr>
          <w:b/>
        </w:rPr>
        <w:t>hon²</w:t>
      </w:r>
      <w:r>
        <w:rPr>
          <w:b w:val="0"/>
        </w:rPr>
        <w:t xml:space="preserve"> redan fullständigt utsliten i verkets tjänst och har icke kunnat tjänstgöra sedan nyår. Nu får </w:t>
      </w:r>
      <w:r>
        <w:rPr>
          <w:b/>
        </w:rPr>
        <w:t>hon²</w:t>
      </w:r>
      <w:r>
        <w:rPr>
          <w:b w:val="0"/>
        </w:rPr>
        <w:t xml:space="preserve"> visserligen behålla den del av avlöningen, som benämnes lön, men han får avstå från tjänstgöringspengarna, vilka utgöra 75 kronor av hela avlöningen, som uppgår till 120 kronor, om jag icke missminner mig. Det är sålunda en ganska avsevärd uppoffring </w:t>
      </w:r>
      <w:r>
        <w:rPr>
          <w:b/>
        </w:rPr>
        <w:t>hon²</w:t>
      </w:r>
      <w:r>
        <w:rPr>
          <w:b w:val="0"/>
        </w:rPr>
        <w:t xml:space="preserve"> måste göra. Jag hemställer därför, om icke kammaren skulle vilja be-</w:t>
        <w:br/>
        <w:br/>
        <w:t xml:space="preserve">hjärta detta, så att icke </w:t>
      </w:r>
      <w:r>
        <w:rPr>
          <w:b/>
        </w:rPr>
        <w:t>hennes²</w:t>
      </w:r>
      <w:r>
        <w:rPr>
          <w:b w:val="0"/>
        </w:rPr>
        <w:t xml:space="preserve"> sista år, innan </w:t>
      </w:r>
      <w:r>
        <w:rPr>
          <w:b/>
        </w:rPr>
        <w:t>hon²</w:t>
      </w:r>
      <w:r>
        <w:rPr>
          <w:b w:val="0"/>
        </w:rPr>
        <w:t xml:space="preserve"> skall få pen- Ang. pension sion, blir ett svältår, såsom det eljest måste bli. Jag har också 2 NurDenr fått intyg från pastor i församlingen och telegrafkommissarien, 4, yjsten att </w:t>
      </w:r>
      <w:r>
        <w:rPr>
          <w:b/>
        </w:rPr>
        <w:t>hon²</w:t>
      </w:r>
      <w:r>
        <w:rPr>
          <w:b w:val="0"/>
        </w:rPr>
        <w:t xml:space="preserve"> är fullständigt obemedlad, och det gör saken ännu mera (Forts) ömmande. Jag vill därför på det bevekligaste vädja till kam-</w:t>
        <w:br/>
        <w:br/>
        <w:t>marens goda hjärta att icke rida upp på principerna. Ett bifall</w:t>
        <w:br/>
        <w:br/>
        <w:t>till framställningen medför, som herr Berg yttrade, icke några</w:t>
        <w:br/>
        <w:br/>
        <w:t>farliga principer alls. Det är i telegrafverkets tjänst icke mer</w:t>
        <w:br/>
        <w:br/>
        <w:t xml:space="preserve">än en enda person kvar, som står i samma ställning som </w:t>
      </w:r>
      <w:r>
        <w:rPr>
          <w:b/>
        </w:rPr>
        <w:t>hon²</w:t>
      </w:r>
      <w:r>
        <w:rPr>
          <w:b w:val="0"/>
        </w:rPr>
        <w:t xml:space="preserve">, därigenom att </w:t>
      </w:r>
      <w:r>
        <w:rPr>
          <w:b/>
        </w:rPr>
        <w:t>hon²</w:t>
      </w:r>
      <w:r>
        <w:rPr>
          <w:b w:val="0"/>
        </w:rPr>
        <w:t xml:space="preserve"> av verket övertagits från ett enskilt telegrafverk. När det sålunda icke föreligger någon fara för vitt-</w:t>
        <w:br/>
        <w:br/>
        <w:t>gående konsekvenser, kan jag icke annat än hemställa om bifall</w:t>
        <w:br/>
        <w:br/>
        <w:t>till min motion.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1318</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