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1467</w:t>
      </w:r>
    </w:p>
    <w:p>
      <w:r>
        <w:rPr>
          <w:b/>
        </w:rPr>
        <w:t xml:space="preserve">Datum: </w:t>
      </w:r>
      <w:r>
        <w:t>1920-04-24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Sundling (Lantmanna- och borgarepartiet inom andrakammaren, man)</w:t>
      </w:r>
    </w:p>
    <w:p>
      <w:r>
        <w:rPr>
          <w:b w:val="0"/>
        </w:rPr>
        <w:t>Herr vice talman! Jag ber att få säga några ord om de två reservationer, som här äro avgivna dels av herr Karlsson i Stockholm m. fl. dels av herr Johansson i Hässlås. Den reservation, som avgivits av herr Karleson i Stockholm m. fl. stöder sig på, att motionären skulle ha haft ett annat huvudsyfte medl sin motion än det utskottets utlåtande går ut på. Det har nu här blivit av motionären själv klarlagt, att det huvudsyfte han haft med motionen har även motiverat utskottets utlåtande,så att utskottet har gripit till medel för nående av det huvudsyfte, som motionären själv anvisat. För nående av det resultat, motionären från början velat vinna, har han framfört vissa förslag, bland annat om ett kombinerat kooperativt och statsdriftsjordbruk. Reservanternas talesman här har sagt, att det endast skulle komma i fråga en ökad avkastning på jordbruket och att Jetta skulle kunna väntas ske genom kooperativt jordbruk. Men reservanterna ha icke yttrat sig om vad denna ökade avkastning inom jordbruket skulle komma att kosta. Det framgår tydligt, att motionären har haft till huvudsyfte, att få fram produktionsprisen för jordbruksprodukterna. Han framhåller, att de »framsprungna bondegrupperna så väl i riksdagen som annorstädes sökt göra gällande, att priset på jordbruksprodukter varit alltför lågt, eller att produktionen av desamma har varit rent av förlustbringande». Däremot hava, säger han, andra intressegrupper sagt, att jordbrukarna taga »rena ocker-</w:t>
        <w:br/>
        <w:br/>
        <w:t>priser». Nu vill han ha fram verkliga bevis för huru i detta avse- Ang. jordbruende förhåller sig. Han fortsätter, att hittills gjorts endast teorede för statens tiska beräkningar angående produktionspriserna. Han vill visseregen räkning ligen icke underkänna deras värde, men han vill också ha frågan utå vissa kronoredd genom anställande av praktiska beräkningar. Han säger nämegendomar. ligen: »Denna oklarhet, som förefinnes över nämnda spörsmål samt = (Forts. den strid och bitterhet i sinnena vilken därigenom skapats, synes vara synnerligen samhällsskadlig och ej ägnad att gagna någon partiriktning, varför jag anser, att de olika partien borde kunna enas om förebringande av verkliga bevis angående jordbruksalstrens produktionskostnad.» | Sedan kommer 'han med medlen för att kunna förebringa dessa bevis. Han framhåller, hurusom småbruken inte äro tillräckligt bärkraftiga, och att det endast i fråga om storbruken skulle utredas vilka produktionskostnaderna äro. Men han yttrar samtidigt, att storbrukets produktionskostnader äro hälften så höga som småbrukets. Är så förhållandet och man inskränker sig till att utröna Produktionskostnaderna för stordriften, så skulle ju därmed alla småbruk vara dömda att försvinna. Jag finner, att man måste gå fram försiktigare härvidlag. Det har i många år, såsom vi veta, talats om, att småbruket är det enda, som skall kunna behålla befolkningen vid jorlbruket, och att om var man kunde få en liten bit av den svenska jorden att bruka, så skulle han vara lycklig och nöjd. Nu har här en fackman kommit under fund med att detta icke är rätta vägen. Det går inte för småbruken, säger han, utan han vill helt apropå utan vidare undersökning att man skall taga till jordbruk på 300 tunnland och därutöver. Det är ett bra hopp från ett småbruk och till ett jordbruk på 300 tunnland. Jag förstår mycket väl motionärens grundtanke, nämligen att han vill ha praktiska försök utförda samtidigt mel de beräkningar, som nu ligga till grund för produktionsprisernas beräkning och för fastställande av de priser staten åsätter jordbruksprodukterna. Detta är nu grundat på bokföringsuppgifter, som skickas in från enskilda jordbrukare i och för undersökning och sammanställning av agronomen Nanneson. Man finner av dessa beräkningar, vilka äro tillgängliga, att det råder ett egendomligt förhållande med avseende på produktionskostnaderna för å ena sidan stora jordbruk och å andra sidan små jordbruk. Jag har gjort några utdrag av herr Nannesons beräkningar, som jag skall be att få omnämna i allra största korthet. Arbetskostnaden för varje hundratal kronor bruttoavkastning på gårdar intill 10 hektar är 37 kronor, på medelstora gårdar 27 kronor och på gårdar över 100 hektar 30 kronor. Det visar sig sålunda, att Jet inte är storbruket, som är det lyckligaste utan ett mellanting mellan storbruk och småbruk, att döma av herr Nannesons siffror. På samma sätt förhåller det sig med förräntningsprocenten. För små Jordbruk under 10 hektar är förräntningsprocenten 5,42, för de medelstora jordbruken 6,83 och för de större jordbruken 6,17. De åtgärder, som av motionären föreslås, skulle sålunda, av detta att döma, icko</w:t>
        <w:br/>
        <w:br/>
        <w:t>komma att leda till ett gott resultat, då ju de stora jordbruken, på gårdar överstigande 100 tunnland, visa sig löna sig nästan lika dåligt som småbruken. Jag tror därför, att det är för djärvt att säga, att bara vi få stora jordbruk med kooperativ drift, så kommer det att produceras livsmedel tillräckligt för landets behov. Emellertid äro ju dessa beräkningar helt och hållet beroende på de hokföringsuppgifter, som de enskilda jordbrukarna skicka in, och det kan ju tänkas, att dessa icke äro tillräckligt tillförlitliga. Det är ju icke någon kontroll, så det kan nog smeusslas litet med dessa uppgifter. Jag finner därför motionärens förslag tilltalande. Därigenom skulle nämligen komma att upprättas vad jag skulle vilja kalla icke statsjordbruk utan ett slags kontrolljordbruk.</w:t>
        <w:br/>
        <w:br/>
        <w:t>I Danmark har ett ungefär liknande förslag framkommit, och jag skall be att få nämna någonting om, hur man tänkt sig saken där. Försöken böra enligt det danska uppslaget vara så omfattande, att ett eventuellt dåligt resultat icke kan tillskrivas en tillfällighet. De böra ligga i olika landsdelar och å olika jordmån samt drivas såsom jordbruk i allmänhet, alltsa inte, såsom här föreslagits, med någon nykonstruerad drift, genom införande av nya former för jordbruk. Staten skulle erhålla vanlig ränta och sedan övriga omkostnader betalts och räkenskaperna avslutats, skulle vinsten delas mellan samtliga anställda. Utom den kontroll staten måste utöva för att tillvarataga sina intressen skulle finnas en annan kontrollnämnd utan ansvar för gårlens drift, sammansatt av lika många representanter från vissa jordbruksoch lantarbetareföreningar. Denna nämnda skulle kontrollera, att gårdarna försågo sig med foder, gödselmedel, maskiner och redskap samt underhöllo byggnader och inventarier på samma villkor som övriga jordbruk, således utan någon som helst särställning. Vidare skulle den kontrollera, att gårdarna sålde sina produkter på samma villkor som övriga jordbruk, utan någon förmånsrätt, samt att varje sådan gård skulle vara delägare av traktens andelsföreningar. Danskarna ha sålunda kommit underfund med, att de få lov att försöka få fram något sådant för att kunna mildra misshälligheten och striderna emellan konsumenter och producenter.</w:t>
        <w:br/>
        <w:br/>
        <w:t>Motionären har ju, såsom jag nyss nämnt, endast tagit sikte på storbruket. Vi ha i vår motivering sagt, att även småbrukets driftkostnader måste undersökas. Ty om man finge fram produktionsprisen för sådana här kooperativa jordbruk, som herrar reservanter rekommendera, så skulle de ju härröra från en särdrift inom jordbruket i vårt land. Det finns visst redan några kooperativa jordbruk och det står ju herrarna fritt att när som helst övertaga kooperativa jordbruk. Det kooperativa jordbruket skall väl också bära de allmänna omkostnaderna för gården. Det skall väl inte bli så att staten skall bidraga till Jetta kooperativa jordbruk, ty då bör staten också bidraga till allt vårt jordbruk. Även det kooperativa jordbruket skall väl liksom annat jordbruk underhålla byggnaderna och betala ränta på egendomen. Att man vid sådant</w:t>
        <w:br/>
        <w:br/>
        <w:t xml:space="preserve">jordbruk skulle kunna binda arbetarna vid jorden, betvivlar jag Ang. jordbrupå det högsta. 'Ty om en arbetare går in vid ett sådant koode för statens perativt jordbruk och sedan blir osams med sma kamrater — vilket egen räkning jag tar för givet, att han ofta blir — så mäste han väl cha frihet å vissa kronoatt lämna jordbruket och begiva sig till Stockholm eller någon egendomar. annan stad och bli industriarbetare. Nog blir det misshälligheter (Forts.) även där likaväl som nu är emellan arbetsgivare och arbetare. Vad beträffar Norrland har ju, som den siste ärade talaren omnämnde, motionären i sin motivering framhållit, att han icke här medtagit denna landsdel därför att han anser, att inom Norrland särskilda förhållanden råda; småbruk och skogsdrift ligga där nära tillsammans med varandra. Vad vidare beträffar den saken, att detta ärende förut skulle hava behandlats av andra kammaren och då avslagits, så vill jag säga, att de motioner, som då förelågo, vitt skilja sig från den nu föreliggande. I de föregående motionerna talas om att industriarbetarna skulle ut och pröva på vad det känns i armarna att vara jordbrukare. För det ändamålet skulle det bli kostnader för staten till en början några hundra tusen kronor. Här ifrågasättes icke någon sådan utredning. Motionären ifrågasätter här, att staten skulle erhålla 10 «Z av i jordbruk nedlagt kapital, vilket jag för min del tycker skulle kunna nedprutas något; om staten finge 8 procent, skulle den väl kunna vara belåten. Jag vill även framhålla vad motionären säger om småbruken. Det är ganska betecknande, när en fackman, som motionären verkligen är, anför, att småbruket inte kan producera sina produkter annat än till dubbelt så högt pris som storbruket. Jag skall be att få läsa upp vad motionären anför: »Detta låter orimligt för många. På grund av långvarig iakttagelse av dessa ting vågar jag dock påstå, att storbruket redan nu producerar sina alster minst dubbelt så billigt som småbruket. Och det antal arbetstimmar, som nedlägges i produktionen av en viss mängd varor, uppgår sällan vid storbruk till en tredjedel av den tid, som användes vid smådrift. Att småbruket, trots denna underlägsenhet, dock äger bestånd, beror därpå, att socialdemokratiens fordran, att produktionsmedlen skola ligga i samma hand som arbetet, för småbrukarens vidkommande på visst sätt är fylld. Han kan genom en oerhört lång arbetsdag, genom att i stor utsträckning utnyttja </w:t>
      </w:r>
      <w:r>
        <w:rPr>
          <w:b/>
        </w:rPr>
        <w:t>hustruns²</w:t>
      </w:r>
      <w:r>
        <w:rPr>
          <w:b w:val="0"/>
        </w:rPr>
        <w:t xml:space="preserve"> och barnens arbets-</w:t>
        <w:br/>
        <w:br/>
        <w:t>kraft samt genom den yttersta sparsamhet, åt sig skapa — icke någon betydande fömögenhet — men en relativt tryggad ekonomisk ställning.»</w:t>
        <w:br/>
        <w:br/>
        <w:t>Där se vi en person, som har erfarenhet av småbruket, som det ropats så högt om. Det visar sig att småbrukaren får arbeta mer än andra. Nu säga herrarna: Ja, det är att beklaga, Det är något fel; vi ha begått ett stort fel i detta land, då vi styckat alla dessa stora egendomar, styckat stora mönstergårdar till småbruk. Det är alldeles galet, och nu få vi försöka plocka ihop småbruken igen. Det finns ingen garanti för att de kooperativa arbetarna icke få slita lika mycket som småbrukarna, när de komma dit. De skola också betala</w:t>
        <w:br/>
        <w:br/>
        <w:t>omkostnaderna, och de komma att få en oskäligt lång arbetstid för att få något över på jordbruket. Jag kan icke finna annat än att det för hela vårt land, för hela vårt folks framtid och för att det skall finnas något att leva av i detta land, det är nödigt, att vi få litet klart för oss, hur jordbruket skall komma att ligga, om det skall skötas som småbruk eller ej. Jordbruksdrift i småbruk är berättigad blott på vissa ställen, men vi bereda vårt land utan betänkande en stor olycka om vi kasta ifrån oss småbruken och säga, att här skall icke vara småbruk utan kooperativt storbruk på 300 tunnland. Det torde nog inte vara så rätt. Min erfarenhet av jordbruk är den, att storleken av jordbruket med hänsyn till den lämpligaste driften måste beräknas efter ortens och traktens förhållanden.</w:t>
        <w:br/>
        <w:br/>
        <w:t>Jag vill på det livligaste instämma med motionären däruti, att vi måste hava några praktiska siffror och icke endast teoretiska siffror, som man haft och tagit med i beräkningen under kristiden, då det gällt den produktion som skulle tagas ut. Med bästa vilja kan agronomen Nanneson icke säga, att det kostar så och så mycket att producera det och det, så länge det icke finnes kontroll över att smussel icke skett med räkenskaperna. Något sådant kommer icke att förefinnas vid det kooperativa jordbruket efter de linjer, som danskarha tänkt sig.</w:t>
        <w:br/>
        <w:br/>
        <w:t>Jag ber, herr talman, att få yrka bifall till utskottets hemställan.</w:t>
      </w:r>
    </w:p>
    <w:p>
      <w:pPr>
        <w:pStyle w:val="Heading2"/>
      </w:pPr>
      <w:r>
        <w:t>2. Oscar Carlström (Folkpartiet, man)</w:t>
      </w:r>
    </w:p>
    <w:p>
      <w:r>
        <w:rPr>
          <w:b w:val="0"/>
        </w:rPr>
        <w:t>Herr vice talman, mina herrar! Det kan måhända förvåna, att fjärde tillfälliga utskottet kunnat komma fram med ett tillstyrkande om utredning i anledning av denna motion, då vi den 20 mars behandlade ett par andra motioner, som gingo i samma riktning och kammaren då avslog desamma med stor ma- Joritet. En föregående ärad talare har emellertid nedan påpekat, att i de motioner, det då var fråga om, begärdes det direkt anslag utan föregående utredning. Jag vill ytterligare understryka, att denna motion ligger så till, att det är fråga om en utredning. Man kunde knappast hoppas, att riksdagen skulle gått med på här avsedda anordning utan en föregående utredning, och jag får säga, att då jag väckte min motion i frågan, så var denna motion mera som »en ropandes röst», och jag hade icke någon tanke på att motionen den gången skulle vinna riksdagens bifall.</w:t>
        <w:br/>
        <w:br/>
        <w:t>Jag får emellertid säga, att jag blev ganska tillfredsställd, då jag fick se att herr Vahlstedt kom fram med den nu föreliggande motionen. Ty jag tänkte mig då, att om det är så. att icke blott vi jordbrukare, som tillhöra de borgerliga partierna, önska en sådan lösning av frågan, i vad gäller produktionskostnaderna, utan även socialdemokraterna äro med på den linjen, så måtte vi väl kunna komma fram till ett resultat, nämligen tillstyrkande av motionen ifråga.</w:t>
        <w:br/>
        <w:br/>
        <w:t>Såsom synes har emellertid utskottet icke kunnat ena sig. En del utskottsledamöter hava tillsammans reserverat sig och önska en annan motivering än utskottets. Herr Johansson i Hässlås har i en annan reservation gått på ett rent avslag. Orsaken till att de ut-</w:t>
        <w:br/>
        <w:br/>
        <w:t>skottsledamöter, som icke kunnat gå med på utskouets förslag, icke kunnat ena sig med de andra, torde vara den, att reservanterna 1 sin motivering hava viänt motionen upp och ned eller, som herr Kngberg brukar säga ställt saken på huvudet. Med bästa vilja kan jag, då jag läser herr Vahlstedts motion verkligen icke finna, att det skulle vara fråga om att först tala om medlet och sedan komma fram till målet. En motionär brukar väl i regeln först komma fram med målet och sedan tala om de vägar, på vilka han vill att detta mål skall nås. Man finner också, att motionären, just då han vidrör vad jag kallar huvudfrågan, nämligen produktionskostnadsproblemet, tillägger: »Det finnes emellertid även andra viktiga frågor, vilka jag anser med fördel skulle kunna få sin lösning i sammanhang med det ovan berörda spörsmålet, såsom jag här nedan skall påvisa.»</w:t>
        <w:br/>
        <w:br/>
        <w:t>Jag kan icke förstå annat, än att motionären då sagt, att produktionskostnadsproblemet är huvudfrågan. Men det finnes även andra viktiga frågor, som här kunna få en lycklig lösning.</w:t>
        <w:br/>
        <w:br/>
        <w:t>Då det nu gäller huvudsyftet som utskottet i sitt utlåtande sammanfattat sålunda: att få bort den ödesdigra motsättning och strid, som särskilt genom kristiden uppkommit mellan producenter och konsumenter av jordbruksalstren, att bringa klarhet över produktionskostnadsproblemet och därigenom skapa större förståelse mellan nämnda grupper — så vill jag säga, att detta önskemål onekligen är behjärtansvärt. Det torde näppeligen kunna lösas genom de åtgärder riksdagen har beslutat. nämligen infordrande av bokföringsresultat från jordbruk i skilda delar av landet.</w:t>
        <w:br/>
        <w:br/>
        <w:t>Ty jag håller före, såsom jag sade i kammaren, då de andra här omtalade motionerna behandlades, att även om man skulle få aldrig så klara siffror, skall nog icke den stora massan av konsumentgrupper gilla dessa uppgifter, därför att man har icke kunnat kontrollera, att de äro riktiga. Det torde väl icke kunna förnekas av var och en, som känner till stämningarna i landet, att det sedan lång tid tillbaka på detta område stått ganska skarpa strider mellan producenter och konsumenter. Skulle det då icke vara önskvärt att komma fram till ett resultat, så att denna strid kunde avvecklas och tystas ned. Det är särskilt två orsaker, som bidraga till, att man måste försöka genomföra en sådan här fråga. För det första är det nämligen så, att jordbrukslärans teorier i viss mening framdriva detta krav, därför att folket i landet, som icke äro jordbrukare, få del av denna jordbrukslärans teorier, och då få de den uppfattningen, att om lantbrukarna hade sina jordbruk så och så och skötte sig på det och det sättet. så skulle resultatet av jordbruket bliva mycket mera lönande, än det nu är. Jag har träffat på ofantligt många, som resonerat på det viset, och även personer, som försökt omsätta sina idéer i livet och därför skaffat sig jordbruk. Men då har det visat sig, att teorien förhåller sig till praktiken ungefär som en vacker vagnshäst med granna seldon till en grov och klumpig arbetshäst, d. v. s. det blir icke samma resultat, som man tänkt sig, då man försöker omsätta sina idéer i det praktiska livet.</w:t>
        <w:br/>
        <w:br/>
        <w:t>Då utskottets vice ordförande på förmiddagen ironiserade över,</w:t>
        <w:br/>
        <w:br/>
        <w:t>att jag i min motion kommit till ett sådant resultat, som att industriarbetarna skulle gå från sitt arbete och bliva Jordbrukare, så vill jag säga, att jag icke tänkt mig, att vilka arbetare som helst skulle göra det. Men jag har träffat så ofantligt många industriarbetare, som resonerat som så: tänk om jag bara hade möjlighet att skaffa mig ett litet jordbruk; tänk så bra jag skulle sköta det och så bra Jag skulle få det; men det går icke, ty jag är för fattig. Då ville jag ju med min motion ingenting annat, än att dessa stackars lidande människor skulle få i det praktiska livet realisera sina idéer. Om min motion var oförnuftig, kan jag icke hjälpa det. Herr Vahlstedts motion är mycket mer förnuftig enligt vice ordförandens mening. Och det kan ju hända, att det är ett mera praktiskt uppslag, han kommer med.</w:t>
        <w:br/>
        <w:br/>
        <w:t>Det andra, som framdriver en sådan här undersökning är den rörelse, som numera allt kraftigare börjat göra sig gällande bland Jordbruksarbetarna. Vi veta litet var, att här pågår en rörelse, för att dessa människor skola få en drägligare tillvaro och bättre betalt för sitt arbete. Och jag försäkrar, att jag önskar ingenting hellre, än att så måtte bliva fallet. Många gånger har jag ömkat mig över statkarlarna och deras beklagliga förhållanden. Säkerligen är det mycket berättigat, att dessa människor få en bättre tillvaro. Men mina herrar, vad hänger det egentligen på, om dessa människor skola få det bättre med avseende på bostäder, avlöning, o. s. v.? Jo, det hänger helt enkelt på, om jordbruket bär sig i vårt land. Ty det finns ingen möjlighet att stegra arbetslönerna oupphörligt och på samma gång säga, att jordbrukaren har ingen möjlighet att taga ut denna stegring hos den konsumerande allmänheten.</w:t>
        <w:br/>
        <w:br/>
        <w:t>Nu frågar man sig — herr Johansson i Hässlås rörde särskilt vid kostnaderna — skall detta hära sig? Ja mina herrar, lyckas detta. så att staten får 4 eller 5 4 och arbetarna få dela vinsten i övrigt, så bevisar det, att vi bönder ingenting ha att knota över i fortsättningen. Då äro vi fullständigt tystade. Och skulle det icke, mina herrar, vara bra att få klart för sig, att bönderna ha orätt och kunna reda sig bara de ligga i och sköta sig? Men om det icke skulle bära sig, då menar herr Johansson i Hässlås, att staten får förlora. Men vad visar då detta? Om statens järnvägar, om statens affärsdrivande verk i övrigt icke bära sig utan gå med förlust, vad gör då staten? Jo, man höjer priset på de nyttigheter, som dessa verk åstadkomma för den konsumerande allmänheten, för att dessa verks arbetare skola få möjligheter att föra en människovärdig tillvaro. Och de sätta sig sannerligen icke i efter hand i det fallet, de giva sig icke, förrän de ernått de möjligheterna. Då får alltså den konsumerande allmänheten, som betjänas av dessa verk, betala denna förlust, om vi kalla det så. Men om det gäller jordbruket, så säger man, att dess förluster kan naturligtvis icke staten betala. Men vem skall då betala dessa förluster. om staten icke vill göra det? Jo. naturligtvis skola bönderna taga förlusten. De skola producera, och det angår ingen, om det blir förlust för dem. Det blir resultatet. Men jag kan icke gå med på, att det är riktigt. Om alla andra i denna tid sträva efter att komma fram att komma med och man icke vill offra något även i dessa kristi-</w:t>
        <w:br/>
        <w:br/>
        <w:t>der, utan huva så stora anspråk som möjligt i alla avseenden, då skull Ang. jordbruman icke, mina herrar, begära, att det skall finnas en kategori, näm- Nee sedavanr ligen lantbrukare och lantarbetare, som skola ha det sämre och icke sån räkning kunna taga ut av den konsumerande allmiinheten, vad de möjhgen å vissa kronoförlora. Då blir det ett proletariat, som icke har några möjligheter eyendomar. ; det avseendet. Man talar ofta om rättvisa, och när det gäller löne- — (Forts) regleringar 0. s. v., kommer den ena kåren efter den andra och vill ha sina krav rättvist tillgodosedda. Men då skall det vara rättvisa även gentemot oss, och man skall giva oss samma möjligheter. Jag kan icke inse, varför det skall finnas en klass i Sverige, som icke kan komma fram med samma krav som andra. Vi skola väl vara demokratiska, och det skall väl vara likställighet. Jag anser sålunda, att det bör undersökas, om det är möjligt att komma fram på denna väg till en lösning av frågan, om jordbruket bär sig eller icke. Nu är det icke möjligt. Och det är här icke fråga om några nya experiment eller att införa nya metoder i avseende på att pröva nya konstgödningsämnen eller nya sädessorter, utan vid dessa ifrågavarande jordbruk skulle man tillämpa precis samma jordbruksmetoder, som nu tillämpas. Det skall väl icke vara omöjligt för staten att få en person, som kan sköta det lika bra som enskilda sköta sina jordbruk. Och varför skulle man icke kunna förutsätta. att arbetarna här skulle vara lika måna om att sköta sig, som när i de äro i enskild tjänst, då de här även få del av vinsten? Vi skola väl icke heller tro, att allt vad staten har hand om går tillbaka, därför att det inte finns något enskilt intresse. Men just därför att det finns denna halvkooperativa form och detta intresse för arbetarna, så tycker jag det också finns möjligheter. Jag kan icke finna annat, än att det skulle vara lyckligt för vårt folk och land om grannsämjan så att säga de olika klasserna emellan kunde bliva bättre, genom att man ginge fram på den här linjen. Nu kan någon säga, att det är farligt att gå fram på denna halvkooperativa väg ur principiell synpunkt, och det kan tänkas, att det vore bättre att försöka på enskild väg. Jag vill då endast hänvisa till, vad herr Trygger anförde i första kammaren under remissdebatten. Herr Möller hade varit uppe i debatten och gjort gällande, att arbetarna fingo för litet med av förtjänsten. Till svar på det säger herr Trygger: » För övrigt, är det nu så, att förhållandena skulle bli lyckosamma, ifall arbetarna vore delägare i företagen, förstår jag sannerligen icke, varför man icke försöker göra ett experiment. Vi ha ju redan denna 8-timmarsarbetsdag, vilken är framkommen som ett experiment. Innan man lämnar hela den nuvarande produktionsordningen och övergår till socialisering och statsdrift eller också till företag, där arbetarna privaträttsligt skulle vara företagets ägare — varför gör man icke några försök? Kan man icke på skilda områden skapa företag, där arbetarna äro delägare i företagen och de själva eller staten får bestämma företagens ledning, och se hur det kommer att gå? Då kunna vi jämföra resultaten med vad den gamla ordningens företag förmå prestera. Företagen må konkurrera med varandra.»</w:t>
        <w:br/>
        <w:br/>
        <w:t>Till och med herr Trygger har således, kan man säga, rekommenderat ett sådant här försök att få fram, huru det verkligen förhåller sig i konkurrensen mellen de företag, som drivas i någon form kooperativt eller enskilt. Jag tror sålunda, att ur den synpunkten behöver man icke alls vara rädd för, att detta skulle leda till några olyckliga resultat.</w:t>
        <w:br/>
        <w:br/>
        <w:t>Och för övrigt, skulle det icke vara önskvärt för oss litet var att komma till ett resultat beträffande jordbruksbefolkningens möjligheter till utkomst och är det icke en vällovlig gärning försöka närma arbetare och arbetsgivare till varandra? Skulle det icke vara lyckligt, om man kunde komma därhän, även om man skulle gå på denna väg? Jag tror det säkerligen.</w:t>
        <w:br/>
        <w:br/>
        <w:t>Nu har herr Johansson i Hässlås och även vice ordföranden, då han, som jag förut sade, vände motionen upp och ned, sagt, att produktionskostnadsproblemet ha vi möjlighet att få löst utan att gå fram på denna väg. Jag vill då säga, att Just denna tanke att genom att få dessa jordbruk till stånd och genom att få verkligt klara bevis för, huru statsdrift och annan drift bär sig, så skulle vi ändå få det allra bästa resultatet med avseende på detta produktionskostnadsproblem.</w:t>
        <w:br/>
        <w:br/>
        <w:t>Då det också här varit fråga om småbruk och storbruk, kan jag icke underlåta att säga några ord om småbruket. Jag vill då säga, att under den tid, som nu snart torde stunda, kommer småbruket att få det ganska svårt. Det är säkerligen så, att egentligen inga nya små-: bruk i denna tid kunna anläggas. Jag måste säga, att det är nästan oförlåtligt, att man nu skaffar pengar åt folk, som icke ha några pengar själva, genom att låna dem pengar för att köpa hus och jord och bliva småbrukare. I den här tiden kommer det icke att lyckas. Den revolution, som gått fram över världen, har sådana följder, att det kan icke vara möjligt med det penningvärde vi nu ha och med det, sjunkande värdet på jordbruksprodukter.</w:t>
        <w:br/>
        <w:br/>
        <w:t>Då professor Wohlin, bondepartiets ledare 1 första kammaren, nyligen för Lundastudenterna har deklarerat den där satsen: tillbaka till jorden, så vill jag fråga: vad ämnar professor Wohlin bjuda folket på, då de komma tillbaka till jorden? Är det verkligen så, att man nu kan tänka sig, att jordbruket skulle kunna hålla dessa människor, som komma tillbaka, kvar vid jorden? Jag vill säga, att det nog i många fall skulle bli en ganska stor besvikelse för dem, som komme tillbaka dit i dessa tider. Men är det då icke viktigt, att man, innan man så att säga sätter detta fältrop på sin fana, försöker utröna de möjligheter, jordbruket ger att bereda sina idkare en anständig bärgning, innan man så där frankt ropar ut: Kom tillbaka till jorden! Jag skulle naturligtvis ingenting hellre önska än att så många som möjligt komme tillbaka till jorden, men jag anser, att det vore en olycka, om de skulle få leva under så odrägliga förhållanden, att de skulle bli avskräckta från att bli kvar. Jag tror sålunda, att det även ur denna synpunkt vore synnerligen lyckligt, om man finge en sådan här prövning av denna fråga.</w:t>
        <w:br/>
        <w:br/>
        <w:t>Vi ha sagt i utskottsbetänkandet, att det skulle vara lyckligt, Ang. jordbru-</w:t>
        <w:br/>
        <w:br/>
        <w:t>om man i framtiden, då man går att avväga de olika näringarnas berättigande till statshjälp, hade ett sådant här resultat att peka på.</w:t>
        <w:br/>
        <w:br/>
        <w:t>Jag tror, att den tiden kanske snart nog kommer, då det blir så attå vissa kronodet kommer att väga mellan de olika näringarna, huru de på bästa egendomar.</w:t>
        <w:br/>
        <w:br/>
        <w:t>sätt skola understödjas, och då vore det lyckligt, om man hade faktiska bevis för huru det bär sig att bruka jorden här i vårt land.</w:t>
        <w:br/>
        <w:br/>
        <w:t xml:space="preserve">Jag skall sedan be att få säga några ord till herr Bergström i Bäckland. Han kom fram med det yttrandet, att han icke kunde inse, att dessa försök skulle ha så stor betydelse för Norrland. Jag vill då säga, att dessa försöksgårdar komma att ha betydelse för varje svensk jordbrukare och varje svensk man och </w:t>
      </w:r>
      <w:r>
        <w:rPr>
          <w:b/>
        </w:rPr>
        <w:t>kvinna¹</w:t>
      </w:r>
      <w:r>
        <w:rPr>
          <w:b w:val="0"/>
        </w:rPr>
        <w:t>, som är anställd vid jordbruk i Sveriges land. Det är här icke så mycket fråga om de olika lokaliteternas förutsättningar i landet, ty om man får gårdar här och var, även om det bara blir i mellersta och södra Sverige, skola naturligtvis dessa gårdar förläggas, där det är normala möjligheter att bedriva ett normalt jordbruk, och då får man ett genomsnittsutslag, som kommer att gälla, tror jag, även för Norrland.</w:t>
        <w:br/>
        <w:br/>
        <w:t>Innan jag slutar, skall jag be att få påpeka, att i sak skilja sig de olika förslagen icke så synnerligen mycket. Klämmen i reservanternas förslag och i utskottsmajoritetens är det, som herrarna finna, icke stor skillnad på, och resultatet av dessa försöksgårdar blir givetvis ungefär detsamma, vare sig man går den ena vägen eller den andra. Men vi kunna naturligtvis icke gilla, att man tar och vänder motionärens tankegång upp och ned och kallar det för bisak, som egentligen är huvudsak, utan vi ha med vår motivering velat säga: Detta är huvudsaken, här ligger målet och här gå de vägar, på vilka man vill komma till detta mål. Jag tror därför, att det är riktigt, att i detta fall ansluta sig till utskottets motivering.</w:t>
        <w:br/>
        <w:br/>
        <w:t>Jag ber, herr vice talman, att med dessa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