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1916</w:t>
      </w:r>
    </w:p>
    <w:p>
      <w:r>
        <w:rPr>
          <w:b/>
        </w:rPr>
        <w:t xml:space="preserve">Datum: </w:t>
      </w:r>
      <w:r>
        <w:t>1932-01-18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(Bondeförbundet, man)</w:t>
      </w:r>
    </w:p>
    <w:p>
      <w:r>
        <w:rPr>
          <w:b w:val="0"/>
        </w:rPr>
        <w:t>Herr talman! Sedan hans excellens statsministern nu besvarat de två första talarnas anföranden, förmodar jag, att där-</w:t>
        <w:br/>
        <w:br/>
        <w:t>med för kammaren i viss mån markerats, att remissdebattens huvuddebatt, om jag så får säga, avslutats. Dock må det tillåtas mig att göra några blygsamma erinringar gentemot och till statsverkspropositionen och även några reflexioner om det nuvarande läget.</w:t>
        <w:br/>
        <w:br/>
        <w:t>Det är då klart, att vad åtminstone jag i en sådan situation som den närvarande i första hand ägnar min uppmärksamhet åt, är herr finansministerns uttalande angående för flera huvudtitlar gemensamma frågor. Detta uttalande får man väl anse såsom ett slags politisk-ekonomisk kompass för regeringen och såsom markerande regeringspolitiken på det finansiella och budgetära området. Jag ber om överseende, om jag då utan några förskönande ord och fraser övergår till själva sakfrågorna. I detta uttalande av finansministern förekommer en sak, som redan påtalats av amiral Lindman, nämligen att kronans köpkraft inom landet skall upprätthållas. Ja, den saken låter ju mycket bra. Det gör samma goda intryck i och för sig som uppmaningen »köp svenskt» och dylikt. Men frågans kärnpunkt är givetvis, med vilka medel kronans köpkraft skall kunna upprätthållas inom landet, då dess värde utåt har så avsevärt förminskats, att det nu befinner sig cirka 28 procent under guldpunkten eller, om man räknar på det andra sättet, att 100 kronor i guld nu motsvarar ungefär 140 kronor i papper. Det är då givetvis ingen lätt uppgift att upprätthålla kronans inre värde, och för visso går det inte att göra det blott och bart med ett uttalande därom, utan det fordras nog åtskilliga handlingar för att nå det syftet. Och det är just dessa handlingar, som jag skall en liten smula uppehålla mig vid.</w:t>
        <w:br/>
        <w:br/>
        <w:t>Det gamla klassiska medlet, som man har använt och fortfarande använder, om man vill bringa ned priserna, om man vill hålla penningvärdet högt och varuvärdet lågt, är ju diskontoskruven. I full konsekvens med denna åskådning skyndade man ju också, omedelbart som man släppte guldet, att trissa upp en diskontosats av 8 procent för bästa växel. Och härvid är ju att märka, att vi blott några månader tidigare hade haft ett diskontoläge i vårt land på allenast 3 procent. På den tiden fördes en stark presskampanj gentemot de skånska sparbankerna för att de inte följde riksbankens direktiv i ty fall och gingo med på en ränteställning efter samma linjer som riksbankens diskonto. Nu har jag inte hört den kampanjen fullföljas, när man gick upp till ett diskonto på 8 procent, ty det hade ändå sett för galet ut. Men skall man följa riksbanken den ena gången, så skall man väl göra det den andra gången också. Tyvärr har man nog nu pressat sparbankerna hos oss så grundligt, att man kan ifrågasätta, om det är möjligt, att deras motståndskraft kan räcka till att stå ut med denna diskontopolitik, som man för just i den tanken, att den skall vara ett av huvudmedlen för upprätthållande av kronans köpkraft inom landet. Sparbankerna nere hos oss äro ju förlagsmän för jordbrukskrediten och den mindre företagarkrediten, ja, även för åtskilligt rätt stor sådan. Men i enlighet med sin natur kunna de ju inte vara förlagsmän för spekulationsaffärerna, vilket de inte heller böra vara. Det hänger då utomordentligt på om dessa sparbanker kunna stå emot den ekonomiska sugning, som sker dels på grund av åtskilliga omständigheter till Stockholm och dels till de enskilda bankerna. Det är ju så mycket som är honat här i huvudstaden, som koncentrerar pengar till sig. Jag vill då inte särskilt anmärka på att postsparbanken samlar mycket pengar till sig. Men här är ju huvudsätet för livförsäkringsbolagen och många andra saker, allmänna pensionsförsäkringen 0. sv. Det är inte små summor, som på dessa vägar samlas hit. När nu riksbanken håller så högt diskonto som för närvarande, och ännu mera när diskontot var uppe i 8 procent, så är det solklart, att privatbankernas inlåningsräntor någorlunda måste följa med. Eljest skulle ju marginalen bli större, än de själva vilja ha den. Så har ju också skett nu. De ha kommit till</w:t>
        <w:br/>
        <w:br/>
        <w:t>en inlåningsränta som ligger i överkant gentemot vad sparbankerna kunna giva. Ja, de flesta privatbanker nere hos oss i Skåne ha för närvarande högre inlåningsränta än sparbankerna äro i stånd att giva. Jag tror nog, att de insättningar, som redan finnas i sparbankerna, i allmänhet bli kvar, med undantag dock för sådant kapital, som nödläget tvingar insättarna att successivt taga ut, för att de inte skola ekonomiskt störtas under denna konjunktur. Det kapitalet försvinner. Men det är solklart, att nytt kapital, ledigt kapital inte under dessa förhållanden kommer till sparbankerna. Det söker sig naturligtvis väg till platser, där det får högsta räntan. Det är därför som Jag uttalar den bestämda meningen, att det höga ränteläget, vilket, såsom jag antar, närmast är motiverat av denna önskan att uppehålla kronans köpkraft inom landet, nödvändigtvis måste forcera fram en massa fallissemang både inom Jordbrukets område och på andra närstående områden, där den ekonomiska motståndskraften inte är tillräckligt stor för att kunna uthärda nästan vad som helst. Det är också tydligt, att ett dylikt ränteläge skall stå absolut hindrande i vägen för varje slags företagsamhet, låt vara i blygsam skala. Ränteläget och, beträffande landsbygden, den kapitalknapphet, som automatiskt inträffar på grund av denna räntesugning, och kanske än mer de psykologiska förhållanden som härmed sammanhänga, allt detta gör, att ingen vågar sig på någonting sådant som att sätta i gång en ny verksamhet. Ty en vacker dag är kanhända riksbankens ränta uppe i 8 procent igen, och då står man där. Vad blir nu återigen följden av detta? Jo, givetvis att de arbetslösas skaror ökas. Hur länge tror man egentligen, att man skall kunna hålla på på detta sätt? Tror man överhuvud taget riktigt själv på satsen, att man, när skillnaden utåt i jämförelse med guldpunkten är en depreciering på 28 procent, skall kunna på konstlad väg uppehålla pariteten med den gamla Prisnivån inom landet, d. v. s. uppehålla kronans köpkraft oförändrad? En förutsättning för att detta skulle kunna ske, skulle väl nästan vara, tycker jag, att staten här liksom i Ryssland själv är ensam importör och exportör och kan bestämma priserna som den vill. Då kanske det kunde låta sig göra. Men eljest lär det väl knappast vara möjligt att göra en dylik hermetisk tillslutning gentemot utlandet, utan den möjlighet att importera varor utifrån, som föreligger, måste väl medföra, att man också inom landet får en känning av försämringen i kronans värde utåt. Hurudant blir nu under dessa förhållanden facit för jordbruket? Ja, hans excellens statsministern säger, att man inte kan påverka exportpriserna. Det är sant. Men vad blir resultatet av de andra åtgärderna? Jo, resultatet blir på grund av ränteställningen och Jordbrukets skuldsättning samt i betraktande därav att vi från utlandet måste köpa vissa oundgängliga saker, att jordbruket kommer ännu värre ut. Allting blir fördyrat för oss i svenska kronor. Det kunna vi inte komma ifrån. De åtgärder, som hittilldags vidtagits och som, om man får tolka de gjorda uttalandena strikt efter ordalydelsen, ställts i utsikt för framtiden, måste således ovillkorligen i högsta grad påskynda jordbrukets misär i detta land, måste ovillkorligen medföra, att jordbrukets ställning än mer försämras än den hittills varit. Och den är gudi klagat redan tillräckligt svår.</w:t>
        <w:br/>
        <w:br/>
        <w:t>Jag tror därför, att man även på detta område liksom på en del andra områden måste en smula uppmjuka de hittills tillämpade principerna. Ty det går nog inte att taga dem så helt som hittills. Jag kan heller inte förstå, att någon olycka därmed skulle vara skedd, ty vi få ändå betänka, att om man skall i längden vinna något genom konstlade medel i en bestämd riktning, så blir det gärna så, att de medel, som man därvid tillgriper, successivt måste göras allt starkare och starkare, varigenom också friktionen gentemot dessa konstlade medel blir allt större och större. Jag förstår nog, att det är många intressen som legat bakom, då man inte velat göra någonting i detta fall. Men</w:t>
        <w:br/>
        <w:br/>
        <w:t>jag förmodar, att man på dessa intressen, som legat bakom denna politik om Vid remiss av uppehållande av kronans oförändrade köpkraft, kan tillämpa den danska lä- statsverkskarens kända rapport: »Operationen aflöb heldig, men Patienten afdöde ?” PRO En: alligevel.» (Bort)</w:t>
        <w:br/>
        <w:br/>
        <w:t>Ja, 1 sammanhang med spörsmålet om den svenska kronan står givetvis också problemet om hur det skall bli möjligt att få den svenska kronan, om jag får begagna ett sådant uttryck, mera i sin hand, eller, med ett ord sagt, hur man själv skall kunna en smula inverka på den höjdpunkt i förhållande till guldet, vid vilken kronan skall stanna. Sedan man släppt guldets ankarfäste — vilket man givetvis varit tvungen att göra — är det naturligtvis förhållandet mellan import och export som därvidlag är avgörande, och dag för dag hänger det på om det är flera eller färre som vilja köpa utländska valutor och även i viss mån på om bankerna söka hålla igen beträffande viss import. Men därvidlag är det klart, att importörer, som tro sig kunna förtjäna, nog ha möjlighet att utan bankernas förmedling skaffa sig valutor fastän till litet högre pris. För att förhindra sådant måste man nog gå synnerligen rigoröst tillväga. Ja, då har det skymtat fram i herr finansministerns uttalande, att det skulle vara meningen att lägga högre tull på lyxvaror och umbärliga varor, ävensom motsvarande acciser. Då inställer sig den frågan: räcker det med dessa eventuella åtgärder, riktade mot lyxvaror och umbärliga varor? Förslår detta för att bringa vår handelsbalans på rätt köl? Ty det är väl ändå den första förutsättningen för att man skall få ett verkligt grepp på de ekonomiska problemen. Men kanske herrarna ha några andra medel? I så fall skulle det vara mycket intressant att få en upplysning därom under denna debatt. Jag föreställer mig emellertid, att det måste gå till ungefär så, att kan man inte driva upp exporten allt mer, så måste man nog begränsa importen på ett eller annat sätt. Hans excellens statsministern var nyss inne på frågan om den tyska handelstraktaten. Jag skall inte alls inlåta mig på spörsmålet om denna traktat är så skriven, att den kan uppsägas innan den bestämda utlöpningstiden, den 31 december i år, eller inte. Men vad jag däremot är alldeles på det klara med, det är, att vi inte böra vänta en enda dag med att säga upp den efter traktatens egna bestämmelser. Ty det voro vi eniga om, hans excellens och jag, när denna traktat sista gången omstuvades, att det var en mycket dålig traktat. Och trodde vi då, att den skulle bli dålig, så har verkligen erfarenheten visat, att den blivit många gånger sämre, än vi kunde föreställa oss. Ja, nu vet jag väl, att det inte finns något prejudikat på att en svensk regering har sagt upp en handelstraktat med en stormakt. Men när läget är så exceptionellt och oförmånligheten för Sverige så påtaglig som i detta fall, kunde väl ändå en sådan åtgärd sättas i fråga. Det som särskilt framhölls var att gatstensexporten skulle kunna försvinna och att de sydsvenska Jordbrukarna inte skulle kunna exportera djur vidare. Ja, gatstensexporten är försvunnen, och likaså djurexporten. På många, många månader har det inte varit ett enda djur, som gått över till Tyskland. Det går fortfarande litet smör, men nu är det ju i Tyskland allvarligt på tal att höja smörtullen till 120 mark per 100 kilogram, och det är ju nära nog detsamma som importförbud. Jag vågar således ännu en gång rikta en allvarlig vädjan till hans excellens statsministern att inte försitta tillfället utan uppsäga denna olycksaliga traktat så fort ske kan. Den innefattar ju också bindningar på åtskilliga punkter, där det är fråga om det mest utmanande kram, som vi skola taga emot nästan utan någon tull. Och detta står inte i särskilt god samklang med de utlovade tullsatserna på lyxvaror och umbärliga varor. Jag förmodar, att de varuslag, som därvid skola komma i fråga, inte komma att tangera den tyska tulltraktaten. Men i så fall komma ju förhållandena att ännu mycket värre skära sig mot varandra.</w:t>
        <w:br/>
        <w:br/>
        <w:t>När det gäller att besvara den fråga, jag nyss framkastade, nämligen om det verkligen räcker med att genomföra det program, herr finansministern annonserat, så måste man givetvis ha klart för sig, hur pass tänjbart man tar begreppet umbärliga varor. Jag förmodar, att det väl inte går så synnerligen långt. Och då ser det mörkt ut, tycker jag, i fråga om möjligheten att på den vägen få vår handelsbalans på riktig bog. Jag vill visst inte rekommendera, att vi skola helt och hållet kopiera de åtgärder, som vidtagits av någon utländsk stat. Förhållandena äro i allmänhet en smula olika, och även utgångspunkterna kunna vara i viss mån olika. Men det är säkert av utomordentligt stor betydelse, att man noga ger akt på och söker draga sina slutsatser av vad andra stater under liknande kritiska förhållanden företagit sig. Och då ges ju alldeles gratis ett exempel från England av i dag, från den nu sittande engelska regeringens åtgärder och de beslut, som det engelska parlamentet har fattat på alldeles liknande områden. Där är visserligen programmet likt den svenska finansministerns program vad beträffar lyxvaror och även något vad beträffar umbärliga varor. Men där tillkomma också ett par andra punkter, som äro av avgörande betydelse. Där har man också gått in för tullar på sådana artiklar, beträffande vilka importen är av större betydelse och vilka kunna i tillräcklig myckenhet framställas inom England självt. Någonting motsvarande finns inte i den svenska finansministerns uttalande till statsrådsprotokollet. Det gäller där också varor, som utbjudas till dumpingpriser, och därvidlag har man gått rätt radikalt till väga. Det är möjligt, att man ämnar senare differentiera det nya tullskyddet något bättre, när man fått litet mera erfarenhet och har litet mera tid på sig. Men just nu sker det helt summariskt. Man lägger på en tull av 50 procent av varans värde och därmed punkt. Det är ju praktiskt taget detsamma som ett importförbud, eller bra nära åtminstone. Det skall naturligtvis vara alldeles särskilda varor, som skola ha möjlighet att tränga igenom en sådan barriär. Ja, gör jag mig då den frågan: finns det här i Sverige större eller mindre grenar eller delar av svensk produktion, som befinna sig i ett sådant läge, att prisställningen vid import av motsvarande varor uppnått eller rent av överskridit dumpinggränsen och att importen i följd därav håller på att ökas på den svenska produktionens bekostnad, så kan svaret icke bli annat än att så på många håll är fallet och att således på många punkter en däremot svarande revision av den svenska tulltaxan erfordras. Nu förstår jag mycket väl, att ett tillvägagångssätt någorlunda i likhet med vad som nu praktiseras i England skulle vara någonting nytt för våra förhållanden. Man skulle helt enkelt bryta med den vanliga traditionen, som man hittills följt. Jag kan inte skymta någonting i statsverkspropositionen, som tyder på, att man ens haft en avlägsen tanke på eller överhuvud fäst sig det minsta vid de åtgärder, som England vidtagit eller håller på att vidtaga på detta område. Vi få komma ihåg, att i England gäller det ju en omkastning av själva systemet, där man överger principer, som härskat sedan 1846. Ett system, som varat så länge, har naturligtvis gått engelsmännen så att säga i blodet, det var naturligt, att så och så skulle det vara. Nu skall jag inte alls fästa mig vid frågan om man bör godkänna eller tadla de åtgärder, som där vidtagits, men jag kan icke neka till att jag måste uttrycka min beundran för en nation, där parlament och regering verkligen visat en sådan kraft och en sådan vilja att taga på sig ett tungt ansvar, som en dylik systemförändring, som den som nu äger rum i England, otvivelaktigt annonserar för hela världen. Man säger ju öppet och klart, att det gäller endast att utjämna handelsbalansen och naturligtvis att få pundet i sitt normala läge eller åtminstone på en punkt, där man behärskar ställningen någorlunda.</w:t>
        <w:br/>
        <w:br/>
        <w:t>Det skulle naturligtvis vara alltför förmätet att begära eller ens uttala en</w:t>
        <w:br/>
        <w:br/>
        <w:t>önskan om att man i Sverige skulle vidtaga någon åtgärd — naturligtvis Vid remiss av lämpad efter våra nationella förhållanden — som motsvarade det engelska pfatsverkan. tillvägagångssättet. Måhända sakna vi förutsättningar härför både i fråga ” (Horta) | om representation och statsmän, men funnes det en liten smula god vilja, så | ginge det kanske, ty det är märkvärdigt vad den goda viljan kan supplera för-</w:t>
        <w:br/>
        <w:br/>
        <w:t>mågan. Men problemet är sannerligen allvarligt och skall man nå ett resultat,</w:t>
        <w:br/>
        <w:br/>
        <w:t>fordras det vilja att gå till botten med problemet. Jag tror icke, att någon</w:t>
        <w:br/>
        <w:br/>
        <w:t>nämnvärt stor procent av Sveriges folk i detta ögonblick har riktigt fattat det</w:t>
        <w:br/>
        <w:br/>
        <w:t>djupa allvaret i den ekonomiska ställning, som vi nu bokstavligen sväva i.</w:t>
        <w:br/>
        <w:br/>
        <w:t>Men detta får icke hindra den som känner ansvaret litet starkare, att giva</w:t>
        <w:br/>
        <w:br/>
        <w:t>uttryck åt sina tankar. Jag skulle därför vilja rikta den vördsamma bönen</w:t>
        <w:br/>
        <w:br/>
        <w:t>till regeringen, att den måtte noga följa med den engelska regeringens åtgärder</w:t>
        <w:br/>
        <w:br/>
        <w:t>i motsvarande stycken, icke i den bemärkelsen, att vi skola efterapa engels-</w:t>
        <w:br/>
        <w:br/>
        <w:t>männen, men så, att vi hålla oss noga underrättade om hur långt man där har</w:t>
        <w:br/>
        <w:br/>
        <w:t>kommit och framför allt att vi taga i allvarligt övervägande, huruvida vi</w:t>
        <w:br/>
        <w:br/>
        <w:t>behöva göra något liknande här hos oss eller om de engelska åtgärderna till</w:t>
        <w:br/>
        <w:br/>
        <w:t>äventyrs inte alls passa för våra förhållanden utan vi kunna klara oss själva</w:t>
        <w:br/>
        <w:br/>
        <w:t>utan några sådana åtgärder, som det stora och trots allt rika England ansett</w:t>
        <w:br/>
        <w:br/>
        <w:t>sig nödsakat att vidtaga. Ty att det var den bleka nöden, som tvingade engelsmännen att göra en så radikal förändring, som de nu gjort med avseende</w:t>
        <w:br/>
        <w:br/>
        <w:t>på sina handelsförhållanden med utlandet, det behöver ingen tvivla på.</w:t>
        <w:br/>
        <w:br/>
        <w:t>I sammanhang med spörsmålet om den höga räntans utomordentliga skadlighet för jordbruket vill jag nämna, att mitt enda hopp för närvarande är, som jag nyss uttalade, att sparbankerna kunna motstå trycket både från riksbanken med dess diskontosatser och från de enskilda bankerna och andra " penninginrättningar, som kunna vilja suga upp sparbankernas pengar, ty eljest ha vi små utsikter att kunna genomlida de här förhållandena. Det är nu tyvärr så, att i åtskilliga delar av vårt land, särskilt i Norrland, sparbanksoch jordbrukskassesystemen äro föga eller icke alls utvecklade. Jag vill därför på det enträgnaste vädja till regeringen att taga i allvarligt och snart övervägande, vad som kan göras från statens sida för att underlätta kreditmöjligheterna för just jordbrukarna i Norrland och eljest på sådana orter, där man saknar ett lämpligt sparbankssystem. Den frågan torde nämligen ytterst vara avgörande för hur det skall gå för mångtusende, som otvivelaktigt komma att stupa, om de för sitt kreditbehov bliva nödsakade att anlita de enskilda bankerna.</w:t>
        <w:br/>
        <w:br/>
        <w:t>Den förste ärade talaren här i dag talade ju om sitt intresse för jordbrukarna, och då kan det väl gå an för mig som jordbrukare att tala om mitt intresse för jordbrukarna, även om de skulle bo i Norrland. I Skåne tror jag nog vi klara oss med sparbankerna, men kunde trycket lättas på dessa banker och det så fort som möjligt, så vore det ju en synnerligen stor välgärning, och det är just därför, som vi reagerat så hårt mot det här uppskruvade räntesystemet.</w:t>
        <w:br/>
        <w:br/>
        <w:t>Medan jag uttalar detta vill jag framhålla ännu en sak. Jag är ju nu en gammal man och har själv varit med om en tidigare krisperiod, som drabbade jordbruket såväl som alla andra näringar i landet. Det var alltså en billighetsperiod, ty en krisperiod är ju detsamma som en billighetsperiod. Under en sådan period blir ju nästan allt så onaturligt billigt, att ingen kan producera någonting, åtminstone icke till avsalu, ty det blir uppenbarligen bara förluster. Men det var den skillnaden mellan den krisen och den nuvarande, att då var allting billigt. Då fanns det inga dyrorter, som man nu talar så mycket om; det var litet dyrt på sina håll, men icke så som nu. Det var icke heller så, att den ena näringsgrenens utövare stod i en inkomstställning, som var oerhört hög, medan den andres inkomstställning var oerhört låg, utan</w:t>
        <w:br/>
        <w:br/>
        <w:t>Vid remiss av allas inkomstställning var oerhört låg. Och vad som också var lågt</w:t>
        <w:br/>
        <w:br/>
        <w:t>den gången, det var räntan. Ränteställningen var sådan, att man med någorlunda hygglig säkerhet kunde få låna pengar till 4 Z ränta. Nå, man genomled den krisperioden, och någon diskontoskärpning behövde icke vidtagas. Vi repade oss den gången; det gick icke smärtfritt, det var tvärtom mycket smärtor, men några diskontohöjningar företogos icke. Vi ha alltså exempel på att en kris kan genomlevas utan sådana här höjningar i diskontot. Och då frågar jag mig: Skulle det icke kunna ske lika bra nu? Ja, den frågan kan jag icke besvara. Det heter ofta, att ett högt ränteläge gör, att kapital flyter till det land, där det höga ränteläget råder, förutsatt naturligtvis att det finnes motsvarande säkerhet bakom placeringen. Men något sådant kan man ju icke tala om nu, ty ingen tror väl, att utländskt kapital flyter hit under</w:t>
        <w:br/>
        <w:br/>
        <w:t>nu rådande förhållanden. Det flyter ut utan att komma tillbaka. Det som</w:t>
        <w:br/>
        <w:br/>
        <w:t>vållade olyckan i höstas var väl, att utländskt kapital flöt ut fortare än beräknat, och nu lär det väl icke återkomma i brådrasket. Jag får erkänna, att den kris, som rådde på 80-talet, ägde rum under vissa andra förutsättningar än nu, men man kom emellertid till ekonomisk jämvikt utan att taga diskontoskruven till hjälp, ty det ansåg man vara att förstöra det hela och göra det onda ännu värre. Jag erkänner och kan gärna säga det, att jag begriper icke vad det höga diskontot under nuvarande förhållanden gör för nytta. Vill man kanske skrämma någon spekulant så att han icke vågar spekulera? Jag får då säga, att för den som väntar på att göra sig inkomster genom spekulation, för honom spelar en räntehöjning under en 14 dagar eller en månad ingen roll. För den jämnt fortgående produktionen däremot betyder det oerhört mycket. Jag tror, att detta är ett problem att taga i allvarligt övervägande och att man bör undersöka, om det icke är en gammal ekonomisk vidskepelse, åtminstone under nuvarande förhållanden, att taga diskontoskruven till hjälp. Den sortens åtgärder hör nog till dem, som Wennerberg sjunger om, när han talar om banken, »som hjälper tu och stjälper sju». Det kan man vara alldeles övertygad om.</w:t>
        <w:br/>
        <w:br/>
        <w:t>Det finnes också, som jag nyss nämnde, åtskilliga grenar av den svenska produktionen, där det står och väger, och där man frågar sig: Skall allt ramla eller skall det kunna upprätthållas under denna kritiska tid? Jag kan nämna en sak blott som ett exempel, jag skall icke ingå närmare på saken. Jag syftar på sockerfrågan. Regeringen har i det fallet liksom överhuvud i en hel del ekonomiska spörsmål, som tränga sig fram, iakttagit tystnad. Ja, kunde man på så enkelt sätt få frågorna ur världen, så får jag erkänna, att tystnad är en härlig sak, och det är förvisso mycket bättre att vara tyst än illa tala. Men denna sockerfråga är av en sådan utomordentlig betydelse — och vi få betänka, att det är många andra frågor, som också påkalla uppmärksamhet — att man kommer icke förbi den. Dessa spörsmål pressa sig fram och göra sig hörda och då frågar man: Hur stå vi nu? Jag skall åtminstone i dag icke på minsta sätt inlåta mig på spörsmålet, men jag vill slå fast, att man tiger icke ihjäl ekonomiska frågor.</w:t>
        <w:br/>
        <w:br/>
        <w:t>Det är vidare en del av statsverkspropositionen, som jag särskilt fäst mig vid och som ingen föregående talare här har berört. Jag syftar på sjätte huvudtiteln, där det ju annonseras ett nytt förslag till förordning om bilskatt med avsevärt höjda skatteavgifter. Att biltrafiken får lämna större bidrag till vägkostnaderna här i landet, det är ett program, som jag i princip icke har något att anmärka på; hur detaljerna komma att läggas, får man väl se, när propositionen kommer. Men när det gäller fördelningen av intäkterna av den där supponerade skatten, då får jag säga, att det kungliga förslaget är rentav häpnadsväckande. Det hela har nämligen lagts så, att staten ensam tar allt vad som kommer att flyta in genom denna skatt. Staten skulle komma ifrån</w:t>
        <w:br/>
        <w:br/>
        <w:t>dels hälften av 30 Z-bidraget till vägunderhållet, d. v. s. den hälft, som för Vid remiss av närvarande icke utgår av bilskattemedel, och dels anslaget till byggande av statsverkslandsvägar och vanliga bygdevägar. Det blir verkligen mycket på en gång. P”opositionen. Nu sitter det ju en kommitté, som arbetar på en revidering av väglagen, jag (Forts.) tror den kallas vägsakkunniga, och vidare ha vi en skatteutjämningskommitté.</w:t>
        <w:br/>
        <w:br/>
        <w:t>Jag har visserligen icke sett något utlåtande från någotdera hållet, men såvitt</w:t>
        <w:br/>
        <w:br/>
        <w:t>Jag förstår, måste, eller åtminstone kan, detta Kungl. Maj:ts tillvägagångs-</w:t>
        <w:br/>
        <w:br/>
        <w:t>sätt innebära ett föregripande av dessa kommittéers förslag. Vad beträffar skatteutjämningen, så har det ju alltid hetat, att man borde försöka avgränsa</w:t>
        <w:br/>
        <w:br/>
        <w:t>vad staten skall göra och vad landstingen, primärkommunerna och andra sko-</w:t>
        <w:br/>
        <w:br/>
        <w:t>la göra, och man har ju tänkt sig möjligheten av att staten finge taga på sig åtskilliga utgifter, som det vore svårt för de andra att bära. Här har man däremot gått i en diametralt motsatt riktning. Här har staten sagt, att nu gå</w:t>
        <w:br/>
        <w:br/>
        <w:t>vi ifrån alltihopa, vi ha inte det minsta intreses av saken utom att kommen-</w:t>
        <w:br/>
        <w:br/>
        <w:t>dera det hela. Staten tänker alltså icke bidraga ytterligare, men hur skall det</w:t>
        <w:br/>
        <w:br/>
        <w:t>då bli med de väghållningsskyldiga, som enligt nuvarande väglag skola ut-</w:t>
        <w:br/>
        <w:br/>
        <w:t>göra vägskatten? Jo, de skola utgöra vägskatten efter samma grunder som hittilldags, och ökas nu anslagen, så att det blir mera pengar, som kunna använ-</w:t>
        <w:br/>
        <w:br/>
        <w:t>das för vägändamål, så är det också solklart att det samlade beloppet av alla</w:t>
        <w:br/>
        <w:br/>
        <w:t>de 25 Z-tillskott, som de väghållningsskyldiga själva skola bidraga med, blir</w:t>
        <w:br/>
        <w:br/>
        <w:t>större än det var förut. Ju större anslag, ju mer måste tagas ut i vägskatt, det kommer man inte ifrån. Det blir just en märkvärdig krislättnad, helst om man</w:t>
        <w:br/>
        <w:br/>
        <w:t>tar i beaktande att av alla oskäliga skatter på jordbruket — och de äro åtskil-</w:t>
        <w:br/>
        <w:br/>
        <w:t>liga — är väl ändå vägskatten, som det nu ligger till, den allra oskäligaste,</w:t>
        <w:br/>
        <w:br/>
        <w:t>det lär väl ingen komma förbi. Jag har verkligen rent ut förvånat mig över</w:t>
        <w:br/>
        <w:br/>
        <w:t>att ett sådant förslag som detta kunnat komma från Kungl. Maj:t. Jag har</w:t>
        <w:br/>
        <w:br/>
        <w:t>också erinrat mig, att det icke är så värst länge sedan det ärade statsrådet och</w:t>
        <w:br/>
        <w:br/>
        <w:t>chefen för departementet och jag gingo på samma linje och voro överens om att</w:t>
        <w:br/>
        <w:br/>
        <w:t>vi skulle lätta litet på bördan för de väghållningsskyldiga. Detta tycks man</w:t>
        <w:br/>
        <w:br/>
        <w:t>nu utan vidare ha lämnat helt och hållet åt sidan. Skall bonden betala skatt för vägarnas förbättring, så bör det för honom vara betydligt bättre att få betala</w:t>
        <w:br/>
        <w:br/>
        <w:t>denna som en direkt statsskatt än i form av den synnerligen oskäliga vägskatten, som är sju gånger värre. Att förslag om ändring i detta hänseende</w:t>
        <w:br/>
        <w:br/>
        <w:t>måste framkomma är ju tydligt. Man kan icke, åtminstone icke på alla håll,</w:t>
        <w:br/>
        <w:br/>
        <w:t>bryta så helt och hållet med sitt föregående som här skett, och därför har jag</w:t>
        <w:br/>
        <w:br/>
        <w:t>velat uttala en protest, den får höras så långt den kan.</w:t>
        <w:br/>
        <w:br/>
        <w:t>Nu har det ju talats åtskilligt om den tyska traktaten, och jag har ju för min del uttalat min bestämda mening om densamma, men vi ha ju en ännu färskare traktat, den s. k. Oslokonventionen. Jag har på detta ställe tidigare uttalat mig om denna konvention och vill nu göra gällande, att den visat sig ingenting annat vara än ett underskrivet papper. Man talar om att de här fem makterna, som skulle sammansluta sig, betydde rätt så mycket såsom en enhet gentemot en stormakt, och man har sagt, att det vore nödvändigt att avsluta denna konvention för att man skulle kunna hålla utbytet mellan nationerna så fritt som överhuvud vore möjligt. Den fanan skulle ju hållas högt med hjälp av denna konvention. Nu ha tre av konventionsstaterna höjt sina tullar sedan konventionen slöts, och jag förmodar, att detta skett med de andra staternas goda minne. Vårt land hör ju till dem, som hålla alla traktater riktigt efter bokstaven och kanske något längre än bokstaven kräver. Nu skulle det vara ytterst intressant att få höra vad denna traktat egentligen har givit, i synnerhet som det har vinkats litet med att den här femmaktskonstellationen skulle ulöva ett visst mottryck, om man i England skulle slå in på protektionistiska vägar. Jag har tillåtit mig erinra om att jag icke trodde, att engelsmännen skulle fästa sig så mycket vid denna konvention, och att döma av vad de för-</w:t>
        <w:br/>
        <w:br/>
        <w:t>Vid remiss av klarat, ha de icke heller gjort det, men det vore kanske möjligt att få en upp-</w:t>
        <w:br/>
        <w:br/>
        <w:t>lysning, huruvida konventionen måhända varit till gagn.</w:t>
        <w:br/>
        <w:br/>
        <w:t>Man har också varit inne på frågan om sänkningen av repartitionstalet för jordbruksfastighet och jag skall giva regeringen mitt erkännande för att regeringen efter den behandling, som förslaget fått under den förberedande handläggningen, ändock tagit upp frågan, ty det kunde ju vara tämligen tvivelaktigt, om regeringen skulle vilja göra det efter den förhistoria, som frågan haft. Det uttalande, som amiral Lindman hade om denna fråga, tyder ju också på, att han nu har ett visst intresse för densamma. Jag kunde annars icke märka något vidare intresse för saken under den tiden, då han var statsminister, och detta intresse hade, om det förefunnits, kunnat manifesteras starkare. Men bättre sent än aldrig.</w:t>
        <w:br/>
        <w:br/>
        <w:t>Nu vill jag understryka, att detta förslag om sänkning av repartitionstalet på jordbruksfastighet från 6 till 5, det är ett provisoriskt förslag. Vi anse, att repartitionstalet 6 är så orättfärdigt, oskäligt och olämpligt, att det under alla förhållanden kunde nedsättas, och herrarna få alls icke betrakta det nu framlagda förslaget som någon ingående del i ett slutgiltigt förslag, som jag hoppas och tror kommer att byggas på helt andra och förnuftigare grunder. Under sådana tider som dem vi nu ha får man emellertid taga även en tillfällig lättnad med tacksamhet, även om man tycker att den är mindre än den egentligen borde vara.</w:t>
        <w:br/>
        <w:br/>
        <w:t>Jag har en gång förut påtalat den debatt, som vi hade 1928 om vårt ekonomiska läge och den uppfattning, man då hade, att valutaläget var stabiliserat. Jag stred då obetingat på den linjen, att man icke kunde anse, att valutaläget var stabiliserat. Hans excellens herr statsministern ansåg dock, att läget var stabiliserat och att man utan fara kunde taga konsekvenserna av denna stabilisering. Nåja, riksdagen fattade icke något beslut i dylik riktning, men icke desto mindre vidtogos vissa förberedande åtgärder med utgångspunkt från att det ekonomiska läget verkligen var stabiliserat. Ja, ha finansministerns bekymmer för att få budgeten att gå ihop under nuvarande förhållanden varit svåra och besvärliga, så måste jag säga, att hans arbete hade blivit nästan omöjligt, om man hade fullföljt den tankegången att läget var stabiliserat 1928. Har det nu varit svårt att få debet och kredit att gå ihop, så måste det, som sagt, varit omöjligt, om man utgått från de förutsättningar, man ansåg föreligga år 1928. Jag tycker att detta framför allt bör visa, att man i ekonomiska ting icke skall vara alltför sangvinisk. Ty om man tar det ekonomiska för sangviniskt, så giver oss det reala livet många rättelser och knuffar, som kunna leda till rysligt svåra feltag och missräkningar. Jag hoppas och tror att de, som ansågo, att det ekonomiska läget var stabiliserat 1928, efter de stora missräkningar, de nu erfarit, lärt sig att för framtiden fara varliga fram, när det gäller ekonomiska ting.</w:t>
        <w:br/>
        <w:br/>
        <w:t>I det sammanhanget vill jag uttala, att jag har fäst mig vid att det på åtskilliga ställen, ja, jag kan säga på många ställen i statsverkspropositionen, göres uttalanden av vederbörande departementschef om att han mycket gärna önskar att höja det och det anslaget och anser att det skulle vara nyttigt, men att han icke kan föreslå något sådant för ögonblicket på grund av de ekonomiska förhållandena. Särskilt har jag fäst mig vid dylika uttalanden under femte huvudtiteln. Nu vet jag icke vad dylika utfästelser kunna förbinda till för framtiden. Det kan ju förhålla sig så, att det kan vara ett vackert talesätt, ett milt ord, men det kan också vara allvar i den saken och säkert är, att även det allra minsta ord i dylik riktning på många håll uppfattas efter det senare alternativet. Jag har själv från talarstolen vid ett par tillfällen uttalat den meningen, att jag anser det oundgängligen nödvändigt, att man samlar ihop och koncentrerar och gör klart för sig de sociala utgifter, som staten</w:t>
        <w:br/>
        <w:br/>
        <w:t>verkligen har tagit på sig, så att man får någon norm att gå efter och får Vid remiss av klart för sig, att de mest nödvändiga sociala utgifterna naturligtvis måste statsverkssättas i första rummet och de sociala utgifter, som icke äro av så pressande P'oposthonen. natur, mer och mer så att säga måste skjutas ut mot periferien. Det är tyd- — (Forts) ligt, att man måste få en samlad blick på det hela, så att man vet, dels vad man får offra på det sociala området och dels huru mycket dessa kostnader äro fixerade till. Man måste emellertid härvid taga undan de belopp, som äro avsedda för arbetslösheten. Detta anslags storlek är ju beroende på så många faktorer. Hur stort detta anslag måste vara beror många gånger på åtgärder, som jag åtminstone icke vid detta tillfälle skall vidröra. Det kan bli ökning och det kan bli minskning. Men går man medvetet in för sådana statsåtgärder, som leda till undergång för produktionen, så höjes ju automatiskt detta anslag. Då ökas arbetslösheten och staten måste träda in och hjälpa. Anslaget till arbetslösheten vill jag alltså taga undan från denna koncentration, men alla andra sociala anslag måste vara med. Skälet varför jag vill få alla anslag samlade, är just, att man därmed skall kunna få en överblick över de olika ändamålen och deras mer eller mindre centrala betydelse i det sociala arbetet. Man behöver få en samlad uppgift på de belopp, sem dessa anslag gå till, och om man eventuellt är klar för en viss utveckling på något håll, behöver man en uppgift på kostnaderna härför. Då kan man överväga, huru mycket staten tål vid att verkligen utgiva på det sociala området. Ty dessa utgifter äro icke elastiska i den meningen, att de kunna sänkas under kritiska tider och höjas under tider av starkt inflytande statsinkomster, utan de äro elastiska i den meningen, att det blir värre att klara dem under kritiska tider. Jag tror, att det vore skäl att ta i övervägande, hur mycket statsfinanserna tåla vid att belastas, när det gäller utgifter för sociala ändamål, under vilka tider som helst, alltså även under kritiska tider. Jag tror, att herr statsrådet skulle få tacksamma uttalanden av tillfredsställelse frår många, om en sådan överblick verkligen möjliggjordes. Nu skötes det hela på måfå. Man kommer till en anslagsgren, och så kastas det fram, att den är viktigast av alla, och så trissar man ett stycke på det anslaget. Nästa år är det en annan gren, och så driver man upp det anslaget, och så blir det en tredje gren o. s. v. oupphörligt. Det är alldeles omöjligt för den enskilde att kunna avgöra eller lägga sitt votum, som han bör göra, under sådana förhållanden. Jag tror också, att det finnes en viss anledning att taga ett fastare grepp här i Sverige på detta spörsmål. Det finnes också åtskilligt, som förekommer i utlandet i den vägen, som det kan vara värt att fästa sig vid. Jag medgiver, och det sade jag också beträffande det jag nyss talade om, att man icke skall direkt kopiera utlandet, men man bör icke blunda för åtskilligt, som där händer. Man har måst skära ner de sociala utgifterna i England, och man har måst skära ner dem i Tyskland, och man har i Schweiz med en oerhörd majoritet röstat ned en stor social utgiftsfråga. Det är så, att detta manar till eftertanke, och vad vi kunna göra på detta område, böra vi också göra. Men jag tror icke, att man gagnar de sociala ärendena, om man giver sig ut alltför långt på djupet. Framför allt skulle jag anse det vara utomordentligt olyckligt, om man ginge så långt. att man på detta område måste tillgripa liknande metoder, som man tillgripit 1 England och Tyskland. Det är för att undvika bakslaget som jag, herr statsråd, tror, att det är alldeles nödvändigt, att man får ett fastarre grepp på dessa spörsmål. Det är kanske icke heller så, att dessa uttalanden i motiveringen till anslagen, att man vill höja på det och höja på det, äro så alldeles utan betydelse. Jag har sett här i riksdagen, att det i åtskilliga fall icke har betytt någonting, men jag kommer särskilt ihåg två gånger, då man tog en dylik motivering, som förekommit under flera år, som en slags förbindelse, som</w:t>
        <w:br/>
        <w:br/>
        <w:t>skulle honoreras, och det kostade mycket pengar. Det skulle därför vara mig mycket kärt, om man för framtiden tänkte sig en liten smula för, innan man oreserverat uttalade sig för en viss höjning på en viss punkt, utan att man också är beredd på att i handling åtminstone verkställa en del av denna höjning.</w:t>
        <w:br/>
        <w:br/>
        <w:t>Ja, här finnes naturligtvis en hel massa småfrågor, som skulle kunna tagas upp till skärskådande, men vi befinna oss ju nu i ett allvarligt ekonomiskt tillstånd. Jag skulle vilja säga, att vi äro precis i samma ställning som en person, som har blivit utsatt för olycka och blivit skadad. Vi ha nu kommit i den ställningen, att vi lidit en djup ekonomisk skada. Men händer en olycka, brukar man icke precis tala om sådana småsaker som ett rispat finger, och därför skall jag icke nu syssla med småsaker. Det blir nog tillräcklig tid att under riksdagens lopp diskutera dem också, och man har ju givetvis också skyldigheter gentemot sina kamrater att begränsa sig. Men innan jag nu slutar, skulle jag verkligen önska säga ytterligare några ord. Det var så, att herr Hansson i Stockholm började sitt anförande med att säga, att han bl. a. uppträdde som talesman för en del av de svenska jordbrukarna. Det gladde mig mycket. Det blir ju kanske då möjligt även för mig att tillföra honom mera intresse för de verkliga jordbruksfrågorna. Det kan naturligtvis aldrig ett ögonblick falla mig in att tro, att herr Hanssons intresse för jordbruket har det minsta sammanhang med att vi ha valår i år. Det vore en hädisk tanke, och så tror jag icke är förhållandet. Jag skall emellertid hälsa den nye kämpen för det svenska jordbruket mycket välkommen, och vill han vara med om produktiva åtgärder, som gagna det svenska jordbruket, skulle jag vara ännu mera tacksam.</w:t>
        <w:br/>
        <w:br/>
        <w:t>Herr Hansson var inne på det danska systemet, men jag tror, att han behöver se över det en gång till, innan han fäster sig vid det och vid vad man enligt det systemet söker göra för jordbruket. Som det nu är förspänt, tror jag det anses, att vid bondeförbundare äro några slags exklusiva jordbrukare, som hålla näsan i plogfåran och icke tar den därur, och att vi icke bry oss om, hur det är på andra områden, närmare eller fjärmare. Men där man har det kritiskt och där det behöver aktivt göras någonting, där slå vi icke dövörat till. Vi känna alltför väl till satsen: i dag mig, i morgon dig. Vi veta hur vi själva ha det. Jag vet, hur det var, då jordbrukarna klagade under tiden, då industrien hade det bra. Då sade man, att det var bara jordbrukarnas vanliga gnäll, och så rekommenderade man särskilt, att vi skulle organisera oss. Vi skola organisera oss så och så, och det behövdes bara organisation, så skulle det hela klara upp sig, sade man. Man pekade på England, där det icke var tal om några svårigheter, men framför allt har man bittida och sent pekat på Danmark, och särskilt de skånska jordbrukarna ha fått äta upp det danska undervisningsschemat så många gånger, att vi blivit tämligen nöjda med detsamma. Nu har det blivit tyst om det danska föredömet, och det är icke underligt, när man kommit så långt inom en del av de organiserade jordbruken i Danmark, som man har gjort i den s. k. Randers-föreningen, att man på allvar sätter i fråga, att man skall utgiva nödmynt för att klara sig igenom situationen. Jag förstår nu icke riktigt, vad man skall ha bakom sina nödmynt. Oaktat man på det svenska jordbruksområdet kommit med många fordringar, som ofta vandra högt uppe i det blå, så har man dock icke kommit med något så galet, som detta förslag. Men vad visar det i och för sig, att någonting dylikt kunnat framkomma? Jo, det visar, att det ekonomiska trycket vilar så oerhört på Danmarks jordbrukare, oaktat deras många och stora organisationer. Dessa ha icke hjälpt dem. Organisation kan vara bra, så länge man är tämligen ensam om att organisera sig, men när alla organisera sig mot alla, så neutraliserar sig det hela tämligen noga. Det blir inte mycket med orga-</w:t>
        <w:br/>
        <w:br/>
        <w:t>nisationsvinsterna i det hela, och i Danmark har man Just kommit till den Vid Tenta öv ståndpunkten. . propositionen.</w:t>
        <w:br/>
        <w:br/>
        <w:t>Det är handling vi nu behöva för att komma ur det ekonomiska kärr, i vil- (Forts.) ket vi ramlat ner. Om man verkligen skrev något mindre traktater och tog i | litet mer i handlingsväg, så tror jag, att man gagnade landet mest och bäst. Det talas om samförstånd, men när den förste talaren, som uppträdde här, skisserat upp alla de förbehåll, som han gjorde, när det gällde samförstånd, fick jag på det hela taget icke alls fram något samförstånd. Jag fick icke något sammanhang, ty han uttalade, såvitt jag icke hörde fel, sin glädje över att den nuvarande krisen var ett tecken till den nuvarande produktionsordningens sönderfallande, d. v. s. Ragnarök. Ja, det blir svårt att ernå samförstånd för denna saken, om man icke är klar med någon annan produktionsordning, eller är det den ryska ordningen kanske, som han vill införa? Men då får jag säga, att det har riktats mycket klander mot den också. Jag trodde verkligen, att man nu i socialiseringsnämnden efter tolv år hade klarat den frågan, hur det hela skulle ordnas, men ännu har åtminstone icke jag fått någon klarhet i saken. Och, herr Hansson, var övertygad om att Sveriges jordbrukande folk gärna går till samarbete, men då skall icke detta samarbete ske i den formen, att man skall kommendera folket. Man får icke säga, att det skall du göra, och det skall du icke göra, och så skall det vara och så skall det icke vara. Det leder till missbruk av ordet samarbete, det blir icke allvar av det hela under sådana förhållanden. Eljest är, Gudi klagat, ställningen sådan, att ett starkare samarbete borde etableras mellan alla de medborgare, som intressera sig för och djupt känna behovet att samlas kring Sverige och dess välfärd, och då skulle ingen känna sig mer tillfredsställd än Jag.</w:t>
        <w:br/>
        <w:br/>
        <w:t>Jag hoppas, att de olika uppmaningar till den nu sittande regeringen, som jag nu riktat, icke alla måtte falla precis på hälleberget utan leda till en samling, som ju överhuvud taget bör utgå från regeringshåll. Ty om den ena riksdagsmannen skall ge ett hugg här och den andra ett hugg där, så blir det Just ingenting med det hela. När man ser på utlandet, t. ex. på England, hur de engelska liberala i stort sett, möjligen med undantag av Lloyd Georges lilla grupp, när det gällt Englands vara eller icke vara som en ekonomisk stat åtminstone under de kritiska förhållanden, som nu råda där, givit avkall på sina gamla djupt inrotade idéer, så borde det väl icke vara alldeles utsiktslöst att vädja till det svenska liberala och frisinnade folket att taga i övervägande och litet studera de engelska förhållandena och undersöka, hur långt de i likhet med de engelska liberalerna kunna sträcka sig i samförståndsväg. I så kritiska tider skall verkligen samarbete ske. Då få vi alla ge avkall på en del saker, som varit axiom och kära för oss, blott för att gamla Sverige skall lyckligen kunna rida igenom denna den sannolikt värsta ekonomiska kris, vårt land har genomlevat.</w:t>
      </w:r>
    </w:p>
    <w:p>
      <w:pPr>
        <w:pStyle w:val="Heading2"/>
      </w:pPr>
      <w:r>
        <w:t>2. Bo von Stockenström (Folkpartiet, man)</w:t>
      </w:r>
    </w:p>
    <w:p>
      <w:r>
        <w:rPr>
          <w:b w:val="0"/>
        </w:rPr>
        <w:t>Herr talman! Som talesman för jordbruksintressena ligger det nära till hands för mig att anknyta där den siste ärade talaren slutade och liksom han uttrycka den förhoppningen, att man här inom riksdagen, oavsett åsikter i övrigt, är villig att medverka till åtgärder, som kunna vara ägnade att hjälpa vårt jordbruk i de svårigheter det f. n. befinner sig i.</w:t>
        <w:br/>
        <w:br/>
        <w:t>Jag har alldeles särskild anledning att nu yttra mig om några frågor, vilka beröra jordbruket och som här ha av olika talare behandlats, och jag vill då först säga några ord om sockerfrågan, eftersom denna fråga tagits upp såväl av den siste ärade talaren som av den föregående, nämligen herr Tindman.</w:t>
        <w:br/>
        <w:br/>
        <w:t>Det har av båda dessa talare påpekats, att man ej i statsverkspropositionen uttalat något alls om sockerfrågan, om dess läge eller om åtgärder från statens sida i detta läge. Det har av herr Lindman erinrats om, att där ej upptagits något förslag om anvisande av anslag för subvention åt betodlingen i år. Jag vill då erinra om, i vilket läge hela denna fråga befinner sig. Som bekant utlöper nu det femåriga avtal, som varit gällande mellan sockerbolaget och betodlarföreningen. Ej minst med hänsyn till de svårigheter, sockerbetsodlingen haft att kämpa med under de senaste åren, och den utveckling, världsmarknaden företett, och med tanke på en del invecklade problem, som röra vår egen sockerproduktion, ansågs det av regeringen redan sommaren 1930, att det vore önskligt, att de då arbetande sockersakkunniga finge tillfälle att med stöd av monopollagen göra vissa speciella undersökningar, som toge sikte på de båda sockerbolagens produktion av socker. Utlåtandet från de sockersakkunniga, vilket berörde en hel del frågor om produktionen, tillverkningen och kostnaderna härför hos sockerbolagen, detta utlåtande förelåg ej färdigt förrän i november sistlidna år, och det hade från de båda intresserade parternas sida, såväl sockerbolagens som betodlarnas, ansetts, att det knappast vore lämpligt att träda i nya förhandlingar rörande villkoren för betodlingen under kommande år, förrän sockersakkunnigas utlåtande förelåge. Det förelåg, som jag nämnde, i slutet av november och förhandlingar upptogos sedan mellan sockerbolagen och betodlarna i december under en ordförande, som de båda parterna enat sig om. Jag har ej anledning att här närmare ingå på vad som tilldrog sig under förhandlingarnas lopp. Jag har emellertid underrättats om förhandlingarnas gång av vederbörande ordförande vid förhandlingarna, som haft de olika parternas medgivande att därom hålla regeringen underkunnig. Jag vill endast säga, att, sedan förhandlingarna avbrutits strax före jul, upptogos de ånyo på nyåret. Men efter någon tids förhandlingar visade det sig, att man i dåvarande läge ej kunde komma längre, utan ordföranden såg sig föranlåten att förklara förhandlingarna avbrutna. I fråga om förhandlingsläget just då kanske jag får erinra om ett par saker, som icke äro hemlighållna utan som redan äro meddelade genom pressen. Då förhandlingarna upptogos, uttalades från betodlarföreningen ett önskemål, att man skulle vid beräknandet av betpriset tillämpa det gamla förfaringssättet med en multipel, d. v. s. att betpriset skulle stå i relation till sockerpriset. Men man önskade förändrade grunder. Då gjorde sockerbolagen ett erbjudande, som i stort sett gick ut på, att man skulle bibehålla den gamla beräkningsgrunden men lämna ett tillägg på 20 öre eller, under vissa förutsättningar — vid viss utsträckt betodling — 25 öre per 100 kg betor, alltså ett tillägg till förut gällande priser. Man hade emellertid ej kunnat nå enighet om under vilka förutsättningar och i vilka prislägen tillägget skulle utgå, och det var närmaste anledningen till, att förhandlingarna avbrötos. Man ansåg emellertid inom regeringen, att de båda parterna borde på nytt bringas att förhandla om saken, att, då ett visst närmande skett, det vore önskvärt, att förhandlingarna fortsattes. Och efter att ha inhämtat, att man hos betodlarföreningen och sockerbolagen ej hade något emot att fullfölja förhandlingarna inför en av Kungl. Maj:t förordnad kommission, blevo den 8 januari i år 3 personer förordnade att såsom av Kungl. Maj:t utsedd kommission undersöka möjligheten att åvägabringa uppgörelse mellan de båda parterna. Kommissionen började sitt arbete omedelbart i förra veckan och kommer, efter vad jag har mig bekant, att fortsätta inom de närmaste dagarna. Det torde då vara ganska förklarligt, att man ej kunde i statsverkspropositionen eller på annat sätt upptaga förslag till sockerbetodlingens stödjande, då hela frågan om nytt avtal ligger under förhandlingar mellan de intresserade parterna. Och jag har svårt att tänka mig, att någon regering, oavsett vilken ställning den intar</w:t>
        <w:br/>
        <w:br/>
        <w:t>till frågan, skulle kunna göra något uttalande i ena eller andra riktningen, så länge dessa förhandlingar inför en av Kungl. Maj:t utsedd kommission pågå.</w:t>
        <w:br/>
        <w:br/>
        <w:t>Jag har också anledning att på grund av några uttalanden i debatten yttra mig om ett par andra frågor, som beröra jordbruket och dess läge just nu.</w:t>
        <w:br/>
        <w:br/>
        <w:t>Den förste ärade talaren i debatten, herr Hansson, talade särskilt om de svårigheter, som drabba det mindre jordbruket, svårigheter, som vi alla känna, och som jag tror, att vi alla behjärta. Jag lyssnade uppmärksamt på herr Hanssons yttrande, och jag fäste mig vid, att han ej angav, på vilka vägar eller på vad sätt han ansåg åtgärder böra vidtagas. Som jag ser saken, är det två områden, där svårigheter nu gjort sig starkt gällande och där det givetvis vore ur jordbrukets synpunkt önskvärt, att en förbättring kunde inträda. Den ena sidan av saken gäller kreditfrågan. Den frågan var även herr Olsson i Kullenbergstorp ganska ingående inne på. Jag vill i det hänseendet erinra om, att man inom jordbruksutredningen i höstas sysselsatt sig med dessa frågor. Utredningen kom in strax före jul med ett utlåtande till regeringen, där man redogjorde för resultatet av de gjorda undersökningarna. Man hade vänt sig till husållningssällskapen, till olika kreditorganisationer, hypoteksföreningar, sparbanker, jordbrukskassor och liknande inrättningar för att få en belysning av läget. Man tog också reda på, i vilken omfattning utmätningar eller annat exekutivt förfarande kommit i fråga. Jag får säga, att den framställning, som då lämnades rörande jordbrukets utsikter, var nog så belysande. Det var ingen enhetlig bild man fick av förhållandena i hela landet. Det visade sig, att förhållandena voro något skiftande, men på det hela taget fick man det intrycket, att kreditsvårigheterna ökats under senare tid. Emellertid hade ej jordbruksutredningen haft tillfälle att utarbeta närmare utformade förslag till åtgärder, som kunde vara ägnade att lätta svårigheterna. Vi ansågo emellertid i regeringen, att frågan var av den vikt, att det vore önskvärt att få ett närmare utformat förslag, eventuellt alternativa förslag till åtgärder, och därför har på min föredragning uppdragits åt Jordbruksutredningen att fullfölja utredningen och utforma förslag i berörda avseende, för vilket ändamål utredningen också fått bemyndigande att tillkalla särskilda experter. Nu möter det otvivelaktigt gaska stora svårigheter att finna några utvägar, något verkligt effektivt tillvägagångssätt, när det gäller att lätta kreditsvårigheterna. TI stort sett tillhandahålles kredit åt jordbruket genom enskilda organisationer, genom hypoteksföreningar, genom sparbanker och genom Jordbrukskassorna, som äro delvis stödda genom statliga åtgärder. Saken är, som jag nämnde, på nytt remitterad till jordbruksutredningen för närmare utredning, och i avvaktan härpå har det ej varit möjligt för regeringen att i statsverkspropositionen föreslå närmare åtgärder. Jag vill i det samhanget erinra om, att jordbrukets liksom det övriga näringslivets kreditfrågor stå i nära samband med ränteläget, just de frågor, som den siste ärade talaren ganska ingående uppehöll sig vid. Jag vill i det hänseendet påpeka något, som torde vara för alla bekant, att frågan om penningpolitiken och diskontot ej ligger inom regeringens makt och myndighet. Det är riksdagens egna valda förtroendemän, som ha att förvalta riksbanken och bestämma diskontot, och jag vill då närmast med anledning av den siste ärade talarens yttrande erinra om, att det närmast torde ankomma på riksdagen att se till, att denna befogenhet utövas på ett sätt, som har riksdagens gillande. TIfrågavarande förtroendemän äro ju ansvariga endast inför riksdagen, ej inför regeringen. Jag har velat erinra om denna sak, ty det är givet, att hela frågan om jordbrukets kreditangelägenheter står i nära samband med det allmänna ränteläget inom landet, och detta står i direkt förhållande till gällande diskonto.</w:t>
        <w:br/>
        <w:br/>
        <w:t>Det har vidare med fullt fog av flera talare här erinrats om, att det närmast</w:t>
        <w:br/>
        <w:br/>
        <w:t>Vid remiss av är svårigheterna i fråga om den animala produktionen, som gjort sig så starkt</w:t>
        <w:br/>
        <w:br/>
        <w:t>gällande under senaste år, och att så många jordbrukare, såväl större som mindre, befinna sig i svårigheter. Jag vill då endast i korthet erinra om, att vid behandlingen av denna fråga måste vi ihågkomma, att vi här i Sverige ej endast äro självförsörjande i detta avseende utan mer än självförsörjande. De finnas, som anse, att det vore lyckligt, om vi ej hade så stor export och ej vore så beroende av världsmarknaden och dess priser. Jag vill ej ingå närmare därpå. Det skulle föra för långt. Jag vill endast erinra om, att utvecklingen särskilt under senaste år, 1 vad gäller den ena av dessa stora artiklar, nämligen smöret, har gått i den riktningen, att vi förbruka mera inom landet än tidigare. Exporten har gått ner från nära 27,000 ton år 1930 till under 20,000 ton sista året, men samtidigt har man av verkställda undersökningar funnit, att förbrukningen av smör inom landet ökats högst avsevärt. De uppgifter man har från större samhällen visa en ökning av 20 till 30 4.</w:t>
        <w:br/>
        <w:br/>
        <w:t>Vad angår fläsket vill jag endast erinra om, att vi förra året exporterade mer än någonsin förut. Exporten utgjorde 29,000 ton. Det kan vara skäl att erinra därom med tanke på den stora importen av majs.</w:t>
        <w:br/>
        <w:br/>
        <w:t>I fråga om åtgärder, som kunna vara ägnade att göra den animala produktionen mera lönande, vill jag i korthet erinra, att man närmast har två linjer att följa, den ena att förbilliga produktionen, den andra att förbättra avsättningsförhållandena genom en bättre organisation. Vad den första frågan angår, den förbilligade produktionen, ankommer det kanske närmast på de enskilda lantmännen och de enskilda lantmannaföreningarna och -sammanslutningarna att vidtaga åtgärder. Och jag vill ej uraktlåta att framhålla, att jag tror, att vi ha ännu mycket att göra på det området. Ännu ha vi stora möjligheter att tillvarataga i våra naturliga betesmarker. Det har framkommit en metod att konservera fodret, och jag tror, att vi ha anledning att till det yttersta utveckla alla de möjligheter, som erbjudas oss. Härtill kommer, att de utländska fodermedlen på senare tider äro avsevärt fördyrade. De förete en prisstegring på 30 till 40 Zz enbart under sista kvartalet 1931. Även detta är en anledning till att så mycket som möjligt bygga på inhemska produkter.</w:t>
        <w:br/>
        <w:br/>
        <w:t>Vad den andra saken beträffar, bättre avsättningsmöjligheter och bättre organisation, vill jag endast erinra om, att där befinna vi oss på ett område, där statsmakterna både vilja och kunna ingripa stödjande i olika avseenden. Jag ber att få fästa uppmärksamheten vid de anslag, som av riksdagen beviljades år 1930 på grund av enskild motion och år 1931 på grund av Kungl. Maj:ts proposition, anslag som beviljats till en bättre organisation av mejerihanteringen och därmed sammanhängande grenar av jordbruksnäringen. Jag vill gärna erkänna, att särskilt under sista året utförts ett synnerligen intensivt och framgångsrikt arbete, då det gällt att bättre organisera mjölkproduktionen och mejerihanteringen. Det har bildats sammanslutningar för ändamålet, mejeriförbund och mejeriföreningar i olika delar av landet, och jag tror, att man har anledning att betrakta detta arbete som löftesrikt. Jag vill också erinra om den statliga mejerilånefond, som upprättades för två år sedan och som under sista året faktiskt kommit till mycket stor användning. Man har på allvar tagit itu med att rationalisera och förbilliga mejeridriften i olika avseenden.</w:t>
        <w:br/>
        <w:br/>
        <w:t>Till sist vill jag endast säga, att man nog ej kan ange någon patentmedicin, som vore ägnad att hastigt och på en gång förbättra förhållandena. Jo, kanske om det vore fråga om ett program, som gällde hela världen. Jag syftar på, att det är produktionsförhållandena i de skilda länderna och handelsförhållandena, som till stor del förorsaka, att också vi befinna oss i svårigheter. Det är alltså många faktorer, som vi ej kunna bestämma över. Men såvitt det är oss möjligt böra vi var och en i sin stad sträva efter att finna en lösning av de olika frågor, som framträda och beröra skilda grenar av lanthushållning. Jag tror,</w:t>
        <w:br/>
        <w:br/>
        <w:t>att det därvid kan liksom hittills påkallas stöd och hjälp från det allmännas Vid remiss ar sida, men jag tror också, att det kräves vidgad sammanhållning mellan jord- , tttsverksbrukarna, och detta oberoende av om det är många eller få tunnland de bruka och oberoende av deras åsikter i övrigt. om</w:t>
      </w:r>
    </w:p>
    <w:p>
      <w:pPr>
        <w:pStyle w:val="Heading2"/>
      </w:pPr>
      <w:r>
        <w:t>3. Karl Kilbom (Sveriges kommunistiska parti, man)</w:t>
      </w:r>
    </w:p>
    <w:p>
      <w:r>
        <w:rPr>
          <w:b w:val="0"/>
        </w:rPr>
        <w:t>Herr talman! Att döma av den tämligen rundliga tid, som såväl herr Lindman som herr Hansson använde till att behandla den kommunistiska rörelsen, tycks det vara den som står under remissdebatt. Kanske dock herr Lindman drevs av samma motiv som fjärilarna, då de på vintern ha benägenhet att söka sig till ljuset. Resultatet för dem brukar dock bli mycket sorgligt. Må vi hoppas resultatet av herr Lindmans »närmande» till kommunismen blir detsamma. Med detta vill jag självfallet icke antyda, att herr Lindman skulle vara någon lättfjäril. Det vore en förolämpning, som jag ingalunda vill göra mig skyldig till.</w:t>
        <w:br/>
        <w:br/>
        <w:t>Jag befinner mig i dag i det lyckliga läget att kunna i väsentliga punkter instämma i ett anförande, som hölls redan vid riksdagens öppnande, ett anförande, som, om jag vore mycket sangvinisk, skulle ge mig anledning hoppas, att den rörelse jag representerar inom kort får hälsa en ny medlemsansökan. Herr Trygger i första kammaren predikade Ragnarök för hela den nuvarande samhällsordningen. »Knappast tillförne har Europas ställning varit fylld av större faror och mera ovisshet. — Världskrigets fördärvbringande följder visa sig dagligen med stigande skärpa. De freder, som gjorde slut på denna fruktansvärda kamp, ha genom sina måttlösa krav undan för undan underminerat vad kriget lämnat kvar av vilja och kraft till återuppbyggande av stater och samhällen. — Förhoppningarna på Nationernas förbund ha endast i ringa mån kommit till ett förverkligande. De som trodde, att förbundspakten var avpassad för att medföra något nyttigt, ett skydd för det ingångna fredsavtalet, ha fått rätt i väsentliga punkter. — Det har alstrats en situation, som hotar att bryta sönder den inre ordningen i ett flertal länder och sålunda äventyra jämväl den yttre freden. — Den ekonomiska och finansiella oreda, som nu föreligger, gör intrycket av ett kroniskt lidande; som endast genom ett djärvt ingrepp mot dess djupare orsaker kan undanröjas.»</w:t>
        <w:br/>
        <w:br/>
        <w:t>Ja, mina damer och herrar, det är icke det ringaste tvivel om, att denna karakteristik är riktig. Jag måste emellertid vara hädisk nog att draga i tvivelsmål, huruvida de djupsinniga, världsomfattande och bärande idéer, som här i dag lagts fram av de föregående talarna, på något sätt sikta till att komma till rätta med de djupare orsaker, som herr Trygger talar om. Jag tror, för att ett ögonblick vända mig till herr Olsson i Kullenbergstorp, att den tid vi för närvarande leva i föga är ägnad till söndagskrattande kring egna guloch blåmålade stuguknutar, föga ägnad att uppfordra oss att i nationell självförhävelse slå oss ned och ropa hosianna över vårt »eget». Vår tid är ägnad att skapa en internationell och socialistisk grundval för uppfattningen om vägarna ur det nuvarande tillståndet. De politici, som representera den nationella inskränktheten och det nuvarande samhällssystemet, äro hopplöst omöjliga, och de partier och det samhällssystem de företräda äro dömda att gå under.</w:t>
        <w:br/>
        <w:br/>
        <w:t>Vad är det man rekommenderar från borgerligt och socialdemokratiskt håll mot allt det onda, som nu trycker en värld? Högern rekommenderar en ny lagstiftning mot högförräderi. Regeringen vill ha utvidgad statspolis. Och att döma av yttrandet av socialdemokraternas ordförande faller man på det hållet tillbaka på ett bibelspråk ur ärkebiskopens tal vid riksdagens öppnande. Jag tror icke, att någon i detta nu skall kunna påstå, att det är självförhävelse, om vi som representera internationalismens och kollektivismens samhälls-</w:t>
        <w:br/>
        <w:br/>
        <w:t>befunnits vara det bättre? Herrarnas samhällssystem har i varje fall gjort bankrutt. Den tafatthet, med vilken man går att försvara det, kunde i och för sig vara bevis nog.</w:t>
        <w:br/>
        <w:br/>
        <w:t>Emellertid är det icke enbart den nuvarande samhällsordningen, som är skuld till den föreliggande situationen. Det finns också andra orsaker till krisen. Det har pekats på dem — men ack, på vilket storslaget sätt! Låt oss säga det rent ut: så länge Versaillesfördraget existerar, så länge denna imperialistiska rövaremoralens fred som Versaillesfördraget är signaturen för, så länge Youngplanen och all den utplundring, som denna juridiskt konstituerar, får existera, så länge kunna herrarna vara övertygade om att det icke finns ens palliativ mot det nuvarande tillståndet. -</w:t>
        <w:br/>
        <w:br/>
        <w:t>Det nämndes något här om Sovjetunionens dumping. Är herr Lindman så enögd, politiskt sett, att han icke vet, att hela världen får kännas vid den krigskontributionspolitik, som segermakterna med speciellt ett par av dem i spetsen bedriva? Tyskland hade bara under september månad ett exportöverskott på över 400 miljoner guldmark, ett exportöverskott, som gick till avbetalning å krigsskadeståndet. Slår man upp den svenska importstatistiken, är det lätt att finna, huru stor del Sverige och den svenska allmänheten fick lämna för Youngplanens fullgörande. Krigsskulderna måste strykas. Man hade väntat, att detta sagts ut i den översikt över det finansiella läget, som — Jag höll på att säga — vi icke fått, sagts ut av regeringen och av de talesmän för olika partier, som här redan varit uppe i dag. Tyskland har med hänsyn till Frankrikes och Belgiens återuppbyggnadskostnader redan betalt för mycket. När mellan 20 och 30 miljarder mark pressats ut, då är det tid att säga: Nu må det vara slut, nu måste Tysklands arbetande folk, som främst få bära bördorna, värnas. Icke minst Sverige såsom varande ett av de främsta »uppländerna» för tysk export har anledning att hävda detta — detta samtidigt som vi för vår del vidhålla den principiella uppfattningen om kapitalismen såsom grundorsak till den nuvarande krisen.</w:t>
        <w:br/>
        <w:br/>
        <w:t>Dumping, vad är det för någonting? Vad är det för mening i att tala om Sovjetunionens dumping till Sverige i detta nu och att söka framställa denna såsom orsak till krisen? Sådant är okunnighet eller oärlighet! I Frankrike klagar man över den tyska dumpingen; i Amerika gjorde man på samma sätt för icke länge sedan; där klagar man desslikes över svensk dumping; i England klagar man över den tyska dumpingen o. s. v. Sanningen är ju den, att när billiga varor vräkas ut över hela världen, måste det för de stater, som urpressas de oerhörda belopp det nu gäller, leda till ett försämrat ekonomiskt läge. Och börjar väl cirkelgången, är man snart framme i det nuvarande tillståndet. Krigsskadeståndspolitiken är en av de främsta orsakerna till den nuvarande varuomsättningsoch finanskrisen.</w:t>
        <w:br/>
        <w:br/>
        <w:t>Jag vill dock här betona, att även om den nu pågående krisen övervinnes, så börjar det snart en ny, och på detta sätt kommer det att gå, så länge det system råder, vilket kan karakteriseras som ett allas krig mot alla. Trots allt prat om nedoch avrustning kommer det att bli nya imperialistiska rustningar och uppdelningar av världen, ny kamp mellan de stora internationella finanskapitalistiska sammanslutningarna, ny kamp om råvarukällor, avsättningsmarknader, hamnoch järnvägsanläggningar, nya diplomatiska noter och nytt diplomatiskt sladder — herrar diplomater gjorde f. ö. större nytta, om de bleve avskaffade, de kunde fuller väl ersättas med handelsrepresentanter — nya tullmurar, importrestriktioner och valutaåtgärder. För vårt vidkommande säga vi öppet ifrån, att vi icke tro, att vägen ur detta är att ropa: leve gamla Sverige! Vi tro, att den ekonomiska utvecklingen och utvecklingen på andra områden pekar bort från den nationalistiska begränsningen fram till vidare syn-</w:t>
        <w:br/>
        <w:br/>
        <w:t>fält och till större ekonomisk sammanslutning, bort från kartgränserna mellan Vid remiss av</w:t>
        <w:br/>
        <w:br/>
        <w:t>länderna, fram till kultur och förnuft, ekonomiskt samarbete och samarbete Statsverks- 3 o 0] propositionen. på andra områden omfattande hela världen. (Forts.)</w:t>
        <w:br/>
        <w:br/>
        <w:t>Jag vill ännu en gång tillägga: om allt detta hade vi väntat få höra något av regeringen. I varje fall hade vi väntat, att regeringen sagt något därom i direktiven till den delegation, som nyss utvalts för Geneve. Men huru låter det där? Det är ett haltande på båda benen, ett försök att sitta på två stolar — med resultat att man hamnar mitt emellan. Direktiven innebära, att man skall »verka för alla framkomliga förslag till nedoch avrustning» men jämväl taga hänsyn till »Sveriges säkerhet». Herr Hansson, som ju är en erfaren politiker, drager nog en liten smula för stora växlar på lättrogenheten — knappast tror han själv på vad han säger — då han stiger upp och förklarar, att han hoppas, att delegationen kommer att enhälligt gå in för positiva åtgärder för nedrustning, denna delegation, som dels har att följa den nämnda dubbelsidiga deklarationen från regeringen, dels har den sammansättning den fått: å ena sidan på den »vänstra» kanten herr Vougt — äras den som äras bör, ty han står väl kanske längst till vänster — samt herrar Hansson och Sandler, å andra sidan emellertid landshövding Hammarskjöld och amiral Arvid Lindman. Nej, från denna delegation har Sveriges arbetande folk, som tror, att en av vägarna till en bättre samhällsordning och till mindre risk för kriser är militarismens avskaffande, från denna delegation har det ingenting att vänta. Vi fick f. ö. belägg för denna uppfattning då vi hörde herr Lindmans anförande här, där det så klart som helst sades ifrån, att det var helt andra omständigheter än det positiva nedrustningsarbetet, som för honom skulle vara avgörande.</w:t>
        <w:br/>
        <w:br/>
        <w:t>I detta sammanhang kan jag för övrigt ansluta mig till den kritik, som visst levererades av herr Hansson, att man väntat, att riksdagen skulle ha satts i tillfälle att överlägga med delegationen antingen vid ett slutet eller ett öppet sammanträde — ja, ett öppet sammanträde vore väl det naturliga, då det ju ändå gäller en hela folkets angelägenhet. Men härpå tänker man uppenbarligen icke det ringaste. Regeringen uppställer direktiven, herrar generaler, kommendörkaptener, sekreterare och amiraler och några riksdagsmän resa ned — och vi få här hemma sitta och taga emot deras välvisa rapporter, om vi ens få några sådana. Vilken parlamentarism, ers excellens, vilken demokrati, vilka glänsande tillfällen för folkets valda representanter att yttra sig om folkets livsfrågor!</w:t>
        <w:br/>
        <w:br/>
        <w:t xml:space="preserve">Jag måste emellertid på ett annat område giva regeringen en eloge — till den kraft och verkan det hava kan. Om jag ser på regeringens krisskatteförslag, kommer jag osökt att erinra mig den föregående krisen och de åtgärder, som då vidtogos för att hjälpa upp det hela. Ären 1920—1923 diskuterade vi, såsom herrarna kunna finna i protokollen från denna tid, många gånger den dåvarande krisen och åtgärderna däremot. Vi ha från hösten 1921 till mars 1923 en socialdemokratisk regering. Vilka åtgärder föreslog den till avhjälpande av svårigheterna? Jo, sänkning av statstjänarnas löner med, om jag icke missminner mig, 33 miljoner om året — de lägre statstjänarnas löner — vidare höjning av kaffetullen, på sätt </w:t>
      </w:r>
      <w:r>
        <w:rPr>
          <w:b/>
        </w:rPr>
        <w:t>damerna²</w:t>
      </w:r>
      <w:r>
        <w:rPr>
          <w:b w:val="0"/>
        </w:rPr>
        <w:t xml:space="preserve"> och herrarna känna. Men jag såg icke till något som helst förslag från den socialdemokratiska regeringen om extra beskattning för att avvältra en del av krisens konsekvenser på dem, som kunde bära en sådan beskattning. TI det avseendet, ers excellens, tycker jag att denna regering är betydligt modigare och inne på, principiellt sett, sundare vägar, än den socialdemokratiska regeringen var den gången.</w:t>
        <w:br/>
        <w:br/>
        <w:t>Emellertid måste jag på det bestämdaste kritisera, att regeringen icke gått längre, än den gjort. Ty trots vad herr Lindman nämnde 1 det hänseendet, tror jag nog, att det finns både stora möjligheter och anledning att gå längre. Jag</w:t>
        <w:br/>
        <w:br/>
        <w:t>Vid remiss av skall i detta sammanhang icke gå in på det berättigade i att undantaga de juri-</w:t>
        <w:br/>
        <w:br/>
        <w:t>diska personerna från krisskatten, men jag vill endast erinra ers excellens om att år 1926 hade blott 35 av de större bolagen i landet en samlad nettovinst av 1 runt tal 103 miljoner kronor, år 1927 hade de 136 miljoner, år 1928 157 mil- Joner kronor och år 1929 190 miljoner kronor. Ser man på deklarationsuppgifterna — och dessa böra väl vara riktiga — alltså en annan sammanställning avseende 1930 års vinster, vilka alltså kommo fram i fjol, finner man, att 37 bolag — och då är ändå det största och mest vinstgivande icke med — hade en samlad nettovinst av 102 miljoner kronor. Jag undrar, ers excellens, om det icke med hänsyn till dessa fakta vore anledning att utsträcka krisbeskattningen också till dessa skatteobjekt. Vill man titta på vinsterna ytterligare, kan man se på börsnoteringarna. Utgår man från ett börsindextal år 1924 av 100, finner man, att siffran år 1925 var uppe i 113.6, år 1926 i 124, år 1927 i 146, år 1928 i 170 samt år 1929 i 154 — det lägre talet 1929 var en följd av de strider på arbetsmarknaden, som rådde 1928. Vill man gå bara ett stycke på vägen mot den beskattning av inkomster och förmögenheter, som tillämpas på vissa håll i utlandet, exempelvis i England — jag säger ännu en gång: bara ett stycke på vägen — finns det i Sverige ännu tiotals miljoner att taga ut i ökade skatter av dem, som ha ryggrad nog att bära dem. Omdömet gäller för övrigt även fysiska personer. Se bara på sparbanksstatistiken och på antalet sparbanksinsättare med över 20,000 kronor per år, huru deras antal växer i förhållande till insättare med betydligt mindre belopp, och man skall finna, att krisbeskattningen kunde ha utsträckts högst avsevärt även för fysiska personer.</w:t>
        <w:br/>
        <w:br/>
        <w:t>Om Jag sålunda giver regeringen mitt erkännande för att dess principiella grepp 1 denna fråga var riktigt, måste jag dock konstatera, att regeringen icke</w:t>
        <w:br/>
        <w:br/>
        <w:t>på långt när gått så långt, som nödvändigt varit. Tvärtom "kommer man nu och lägger nya bördor på dem, som förut ha det synnerligen svårt. Genomsnittslönen för industriens arbetare var år 1921 2,999 kronor enligt den officiella statistiken. År 1929 utgjorde den 2,528 kronor. Den har sålunda sjunkit med 1 runt tal 475 kronor. Det är sant, att levnadskostnadsindex också sjunkit i någon mån. Men det är att märka, att denna sänkning uppväges och mer till av den ökade utpressning av arbetaren, som skett i form av dessas ökade prestation. Det visar sig nämligen, att en arbetare nu presterar mellan 30 å 40 4 mer per timme, dag eller år eller vilken enhet, ni vill, än han gjorde för blott 10 år sedan. Herr Järte, som ju är chef för sociala byrån i socialstyrelsen, borde möjligen taga hänsyn till det förhållandet eller få också den uppfattningen beaktad, då man från socialstyrelsen jämt och ständigt talar om att arbetarnas reallön stigit så mycket o. s. v.</w:t>
        <w:br/>
        <w:br/>
        <w:t>I detta sammanhang, herr talman, nödgas jag säga några ord om den attack mot järnbruksoch verkstadsindustriarbetarnas löner som man just i detta ögonblick f. ö. fortsätter i en annan lokal här i riksdagshuset. Det behövs icke 1 denna församling erinras om vad frångåendet av guldmyntfoten redan i någon mån innebär. Det-behöver icke heller erinras om vad det med all sannolikhet kommer att medföra, allra helst sedan herr Lindman nu öppet förklarat, att det svenska prisläget måste återföras till 1928 års nivå. Samtidigt som man således ökar den svenska exportindustriens inkomster, tack vare kronans lösgörande från guldet, med nära nog 30 Z, samtidigt som man nu kräver lönereduktioner av 12 resp. 8 &amp; på ackordsoch timlönen för de två arbetargrupper, som jag här talat om, så kommer herr Lindman och säger, att detta till trots måste vi återföra prisläget till 1928 års nivå, d. v. s. vi måste höja levnadskostnaderna, sänka reallönen ytterligare. Tack så mycket, herr Lindman! Det var ett synnerligen lämpligt ögonblick att säga detta, Just den timme, då man sitter däruppe och förklarar för ledningen för verk-</w:t>
        <w:br/>
        <w:br/>
        <w:t>stadsindustrioch järnbruksarbetarna: Ni måste gå med på lönesänkning, ty Vid remiss av edra reallöner ha stigit tidigare. En bättre bekräftelse på det oberättigade i fatever kar kravet på lönesänkningar än herr Lindmans uttalande kan vårt parti icke få,” Bort.) | och jag passar tillfället att understryka, att den svenska arbetarklassens stånd- | punkt i de pågående löneförhandlingarna kan endast vara detta: motstånd</w:t>
        <w:br/>
        <w:br/>
        <w:t>mot varje försök till sänkning av lönerna!</w:t>
        <w:br/>
        <w:br/>
        <w:t>Hur mycket tjäna emellertid järnbruksarbetarna och verkstadsarbetarna? En hyttarbetare, som har 56 timmars arbetstid per vecka — med arbete varje dag, söndag och vardag — kommer med 2,400 arbetstimmar om året upp till en förtjänst av lägst 45 och maximum 68 kronor i veckan. I genomsnitt blir det, söndagsprocenten inräknad, 56 kronor i veckan. En arbetare vid en martinugn tjänar med 48 timmars arbetsvecka högst 53 kronor i veckan. En arbetare vid en elektrisk ugn förtjänar 53: 76 kronor i veckan samt en arbetare vid ett götvalsverk eller annat valsverk 53 kronor i veckan, om han arbetar full tid. Det finns emellertid, mina herrar, arbetare vid de svenska järnbruken, som förra året arbetade 14 veckor — jag vågar påstå, att kanske flertalet av dem icke arbetat mer än 26 veckor av årets 52. Det är dessa löner, som man nu förklarar det vara en nationell angelägenhet av första rang att pressa ned, och som staten satt hela sin auktoritet via förlikningsmännen på att sänka.</w:t>
        <w:br/>
        <w:br/>
        <w:t xml:space="preserve">Går jag till verkstadsarbetarna, den andra av dessa två grupper, komma de i genomsnitt upp till en inkomst av kr. 1: 35 i tummen. Det blir kr. 64: 80 1 veckan. Jag kan dock här taga ett exempel från en större verkstad här i Stockholm, där en nära anförvant till mig, en kvalificerad arbetare, under 14 års tid revolversvarvare, har arbetat med halv arbetstid från mars 1929 till i slutet av november 1931. Han räknade ut eller, rättare, vi gjorde det tillsammans med avlöningslapparnas tillhjälp, att han i genomsnitt per vecka förtjänat 36 kronor. Han har </w:t>
      </w:r>
      <w:r>
        <w:rPr>
          <w:b/>
        </w:rPr>
        <w:t>hustru²</w:t>
      </w:r>
      <w:r>
        <w:rPr>
          <w:b w:val="0"/>
        </w:rPr>
        <w:t xml:space="preserve"> och barn att försörja. Grovarbetarna inom verkstadsindustrien förtjäna kr. 52:80 i veckan.</w:t>
        <w:br/>
        <w:br/>
        <w:t>Arbetslösheten inom metallarbetareförbundet angavs för mig för ett par dagar sedan till 21 Zz. Förbundets egna medlemmar, de som arbetade 14 veckor under år 1931, de som arbetade 26 veckor, liksom de undantag i förhållande till det stora flertalet, som arbetat alla veckorna, uppehålla en arbetslöshetsförsäkring, varigenom av deras egna medel betalas ut kr. 21, respektive kr. 15:75 i veckan samt 10:50 för dem, som ha halv kontingent. Förbundsmedlemmarna ha för närvarande för att kunna uppehålla denna arbetslöshetsförsäkring en avgift av kr. 1:75 i veckan och därtill en extra uttaxering av 1 krona. Man betalar således dessa arbetare med 1,000, 1,500, 2,000 och 2,500 kronor om året i lön, och de betala för arbetslöshetsförsäkringen en skatt på 143 kronor, när de arbeta året runt. Enligt regeringsförslaget skall den, som har 7.000 kronors inkomst om året, betala en extra skatt på 5 kronor. Först när han kommer upp till 18,000 kronors inkomst, skall han betala en extra krisskatt av 143 kronor.</w:t>
        <w:br/>
        <w:br/>
        <w:t>Förlåt, herr Lindman, men skäms icke högern, om den nu har ett politiskt samvete, att under sådana förhållanden förklara förslaget till kristidsskatt vara en utmaning, en oegentlighet o. s. v. Och ers excellens! Tycker ni, att det är ett förnuftigt och rättvist samhällssystem, där staten, tack vare statsmakternas uteblivna åtgärder för att hjälpa de arbetslösa, faktiskt pålägger dessa arbetare med en inkomst av i genomsnitt 2,500 kronor om året en beskattning för sina arbetslösa kamrater på 143 kronor om året, samtidigt som de, som sitta med 18,000 kronor om året, först vid denna inkomst påläggas en tillfällig skatt på grund av krisen av 143 kronor?</w:t>
        <w:br/>
        <w:br/>
        <w:t>Jag må säga, mina herrar, att ni böra sluta upp med att tala så mycket om arbetarnas ekonomiska oförnuft, dessa arbetare, vilkas skicklighet —</w:t>
        <w:br/>
        <w:br/>
        <w:t>med all honnör för den tekniska kunskap, som ligger bakom — bidragit till att ge den svenska industrien dess ställning på världsmarknaden, dessa arbetare, vilkas förstånd är så stort, att de ha uppnått en yrkesskicklighet, som, Jag vågar påstå är den högsta som finns i något land i världen. Det finns tillräckligt många industriidkare i denna församling för att jag skulle våga framställa den frågan: Hur tror ni, att det skulle se ut, om man plötsligt tog bort arbetarna från martinugnarna, från de elektriska ugnarna, från skofabrikerna o. s. v.? Om ni överhuvud taget icke vilja komma ännu längre in 1 elden, böra ni göra allt för att ge dessa arbetare rättmätig lön. Det äro de förtjänta av. Om ni hålla på med er politik, så svara arbetarna: Nåväl, sänk våra löner, då kunna vi icke svara med något annat än att sänka arbetsprestationen. De äro fullkomligt i sin rätt därtill, hur mycket sedan den borgerliga pressen söker förfasa sig däröver.</w:t>
        <w:br/>
        <w:br/>
        <w:t>När man ser behandlingen av statens egendom blir man än mer förvånad över kraven på arbetarna. Det är ett litet kapitel, som jag i dag icke skulle ha rört vid, om icke herr statsministern givit mig anledning därtill. Jag hade tänkt lämna detta ämne, till dess vi om några dagar gå att behandla frågan om godkännande av regeringens förslag om upphävande av guldmyntfoten. Tittar man en liten smula på detaljerna i denna frågas behandling, kommer man ungefär till samma slutsats, som herr Lindman gjorde — ehuru från andra utgångspunkter — nämligen att riksbanksledningens förvaltning av sitt fögderi bör om någonsin i år bli föremål för en noggrann granskning från riksdagens sida. Jag är väl medveten om, att det nog kommer att sägas till mig och kanske andra, såsom det sades för några år sedan, då vi behandlade detta ärende: Vi begripa oss så bra på den saken, så lägg er inte i</w:t>
        <w:br/>
        <w:br/>
        <w:t>etta!</w:t>
        <w:br/>
        <w:br/>
        <w:t>Låt oss nu titta på huru riksbankens valutareserv utvecklat sig och se efter, om det icke hade varit anledning för regeringen att med hänsyn därtill litet tidigare taga upp detta spörsmål, än strax innan England lösgjorde sin valuta från guldet. Från den 5 juli 1930 sjönk den svenska riksbankens valutareserv nästan oavbrutet fullkomligt rasande. Herrarna skola få höra. Angivna datum hade riksbanken en reserv å 375 miljoner i utländsk valuta, den 2 augusti, alltjämt 1930, 358 miljoner, den 4 juli 1931 293 miljoner, den 25 juli 235 mil- Joner, den 1 augusti 220 miljoner, den 5 augusti 208 miljoner, den 15 augusti 179 miljoner, den 22 augusti 149 miljoner, den 29 augusti 129 miljoner och den 5 september — alltså, nu komma vi till krismånaden — 116 miljoner, den 12 september 108 miljoner och den 17 september 97 miljoner. Den 20 september, då hade, såsom hans excellens nyss varit vänlig att upplysa oss om, riksbanksledningen, övriga vederbörande och regeringen samt de sakkunniga — Jag kommer sedan till deras roll — sammanträde, men trots det att riksbankens valutareserv från den 5 juli året tidigare sjunkit från 375 miljoner kronor till 97 miljoner kronor och trots det att den 20 september England, vars valuta, såsom hans excellens yttrade, ju dock är utslagsgivande för den svenska valutan, samma dag frångått guldmyntfoten, beslöt denna utmärkta samling av »sakkunniga», att vi skulle vidhålla guldmyntfoten. Icke nog med det! Nästa sammanträde, säger excellensen, hade man den 25 september. Vad beslöt man då? Guldmyntfoten skola vi bibehålla, och herr finansministern utfärdade den ena storordiga förklaringen efter den andra — ungefär som om vi haft Amerikas guld bakom oss — om att vi skola bibehålla guldmyntfoten, att »regeringen följer händelserna med stort allvar» och »intresse» 0. 8. V., o. S. v. Vad är det, som inträffat sedan den 20 september? Jo, herr talman, den 19 september var, såsom jag nyss sade, valutareserven 97 miljoner kronor. Den 26 september, dagen efter sedan regeringen upprepat sitt beslut om att vidhålla guldmyntfoten, var den utländska valutareserven nere i 38 miljoner</w:t>
        <w:br/>
        <w:br/>
        <w:t>kronor. Alltså en sänkning från 375 miljoner kronor till 38 miljoner kronor, Vid remiss av men regeringen och de sakkunniga beslöto emellertid ändå att bibehålla guld- Hfatsverka. myntfoten. Trots att pundet, den för hela världshandeln utslagsgivande valu- 7 jo | tan, trots att de svenska exportkontrakten i stor utsträckning avslutades i | pund, trots att pundet släppt guldet, säger den svenska regeringen, att vi skola</w:t>
        <w:br/>
        <w:br/>
        <w:t>bibehålla guldmyntfoten. Vilken klok finanspolitik!</w:t>
        <w:br/>
        <w:br/>
        <w:t>Om man nu tänker sig — och det är icke blott en tanke — att riksbanken skall köpa tillbaka den utländska valutan den hade den 2 augusti 1930, åtminstone den guldkantade, d. v. s. sådana länders valuta, som icke frångått guldmyntfoten, kommer ju att bli dyrare, och om man räknar med att banken förlorat 346 miljoner kronor utländska valutor — jag har denna uppgift ur kommerskollegii statistik — förlorar banken eller det svenska hushållet blott på detta 100 miljoner svenska kronor. Var det nödvändigt, ers excellens? Var det klokt? Hade det icke varit möjligt att åtminstone i tid söka få ett utländskt valutalån? Råd saknades icke i detta avseende, och detta från håll, där man var mera förtrogen med den internationella finanspolitiken än herrarna i riksbanksledningen. När situationen började bli alldeles omöjlig, när man fått ned riksbankens utländska valutareserv från 375 till 38 miljoner kronor, då sade regeringen, riksbanken och alla de sakkunniga, att nu skulle man ge sig ut och söka få ett lån i utländska valutor. Vilken snabbhet, ers excellens! Vilken reaktion inför dessa förhållanden! Jag skall måhända icke fästa mig vid att denna utmärkta riksbanksledning då naturligtvis icke skickade ut ett par av sina egna män. Det är kanske en intern sak. Nej, då skickade man ut en av direktörerna för en av Stockholms storbanker för att förhandla för riksbankens räkning. Förlåt, men vore det icke kanske lika klokt att uppdraga åt vederbörande att taga hand om skötseln av riksbanken? Då nu emellertid riksbanksledningen, vilket väl synes på herr Sköld, känner sig så ofantligt skuldfri i detta avseende, så skall jag be att få säga ytterligare ett par ord om regeringens speciella ansvar. Saken är den, såvitt jag förstått, att regeringen icke har följt riksbankens utveckling och följaktligen icke ingripit 1 tillräckligt god tid. Hans excellens statsministern säger, att det hade icke tjänat någonting till att inkalla riksdagen, ty detta skulle ha kunnat ske först 1 november månad. Ja, det är riktigt, för den händelse man förstod, att det var fara å färde, först sedan man blott hade något 10-tal miljoner kvar i utländska valutor. Men jag anser, att man hade kunnat komma till klarhet om den saken tidigare. Och är icke riksdagens beslutanderätt i dessa frågor så fast förankrad i grundlagen, att redan detta är ett motiv för att man skulle ha inkallat riksdagen? Regeringsformens $ 72 säger ju någonting härom: »Riksbanken allena äger rätt att utgiva sedlar, som för mynt i rikets tjänst må erkännas. Dessa sedlar skola, vid anfordran, inlösas av banken med guld efter deras lydelse; dock att undantag härifrån, där sådant med hänsyn till krig, krigsfara eller svår penningkris prövas oundgängligen nödigt, må för viss tid medgivas av Konungen och riksdagen samfällt&gt; ete. Så starkt förutsätta grundlagstiftarna nödvändigheten av att riksdagen får ett ord med i laget, att de på flera ställen ha sagt ifrån den saken. Såsom herrarna veta, är det på det sättet, att ett regeringens beslut om ett frångående av guldmyntfoten skall uttryckligen godkännas av riksdagen senast inom 20 dagar efter sedan den sammanträtt; det är icke nog med att riksdagen måste besluta, utan riksdagen skall uttryckligen godkänna ett beslut om frångående av guldmyntfoten. Ett fullt positivt beslut av riksdagen stadgar följaktligen grundlagen, och då synes det mig, herr talman, som om under sådana förhållanden regeringen haft en ovillkorlig skyldighet med hänsyn till det svåra läget — detta är dock den värsta kris, såsom en talare sade, som vårt land gått igenom — att inkalla riksdagen. Jag kan icke komma till något annat slut, herr talman, än att</w:t>
        <w:br/>
        <w:br/>
        <w:t>regeringen har brutit mot grundlagens anda då den icke inkallade urtima riksdag.</w:t>
        <w:br/>
        <w:br/>
        <w:t>Det talas om att man inkallat sakkunniga innan avgörandena träffats. Herr Lindman betygade nyss, att icke någon representant för hans parti hade inkallats. Men för övrigt, var någonstädes i riksbankens instruktion eller i grundlagarna ha sakkunniga ens antytts? Jag tror, att den använda metoden innebär en behandlingsmetod av hithörande frågor, som grundlagen icke känner till, och som fördenskull icke bör få bli praxis. Gärna rådfrågning men icke oansvariga »sakkunniga» som ersättning för riksdagen! Adolf Hedin använde en gång uttrycket ministerstyrelse. Jag undrar, om icke det uttrycket bra nära kan äga tillämpning i detta sammanhang. Herrarna tycka kanhända, att denna dom är väl skarp, men skulle ni höra vad den skattebetalande allmänheten säger om förfaringssättet, så skulle ni säkerligen få en annan mening, liksom ni också säkerligen skulle taga liten smula hänsyn till det önskemålet för framtiden, att storfinansen icke må få bestämmande över riksbankens göranden och låtanden.</w:t>
        <w:br/>
        <w:br/>
        <w:t>Herr Lindman förklarade, att de ultraradikala riktningarna betrakta nödtiden som en av sina främsta tillgångar. Jag satt och väntade på slutsatsen, att alltså kommer nu herr Lindman och högern att gå in för åtgärder, som syfta till avskaffande av den främsta tillgången för de ultraradikala, ty det skulle väl vara att handla logiskt. Herr Lindman försvarade dock i stället den motion, högern har väckt, han krävde skärpta åtgärder mot de radikala och underströk sitt tidigare levererade försvar för Munckska kåren.</w:t>
        <w:br/>
        <w:br/>
        <w:t>Det synes mig även, herr talman, att det är så pass märkliga saker vad som inträffat under detta år med Karlbergsundervisningen, med Munckska och Tollska kårerna samt vapensmugglingarna, med i realiteten frikännande domar för alla de ansvariga, som därvidlag kommit i fråga, att jag måste också Jag ägna ett par minuter åt dessa saker. Jag har här i min hand en rad av kartor över Norrköping med omgivningar. De åtföljas av en samling dokument, som ha till rubrik: Applikatoriskt exempel på strid om orter. Jag har med avsikt tagit med dessa papper för att bli i tillfälle att visa dem för enskilda riksdagsmän, om de så önska, för att på det sättet övertyga dem om vilka utmärkt laglydiga officerare vi ha i svenska armén. Det är nämligen icke med regeringens medgivande, som instruktioner ha utfärdats om den art av undervisning, som detta dokument klarlägger. Tvärtom har ju regeringen i det demokratiska och folkvänliga partis press, som herr Lindman representerar, fått en liten smula på hatten, som man säger, för att den vågat ingripa i denna fråga, för att den vågat förflytta den officer som är ansvarig för Karlbergsundervisningen. Det sägs i dessa handlingar, att de ge noggrann anvisning för bästa sättet att genomföra gatustrider, för inrättande av fångläger, ja, till och med för arrangerande av ståndrätt. Det sista är, som herrarna veta, en sorts domstol, som skjuter folk utan rannsakning. In i minsta detalj ha kadetterna fått lära sig, hur de skola utrusta sina trupper. Man anger exakt antalet sandsäckar, mängden av sprängämnen för sprängning av barrikader, antalet stegar, hackor, spett, sköldar m. m., som kan beräknas komma till användning, truppernas proviantering, beklädnad o. dyl. Som sagt, allt detta är i detalj utfört i detta 35 stora maskinskrivna sidor omfattande dokument. Kom sedan och säg att bourgeoisien icke förbereder sig för klassstriderna.</w:t>
        <w:br/>
        <w:br/>
        <w:t>Men det är ju icke blott detta. Munckska kåren är ju ett annat exempel på hur pass demokratien har gått den svenska överklassen i blodet — herrar officerares uppträdande visar det. Kåren finns där. Jag har några polisprotokoll här. Det otroliga kan ju nämligen inträffa, att någon skulle förneka riktigheten av vad jag säger. Jag har här vidare ett brev, som denne general</w:t>
        <w:br/>
        <w:br/>
        <w:t>Munck skrev till polismästaren. (Det är ju så, som herrarna veta, att då po- Vid remiss av lisen behöver tala med en vanlig medborgare, kallas han till Kungsholmen, och , sfetsverks-</w:t>
        <w:br/>
        <w:br/>
        <w:t>. . s s 2 proposwronen. ibland får han till och med, som vi ha sett i ett nyss passerat fall, trots gäl- (Forts.) lande lag om att vederbörande inom åtta dagar skall ställas inför domstol, | sitta där rätt länge, men det är ju också en smula skillnad på en misstänkt uppbördstjänsteman och en general i svenska armén, allra helst om denne general har släktskapsförbindelser mycket högt upp.) Nå, general Munck tillskrevs som sagt av polismästare Hårleman och tillfrågades om han varit med om detta, och han svarade verkligen, som herrarna erinra sig, i sin förtrytelse, att han aldrig hört talas om att det fanns några, som hade smugglat vapen, eller några, som hade sådana vapen. Herrarna förstå av detta och mycket annat, att en svensk officers ord är något, som man aldrig skall betvivla.</w:t>
        <w:br/>
        <w:br/>
        <w:t>Sedan ha vi herr Gyllencreutz, ett annat namn, som förekom i denna historia, och hans uppträdande är också typiskt för officersord och officersära jag vill dock visst icke säga för alla. Han sade först, att han kände till 100 revolvrar, sedan förklarade han sig känna till 200 och slutligen kände han till 550. Det sägs ju i bibeln, att stor glädje råder i himlen, då en syndare sig omvänder och bättrar, och jag tycker vi ha anledning känna glädje över herr Gyllencereutz” vaknande minne för antalet revolvrar. Sanningen är emellertid, att den Munckska kåren enligt polisrapporten visade sig inneha 1,258 revolvrar och 126,000 skarpa skott förutom kulsprutor från landstormen jämte övrig krigsmateriel. Kulsprutegevären hade man icke fått låna endast tillfälligt utan för ungefär så lång tid, som man själv behagade. Jag undrar för övrigt, om icke i ett fall ett sådant gevär återlämnades först sedan en behjärtansvärd man 1 det borgerliga ledet — heder åt honom för övrigt — gick ned till regeringen och sade ifrån, hur det låg till.</w:t>
        <w:br/>
        <w:br/>
        <w:t>Jag skall nu ställa ett par frågor: Var finnas nu alla dessa vapen? Hos överståthållarämbetet, har det sagts. Var är nu Munckska kåren? Upplöst? När skedde i så fall det? Den är icke upplöst. Hur har det gått med dem, som sysslat med saken? Jo, herr Gyllencreutz” handling — man lyckades driva det därhän — kom under en rubrik av lagen, där ett brott blir preskriberat efter två år. Jag är icke så säker på att saken hade kommit under en sådan lagparagraf, om det varit någon annan. Han fick sju dagars vaktarrest. En annan kapten, Wattrang, uppgav först inför polisen, att han hade varit med om dessa revolversmugglerier, men för ett par dagar sedan hade han instruerat sin advokat att säga inför Stockholms rådhusrätt, att han aldrig haft några revolvrar. Jag gör mig säkerligen icke skyldig till en för livligt löpande fantasi, om jag antar, att herr Wattrang nog också blir frikänd, ty »likhet inför lagen» råder ju i Sverige.</w:t>
        <w:br/>
        <w:br/>
        <w:t>Och herr Hårleman, en gång Stockholms polismästare, han med revolutionsplanen 1927, han som körde upp de stackars polismännen mitt i natten och kommenderade upp dem till slottet, därför att jag och de mina påstods ha för avsikt att ta slottet och kungligheterna. Varför tillskrev man mig en så dum taktik? Herr Hårleman, som av förra Ekmanska regeringen hade fått direktivet att icke bevilja vapenlicenser i klump, han — beviljade licenser i klump. Vad har han fått för straff? Är det ens ifrågasatt, att han skall ha något? Det har aldrig talats därom.</w:t>
        <w:br/>
        <w:br/>
        <w:t>. Slutligen ha vi i detta sammanhang en annan historia, den Tollska kåren. Den har man skjutit i bakgrunden. Nå, det skall lyckas blott till en tid. Herr Toll har medgivit, att denna kår bestod av enbart militärer, i första hand reservoch övergångsstatsofficerare och underofficerare, vidare att den var till speciellt för Stockholm och att den hade bedrivit »övningar för säkerhetstjänst». Så tillade han, att alltihop det där hade han gjort »i egenskap av överkommendant i Stockholm på grund av gällande författningar». Det vore</w:t>
        <w:br/>
        <w:br/>
        <w:t>Vid remiss av verkligen roligt att av de skriftlärda få reda på var de författningar finnas</w:t>
        <w:br/>
        <w:br/>
        <w:t>någonstädes, som medge general Toll att organisera en sådan historia.</w:t>
        <w:br/>
        <w:br/>
        <w:t>Tycka herrarna verkligen, att hela denna historia och behandlingen av de ansvariga för densamma vittnar om att »demokratien sitter vid makten här i landet»? Tycka ni, att det är någon anledning att slå er för edert bröst och säga, att »i detta land äro alla lojala medborgare utom kommunisterna»? Tycka ni icke, att allmänheten måste övertygas om »likheten inför lagen», när vapensmugglaren Gyllencreutz får sju dagars vaktarrest men major Holmström ute vid Vaxholm, han som vågade i en inlaga till riksdagens egen justitieombudsman anföra vissa klagomål, på grund därav dömes till två månaders fängelse? Jag behöver i detta sammanhang icke erinra om de upprörande domarna i samband med Ädalshistorien. Det är en utmaning! Vilken likhet inför lagen vittnar icke allt detta om, mina herrar! Vilken utmärkt domarekår. Det är anledning att arbetarklassen har rätt säga sig, att ett samhällssystem, där dylikt förekommer, ett sådant samhällssystem är det icke blott en rätt SER till och med borde det vara en borgerlig demokratisk plikt att göra slut på.</w:t>
        <w:br/>
        <w:br/>
        <w:t>Jag skall i detta sammanhang icke gå in på kapitlet om de olika regeringarnas ansvar i denna historia. Må det sägas öppet — man kan vara ärlig åt alla håll — att jag tror på detta stadium icke, att den nuvarande statsministern 1927 hade reda på den Munckska kåren. Jag nödgas dock påstå, att socialministern i den förra Ekmanska regeringen hade icke blott reda på historien utan var till och med i detalj informerad om den. Han har nu sagt, att han kommer icke ihåg, om han talat med herr Ekman. Må herrarna slita den tvisten själva. Underliga förhållanden kunna förekomma till och med i »de bästa familjer». Med socialministern är emellertid regeringen ansvarig!</w:t>
        <w:br/>
        <w:br/>
        <w:t>Jag skulle emellertid vilja ställa den frågan, varför riksdagens konstitutionsutskott år 1928 icke tog upp denna historia. Som herrarna erinra sig gjordes det anmärkning vid det årets riksdag mot 1927 års regering på grund av vapenförordningen. XKonstitutionsutskottet av år 1928 granskade således vapenaffären. Hur kunde det då komma sig, att samma konstitutionsutskott icke såg den i socialdepartementets papper liggande promemorian från socialminister Pettersson? Eller om man gjorde det — måhända har jag rätt att ställa den frågan — varför drogs saken i så fall icke på tal redan den gången? Varför försökte man icke stoppa det redan då?</w:t>
        <w:br/>
        <w:br/>
        <w:t>Till sist i detta sammanhang två ord om herr Lindman. Herr Lindman har ju som högerns ledare förklarat, att den Munckska kåren var alldeles riktig. Jag har hans egen deklaration här. Ett klarare underbetyg kan man väl icke i egenskap av högerns ledare ge sig själv som statsminister, som regeringsledamot, ty det var ju dock så, mina herrar, att den Munckska kåren existerade också efter 1928, och om jag icke minns fel, ha vi en gång efter 1928 också haft en regering, som stod under ledning av herr Arvid Lindman. Nog är det skönt med blygsamma personer, men jag undrar, om icke blygsamheten härvidlag är en täckmantel för helt andra egenskaper. Då herr Lindman talar om att ordningen icke kan upprätthållas med nuvarande arrangemang, så drabbar ju den kritiken honom själv av år 1928. Då han talar om att det var ett uttryck av fosterländsk anda att på detta sätt organisera den Munckska kåren, så fäster jag uppmärksamheten vid, att denna Munckska kår och den princip, som den företräder innebar förberedelsen till massmord på svenska arbetare. Sådant är alltså uttryck för fosterländsk anda. Munckska kåren är intet ingripande i offentlig myndighets befogenhet, säger herr Lindman vidare. Var då icke herr Hårleman som polismästare offentlig myndighet, herr Lindman? Den offentliga myndigheten hjälpte den Munckska kåren emot gällande lag och bestämmelser, men herr Hårlemans motiv var »fosterländsk anda». Jag måste då säga, att om någon har bidragit till att slå sönder tron på den sven-</w:t>
        <w:br/>
        <w:br/>
        <w:t>ska ämbetsmannakårens omdömesförmåga, tron på dess objektivitet i klass- Vid remiss av striderna, så är det herr Lindman i och med det försvar, som han har presterat statsverksför herr Hårleman och för Munckska kåren. Proposisöne</w:t>
        <w:br/>
        <w:br/>
        <w:t>Det är också nog så typiskt, att när högern härvidlag talar om att det behövs en lagstiftning mot högförräderi, varnar för förräderi och dylikt, så göres detta i samma andedrag, som den tar parti för överklassens beväpning. Jag tror icke, att man under sådana förhållanden skall komma och tala om sitt demokratiska sinne.</w:t>
        <w:br/>
        <w:br/>
        <w:t>I samband med fascistbeväpningarna har jag blivit ombedd att beröra en annan sak, nämligen Degerforsbomben. Jag har desslikes — jag beklagar, att socialministern icke är inne — på ett möte i Degerfors blivit ombedd att ställa den frågan till socialministern: När kommer den undersökning, som han utlovat angående de ansvariga för Degerforsbomben, att bliva slutförd?</w:t>
        <w:br/>
        <w:br/>
        <w:t>Degerforsarbetarna äro upprörda över, att det på något ställe klickat i viljan att gå på djupet i denna affär och draga de skyldiga i dagen. Här är det dock så, att det föreligger icke enbart kommunistiska anklagelser eller anklagelser från Degerfors” arbetare: det föreligger, som kanske en del av er känner till, en anklagelse också från en person, som i vanliga fall tillmätes mycket stor sanningsenlighet och omdömesförmåga, nämligen greve Ingemar von Rosen på Örbyhus. Då jag tar för givet, att endast ett fåtal känner till hans vittnesmål, skall jag föredraga det. I ett brev till polisen säger han, att han hyser den uppfattningen, att bomben kastades av en strejkbrytare under den bekanta lantarbetarstrejken. Vem personen är, anser sig dock greven förhindrad att säga. Meningen var, säger han, ren provokation. Man ville få folk att tro, att det var kommunisterna, som vore gärningsmännen. Avsikten därmed var att vinna gehör för sina planer — herr Lindman kanske kan skriva det sista på minnet — på en förstärkt polisbevakning. TI ett uttalande senare säger han, att överenskommelse om bombprovokationen hade träffats mellan arbetsvilliga och medlemmar av Nationella ungdomsförbundet och att det var en arbetsvillig, som stod för själva bombkastningen.</w:t>
        <w:br/>
        <w:br/>
        <w:t>Tillåt mig vidare meddela, att polisen haft de personer, som på detta sätt äro utpekade, »i sin hand», både bokstavligt och bildligt talat. Men polisen har släppt dem efter några ögonblick — samma polis, som annars håller folk under veckor.</w:t>
        <w:br/>
        <w:br/>
        <w:t>De berörda historierna visa faktiskt, hur klassmotsättningarna växa i stället för att någon utjämning håller på att ske. Tycker icke herr Hansson i Stockholm för övrigt, att ett utmärkt exempel på försonligt sinnelag är den motion, som hela högerpartiet står bakom? Är det icke illusionspolitik mot arbetarklassen att, när dylika papper ligga på bordet, söka inbilla den, att de ha att vänta något annat än kamp?</w:t>
        <w:br/>
        <w:br/>
        <w:t>Jag vet för övrigt icke, vilken ledstjärna socialdemokratien numera har. Här i andra kammaren var det tydligen den nyvalde ärkebiskopen. I första kammaren — att döma av ett anförande av herr Möller — var det emellertid Karl Marx. Kanske är det kyrkoherde Mogård och hans speciella organisation som håller på att slå en brygga mellan Marx och statskyrkan. Sveriges kommunistiska parti — icke att förväxla med silléneriet — vill icke ha med detta att göra. Vår ståndpunkt är den revolutionära marxismens kamp för kapitalismens störtande.</w:t>
        <w:br/>
        <w:br/>
        <w:t>Däremot är jag övertygad, att det sitter andra här i kammaren, som äro andligen släkt med sillénarna. Jag tycker sålunda, att herr Lindmans motion är ett utmärkt bevis därför, för att nu icke attackera en annan på stockholmsbänken, herr Arne Forssell.</w:t>
        <w:br/>
        <w:br/>
        <w:t>Sveriges kommunistiska parti tror icke, att vägen till en bättre framtid går genom nationell avgränsning, utan genom skapandet av en internationell ord-</w:t>
        <w:br/>
        <w:br/>
        <w:t>ning och att det icke finnes några möjligheter att lappa på den kapitalistiska produktionsordningen, som dagligen visar med de mest sorgliga exempel, hur nödvändigt dess likviderande är. Sveriges kommunistiska parti tror icke ett ögonblick att det går för arbetarklassen att komma till ett annat tillstånd genom hyckleri om samarbete. Endast genom att resa sig i kamp för ett socialistiskt samhällssystem kan det arbetande folket här och i andra länder skapa en bättre framtid. Vårt parti vill här i riksdagen och varhelst det eljest ställes inför verkligheten kämpa för det.</w:t>
        <w:br/>
        <w:br/>
        <w:t>Det är vårt bidrag i remissdebatten 1932, ett bidrag, som tidigare varje år gavs av det socialdemokratiska partiet, men som detta parti nu av skäl, som det självt bäst må avgöra, upphört att lämna.</w:t>
        <w:br/>
        <w:br/>
        <w:t>Som tiden nu var långt framskriden och många talare anmält sig för yttrandes avgivande, beslöt kammaren, på hemställan av herr talmannen, att uppskjuta den vidare debatten rörande förevarande proposition till kl. 7 e. m., då enligt utfärdat anslag detta plenum komme att fortsättas.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