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w:t>
      </w:r>
    </w:p>
    <w:p>
      <w:r>
        <w:rPr>
          <w:b/>
        </w:rPr>
        <w:t xml:space="preserve">Datum: </w:t>
      </w:r>
      <w:r>
        <w:t>1904-05-03</w:t>
      </w:r>
    </w:p>
    <w:p>
      <w:r>
        <w:rPr>
          <w:b/>
        </w:rPr>
        <w:t xml:space="preserve">Kammare: </w:t>
      </w:r>
      <w:r>
        <w:t>Första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John Loven (–, man)</w:t>
      </w:r>
    </w:p>
    <w:p>
      <w:r>
        <w:rPr>
          <w:b w:val="0"/>
        </w:rPr>
        <w:t>Vid denna punkt har jag låtit anteckna mig såsom reservant och anhåller därför att få gifva till känna de skäl, som för mig varit bestämmande. Reservationen afser de bidrag, som ifrågasättas att utgå af kommunerna och som af Kungl. Maj:t föreslås till !/s af lärarnes begynnelselöner, men af utskottet nedsatts till !/. Det kan ju tyckas, att det här icke gäller några stora belopp och att man gärna kunde unna de 17 städer, som här äro i fråga, denna lindring. Beloppet gäller ungefär 1,800 kronor för hvar och en af dessa 17 platser och skulle således gå till 30,000 kronor eller något däröfver, men därtill komma äfven snart de kommuner, som undan för undan skulle få samskolor, och vi veta, att vid denna riksdag redan föreligger en motion som begär, att alla de platser, som kunna anföra giltiga skäl för erhållande af dylika skolor, skulle också få det, hvarvid motionen syftar icke blott på städer, utan äfven på större industricentra och municipalsamhällen. Jag får för min del säga, att beloppet ej inverkat på min öfvertygelse, och att jag ingalunda finner det afskräckande, om jag i öfrigt skulle anse saken lämplig, behöflig och af bevislig billighet förestafvad. Det blir naturligtvis i en fråga som denna svårt att rättvist träffa de olika samhällena, och hur svårt det är, framgår ganska tydligt af tabell n:o 10, som är</w:t>
        <w:br/>
        <w:br/>
        <w:t xml:space="preserve">. vidfogad kommittéens betänkande, och ur hvilken jag hämtat mina upplysningar. Den upptager nämligen de inkomster, som beräknats utgå såsom terminsafgifter från lärjungarna, och hvilka kommunerna skulle få behålla. Den upptager vidare de belopp, som lämnas af landsting, sparbanker och enskilda personer, vidare hvad kommunerna betala såsom bidrag till </w:t>
      </w:r>
      <w:r>
        <w:rPr>
          <w:b/>
        </w:rPr>
        <w:t>flickskolor²</w:t>
      </w:r>
      <w:r>
        <w:rPr>
          <w:b w:val="0"/>
        </w:rPr>
        <w:t xml:space="preserve"> och slutligen de</w:t>
        <w:br/>
        <w:br/>
        <w:t xml:space="preserve">summor, som nu af kommunerna utgöras för att hålla läroverken uppe i bättre valör genom anställning af en del extra lärare. Kungl. Maj:t har såsom bekant föreslagit att det belopp, som erfordras af kommunerna, skulle ungefärligen uppgå till 7,200 kronor, då däremot utskottet föreslagit 5,400 kronor. Se vi nu till hvad de två summor tillsammans utgöra, som bestå utaf för det första de afgifter, kommunerna skulle som terminsafgifter få, och för det andra de utgifter, kommunerna redan hafva för högre klasser eller extra lärare. Saken ställer sig då på följande vis: Alingsås 6,864 kronor, Filipstad 6,768, Köping 6,148, Sala 5,592, Skellefteå 6,864, Södertälje 9,456, Trelleborg 7,344, Åmål 7,116 samt Örnsköldsvik 2,3896 kronor. Man finner däraf, att tre af dessa gå dels öfver och dels fullt upp till hvad Kungl. Maj:t ifrågasatt, 9 öfverstiga hvad utskottet föreslagit och 2 stycken, Ängelholm och Falköping, komma helt nära 5,000 kronor. Nu har det härvid ej tagits hänsyn till hvad kommunerna utgöra såsom bidrag till sina </w:t>
      </w:r>
      <w:r>
        <w:rPr>
          <w:b/>
        </w:rPr>
        <w:t>flickskolor²</w:t>
      </w:r>
      <w:r>
        <w:rPr>
          <w:b w:val="0"/>
        </w:rPr>
        <w:t xml:space="preserve">, ty med undantag af Åmål, där landstinget betalar 2,000 kronor, erlägga alla dessa kommuner till </w:t>
      </w:r>
      <w:r>
        <w:rPr>
          <w:b/>
        </w:rPr>
        <w:t>flickskolan²</w:t>
      </w:r>
      <w:r>
        <w:rPr>
          <w:b w:val="0"/>
        </w:rPr>
        <w:t xml:space="preserve"> från 600 till 1,800 kronor, hvilka skulle besparas.</w:t>
        <w:br/>
        <w:br/>
        <w:t xml:space="preserve">Man må då icke undra öfver att man känner sig något tveksam, huruvida den ifrågasatta nedsättningen är behöflig. Därtill kommer, att en af dessa städer, d. v. s. dess stadsfullmäktige, hafva själfva förklarat att de skulle vara nöjda, om de finge en samskola på de af Kungl. Maj:t föreslagna villkor, såvida de icke kunna få en sexklassig realskola, och vi veta att tre städer, där läroverken äro föreslagna att helt och hållet indragas, hafva motionerat om att få samskolor på de af Kungl. Maj:t föreslagna villkor. Man kan visserligen säga, att kommunerna få utgifter i synnerhet för nybyggnader eller utvidgning af sina läroverk och att detta kan för dem blifva ganska kännbart. Men det är ju för våra svenska kommuner ett hedrande drag, att de i allmänhet icke draga sig för just sådana utgifter, som gälla undervisningsväsendet, och i ett fall sådant som detta skulle de dessutom få en ej så ringa valuta. Man kan väl icke gärna förutsätta att icke dessa orter, som erhålla en sexklassig samskola väl ordnad och försedd med goda lärarekrafter och där såväl den manliga som </w:t>
      </w:r>
      <w:r>
        <w:rPr>
          <w:b/>
        </w:rPr>
        <w:t>kvinnliga¹</w:t>
      </w:r>
      <w:r>
        <w:rPr>
          <w:b w:val="0"/>
        </w:rPr>
        <w:t xml:space="preserve"> ungdomen beredes undervisning af beskaffenhet, som är till afsevärdt gagn för framtiden, att icke de, säger jag, skulle finnas villiga till en dylik uppoffring. Dessa skäl hafva för mig varit afgörande. Men dessutom finnes det ännu ett annat skäl.</w:t>
        <w:br/>
        <w:br/>
        <w:t>Som bekant finnas de, som helst se, att såväl dessa afgifter i sin helhet som ock afgifterna till folkskolan skulle helt och hållet utgöras af staten. För dem blefve det nog synnerligen välkommet, om proportionen af statens bidrag ändrades från ?/s till ?/.. Men för min del vill jag nu helst fasthålla vid — och jag tror att det är klokt och välbetänkt — den proportion af ?/3s, som redan 1882</w:t>
        <w:br/>
        <w:br/>
        <w:t>års kommitté ansåg lämplig som bidrag från kommunerna till de 4ng. ombilddå ifrågasatta kommunala gosskolorna, den som för närvarande a af k kl gäller vid våra folkskolor och som nu af Kungl. Maj:t begäres och sexklassiga af kommittén föreslagits. samskolor.</w:t>
        <w:br/>
        <w:br/>
        <w:t>Jag anhåller att få yrka bifall till Kungl. Maj:ts förslag. (Forts.)</w:t>
      </w:r>
    </w:p>
    <w:p>
      <w:pPr>
        <w:pStyle w:val="Heading2"/>
      </w:pPr>
      <w:r>
        <w:t>2. Otto Lundberg (Första kammarens protektionistiska parti, man)</w:t>
      </w:r>
    </w:p>
    <w:p>
      <w:r>
        <w:rPr>
          <w:b w:val="0"/>
        </w:rPr>
        <w:t>Herr ecklesiastikministern finner, enligt hvad han i den nådiga propositionen yttrat, det vara öfverensstämmande med grunderna för folkskoleväsendet, att de städer, som erbjudas samskolor, åtaga sig en viss andel af kostnaderna för dessa skolor. Kungl. Maj:t har i propositionen äfven accepterat denna grundsats och föreslagit, att de städer, där samskolor skola inrättas, bidraga med en tredjedel till lärarnes begynnelselöner, därvid utgående från den af herr statsrådet sålunda gjorda jämförelsen mellan folkskolor och samskolor.</w:t>
        <w:br/>
        <w:br/>
        <w:t>Jag vill för min del bestämdt protestera mot denna jämförelse, såsom varande oriktig och olycklig. Den lider af det felet, som vidlåder jämförelser i allmänhet, den att halta, och den haltar högst betydligt.</w:t>
        <w:br/>
        <w:br/>
        <w:t>Under det att folkskolan har till uppgift att meddela lägre allmän medborgerlig bildning, har samskolan till ändamål att bibringa sina lärjungar högre allmän medborgerlig bildning samt därjämte att lägga grunden för fortsatta vetenskapliga studier. I afseende å arten af undervisningen vid de särskilda läroanstalterna är samskolan således alls icke jämförlig med folkskolan, men däremot fullt likställig med realskolan; och då staten ensam bekostar realskolan, bör denna likställighet betinga, att staten ensam bekostar samskolan.</w:t>
        <w:br/>
        <w:br/>
        <w:t>Nyssnämnda jämförelse med folkskolan är äfven däruti oriktig och haltande, att folkskolan är afsedd uteslutande för barnen från den kommun, där folkskolan är belägen, under det att samskolorna äro afsedda icke endast för barnen i den stad, där samskolan är inrättad, utan äfven för den kringliggande landsbygdens barn. De städer, som få samskolor, få alltså bekosta läroverkshus jämväl för den kringliggande bygden äfvensom, delvis, undervisningen för den omgifvande ortens barn. Således, ur jämförelsen mellan samskolan och folkskolan kan man icke härleda någon som helst skyldighet för städer, som få samskola, att lämna något som helst bidrag till densamma, än mindre så stort bidrag, som Kungl. Maj:t föreslagit.</w:t>
        <w:br/>
        <w:br/>
        <w:t xml:space="preserve">Men jag medgifver, att det finnes ett fullgodt skäl, hvarför de städer, som få samskola, skola något bidraga till kostnaderna därför, och det skälet är äfven framhållet af statsrådet. De städer, som få samskola, befrias nämligen från skyldighet att bekosta särskildt läroverk för sina </w:t>
      </w:r>
      <w:r>
        <w:rPr>
          <w:b/>
        </w:rPr>
        <w:t>flickor²</w:t>
      </w:r>
      <w:r>
        <w:rPr>
          <w:b w:val="0"/>
        </w:rPr>
        <w:t>. Men denna kostnad uppgår för närvarande för dessa små, ofta fattiga samhällen visst icke till det</w:t>
        <w:br/>
        <w:br/>
        <w:t>skulle lämna bidrag till lärarelönerna vid samskolan. Den uppgår</w:t>
        <w:br/>
        <w:br/>
        <w:t>sexklassiga icke ens till det belopp, utskottet föreslagit, äfven om därifrån</w:t>
        <w:br/>
        <w:br/>
        <w:t>dragas de små terminsafgifter, städerna skulle äga uppbära.</w:t>
        <w:br/>
        <w:br/>
        <w:t xml:space="preserve">Emellertid, nämnda befrielse från utgifter för särskilda läroverk för </w:t>
      </w:r>
      <w:r>
        <w:rPr>
          <w:b/>
        </w:rPr>
        <w:t>flickor²</w:t>
      </w:r>
      <w:r>
        <w:rPr>
          <w:b w:val="0"/>
        </w:rPr>
        <w:t xml:space="preserve"> betingar, jag medgifver det villigt, att de städer, som få samskola, något bidraga till lärarnes aflöning.</w:t>
        <w:br/>
        <w:br/>
        <w:t>Men det är icke nog med den tunga, som denna årliga utgift på 5,400 kronor enligt utskottets förslag skulle medföra för de små stadssamhällena. De större städerna, som få realskolor, hafva förut i allmänhet fem-klassiga läroverk, hvilka gå lätt att ordna till sex-klassiga realskolor. Men de städer, som erbjudas samskolor, hafva vanligen blott två- eller tre-klassiga läroverk. Deras läroverkshus kunna icke upptaga en samskola med sex klasser, hvilka klasser i regeln blifva dubbelt så stora som de gamla. De måste bekosta nya läroverkshus, och kostnaden härför kan 1 regel icke uppskattas lägre än till 100,000 kronor. De skulle alltså i ränta och amortering för nya läroverkshus få en utgift af omkring 6,000 kronor om året, och om jag därtill lägger 5,400 kronor i bidrag till lärarnes löner vid samskolan, är man uppe i ett belopp af 11,400 kronor årligen för dessa små, föga bärkraftiga samhällen. Mig synes, att dessa med sådana utgifter få väl drygt betala den, i mitt och mångas tycke, ganska tvifvelaktiga förmånen att få en samskola.</w:t>
        <w:br/>
        <w:br/>
        <w:t xml:space="preserve">Härtill kommer ytterligare en beaktansvärd omständighet. På sätt min granne till höger nyss nämnde, hafva dessa små stadssamhällen redan inrättade läroverk för </w:t>
      </w:r>
      <w:r>
        <w:rPr>
          <w:b/>
        </w:rPr>
        <w:t>flickor²</w:t>
      </w:r>
      <w:r>
        <w:rPr>
          <w:b w:val="0"/>
        </w:rPr>
        <w:t xml:space="preserve">, och </w:t>
      </w:r>
      <w:r>
        <w:rPr>
          <w:b/>
        </w:rPr>
        <w:t>lärarinnor³</w:t>
      </w:r>
      <w:r>
        <w:rPr>
          <w:b w:val="0"/>
        </w:rPr>
        <w:t xml:space="preserve"> vid dessa hafva i allmänhet ej den kompetens, att de kunna blifva anställda vid de blifvande samskolorna. De äro ofta ganska till åren komna, dessa </w:t>
      </w:r>
      <w:r>
        <w:rPr>
          <w:b/>
        </w:rPr>
        <w:t>lärarinnor³</w:t>
      </w:r>
      <w:r>
        <w:rPr>
          <w:b w:val="0"/>
        </w:rPr>
        <w:t xml:space="preserve">, och sakna äfven kompetens att kunna erhålla plats vid folkskolan. Städerna kunna icke kasta dessa </w:t>
      </w:r>
      <w:r>
        <w:rPr>
          <w:b/>
        </w:rPr>
        <w:t>lärarinnor³</w:t>
      </w:r>
      <w:r>
        <w:rPr>
          <w:b w:val="0"/>
        </w:rPr>
        <w:t xml:space="preserve"> på gatan eller ställa dem på bar backe. Städerna måste på något sätt ordna för dem, och det kan icke ske utan ekonomiska uppoffringar.</w:t>
        <w:br/>
        <w:br/>
        <w:t xml:space="preserve">Det har ställts i utsikt, att dessa små stadsamhällen skulle till sina samskolor kunna beviljas bidrag af fonder, landsting och sparbanker. Jag tviflar på, att många af dessa städer hafva några fonder, af hvilka de skulle kunna draga någon ränta till dessa sina läroverks underhåll; och jag är mycket oviss, om landstingen vilja å samskolorna, såsom statens läroverk, öfverflytta de små bidrag, hvilka nu utgå till </w:t>
      </w:r>
      <w:r>
        <w:rPr>
          <w:b/>
        </w:rPr>
        <w:t>flickskolorna²</w:t>
      </w:r>
      <w:r>
        <w:rPr>
          <w:b w:val="0"/>
        </w:rPr>
        <w:t>, som äro kommunens läroverk. Hvad vidare beträffar sparbankerna, är det väl föga utsikt att därifrån få något bidrag, helst sedan åtskilliga Konungens befallningshafvande förklarat det strida emot sparbankslagen, att sparbankerna lämna bidrag till allmänna läroverk.</w:t>
        <w:br/>
        <w:br/>
        <w:t>Det kan väl icke förnekas, att ett visst misstroende råder emot samskoleidén. Då är det hårdt för de små stadsamhällena, hvilka så att säga få dessa samskolor sig påtvingade och ställas i valet emellan intet läroverk eller samskola, att de därjämte skola för den dem erbjudna samskolan blifva betungade med dryga utgifter, under det de mera bärkraftiga samhällena erhålla bättre läroverk utan någon som helst tunga för dem. De små samhällena behöfva allt för väl den lindring i afgiften till statsverket för de dem erbjudna samskolorna, som utskottet föreslagit. Jag hemställer därför om bifall till utskottets förslag i den nu föredragna punkten.</w:t>
      </w:r>
    </w:p>
    <w:p>
      <w:pPr>
        <w:pStyle w:val="Heading2"/>
      </w:pPr>
      <w:r>
        <w:t>3. unknown (–, –)</w:t>
      </w:r>
    </w:p>
    <w:p>
      <w:r>
        <w:rPr>
          <w:b w:val="0"/>
        </w:rPr>
        <w:t>Den föregående talaren har målat denna sak beträffande utgifterna till samskolan i något väl bjärta färger. Då denna fråga var före i kommittén, talade man mycket om grunderna för kommunernas medverkan till dessa samskolor, och då ansåg man efter mycket öfvervägande det vara rättast att behålla samma grund, som nu gäller för kommunernas bidrag till folkskolan. Kommunen bidrager, som herrarne nog veta, med en tredjedel till folkskolans utgifter, eller, rättare sagdt, staten bidrager med två tredjedelar och kommunen med resten. Man trodde det vara lämpligast att följa samma norm, som en gång var fastställd, och därför stannade man vid ett bidrag af en tredjedel från kommunen till samskolan. Och det ter sig väl icke så synnerligen farligt, då man tager i betraktande, att det är endast en tredjedel af begynnelselönen som skall betalas; om man räknar noga, hlir det kanske icke mera än en fjärdedel. Ty när lärarne komma i de högre lönegraderna, blir deras aflöning naturligtvis väsentligt högre än i den första lönegraden, och då staten bidrager med det belopp, som öfvergår den första lönegraden, blir det faktiskt kanske icke mera än en fjärdedel af den verkliga kostnaden. Jag tror därför icke att den utgift, hvaraf kommunerna här skulle drabbas, är på något sätt oroväckande.</w:t>
        <w:br/>
        <w:br/>
        <w:t>Det är ju bestämdt, att terminsafgifter skola erläggas och att dessa afgifter skola gå till kommunen. Terminsafgifterna från de högre läroverken och från realskolorna skola gå till statsverket, men terminsafgifterna, som komma från dessa samskolor, skola gå till kommunen. Man kan beräkna, att dessa afgifter i vissa kommuner kunna gå ända till 4,000 kronor.</w:t>
        <w:br/>
        <w:br/>
        <w:t xml:space="preserve">Nu har Kungl. Maj:t beräknat, att afgifterna för kommunernas bidrag till samskolan skulle gå till omkring 7,000 kronor, och om man då drager ifrån nyssnämnda 4,000, återstår ju endast 3,000 kronor, och om man vidare drager ifrån de möjliga bidrag, som lämnats till </w:t>
      </w:r>
      <w:r>
        <w:rPr>
          <w:b/>
        </w:rPr>
        <w:t>flickskolorna²</w:t>
      </w:r>
      <w:r>
        <w:rPr>
          <w:b w:val="0"/>
        </w:rPr>
        <w:t>, som sedermera icke skulle komma att utgå från kommunen, hvilka bidrag på sina ställen gått till 1,000 a 2,000 kronor, blifver kommunernas bidrag på sina ställen helt obetydligt.</w:t>
        <w:br/>
        <w:br/>
        <w:t xml:space="preserve">Ang. ombild- Jag tror att med ett bifall till Kungl. Maj:ts här framlagda a of vissa förslag skall det visa sig, att kommunerna icke blifva i någon mån Fersen a hårdt belastade. Om man åter skulle gå med på det förslag utskottet samskolor. framlagt, är jag viss om att kommunerna på sina ställen skulle (Forts.) — blifva alltför lindrigt berörda. Såsom af betänkandet framgår, skulle dessa bidrag icke gå till mera än 5,400 kronor. Om man från detta belopp drager de 4,000 kronor, som möjligen inflyta i terminsafgifter, och slutligen det belopp, som nu utgår till </w:t>
      </w:r>
      <w:r>
        <w:rPr>
          <w:b/>
        </w:rPr>
        <w:t>flickskolorna²</w:t>
      </w:r>
      <w:r>
        <w:rPr>
          <w:b w:val="0"/>
        </w:rPr>
        <w:t xml:space="preserve"> från kommunerna, skulle kommunerna icke alls få betala någonting, och det vore väl icke alldeles riktigt. Då skulle det ju till och med vara mindre betungande för en kommun att hafva</w:t>
        <w:br/>
        <w:br/>
        <w:t>samskola än att få en af staten uppehållen realskola.</w:t>
        <w:br/>
        <w:br/>
        <w:t>Vid realskolorna skulle nämligen utgå terminsafgifter af 20 kronor, och om antalet lärjungar, som betala terminsafgifter, beräknas till omkring 100, uppgår beloppet för två terminer till sammanlagdt 4,000 kronor. Från kommunerna, d. v. s. icke från själfva kommunerna utan från personer, tillhörande kommunerna och där utanför boende, skulle till staten utgå 4,000 kronor. Alltså skulle de kommuner, som få realskolor, blifva mera betungade än de förra. Detta kan jag icke finna vara fullt riktigt.</w:t>
        <w:br/>
        <w:br/>
        <w:t>Jag tror för min del, att det skulle vara farligt att gå ifrån den gamla principen, att kommunerna betala en tredjedel och statsverket två tredjedelar. Om man däremot slår fast den principen, att kommunerna endast skulle betala en fjärdedel, skulle naturligtvis följden blifva, att man om ett eller annat år skulle få höra rop på att kommunerna fordra att staten skall betala tre fjärdedelar till folkskolan, och till hvilka summor skulle väl icke detta gå. Konsekvensen af det beslut, utskottet här kommit till, skulle kunna blifva ytterst farlig.</w:t>
        <w:br/>
        <w:br/>
        <w:t>Jag yrkar alltså bifall till Kungl. Maj:ts förslag samt afslag å utskottets hemställan.</w:t>
      </w:r>
    </w:p>
    <w:p>
      <w:pPr>
        <w:pStyle w:val="Heading2"/>
      </w:pPr>
      <w:r>
        <w:t>4. Ludvig Annerstedt (Första kammarens minoritetsparti, man)</w:t>
      </w:r>
    </w:p>
    <w:p>
      <w:r>
        <w:rPr>
          <w:b w:val="0"/>
        </w:rPr>
        <w:t>Det torde ligga i öppen dag, att några allmängiltiga grunder för de bestämmelser, som här äro föreslagna, icke kunna anvisas, ty någon allmängiltig grund kan icke anföras för hvar man skall draga gränsen mellan det lärjungeantal, som berättigar till realskola, och det antal, som endast leder till en samskola. En sådan finnes icke; man har varit nödsakad att fastställa en viss gräns, och de som falla öfver denna gräns få realskola, och de som falla under denna gräns, de må komma huru nära som helst, få en samskola. På samma sätt kan ingen allmängiltig grund anföras för bestämmande af kommunens afgift till samskolan, huruvida den bör sättas till en tredjedel eller en fjärdedel. Den principiella grund, som anföres, är den, att en fjärdedel vore ett farligt exempel; ty då skulle de, som önska att staten skulle bidraga mera till folkskolan, däraf hämta skäl att väcka förslag att staten äfven</w:t>
        <w:br/>
        <w:br/>
        <w:t>borde i afseende på dessa skolor bidraga med tre fjärdedelar. Men Ang. ombilddet förefaller mig, som om de, hvilka vilja gå i den riktningen i"/59 af vissa 2 3 2 5 A äroverk till</w:t>
        <w:br/>
        <w:br/>
        <w:t>afseende å folkskolans lärarelöner, kunna hämta exempel från realsexklassiga skolan och säga, att när staten bekostar hela realskolan, så bör samskolor. staten äfven bekosta hela folkskolan. Exemplet tror jag därför (Forts) icke är så farligt; det bör icke kunna spela någon afgörande roll.</w:t>
        <w:br/>
        <w:br/>
        <w:t>Då nu utskottet hade att behandla denna fråga, framhölls af alla dem, hvilka representerade sådana samhällen, som endast skulle få samskola och som jämförde sina städer och deras förhållanden med de minsta af de städer, hvilka föllo ofvanför gränsen och som skulle lyckliggöras med realskolor, orättvisan från kommunernas synpunkt af att vissa kommuner, de bättre situerade, sluppe betala något annat än läroverksbyggnad och rektorsboställe, under det att de smärre och mindre bärkraftiga kommunerna vore skyldiga betala icke blott läroverksbyggnaderna, utan äfven en tredjedel af begynnelselönerna. Representanterna från Andra Kammaren ifrade särskildt för att på något sätt åstadkomma lättnader för dessa mindre bärkraftiga kommuner.</w:t>
        <w:br/>
        <w:br/>
        <w:t>I afseende å det exempel, den näst föregående talaren anfört, vill jag endast anmärka, att det är alldeles gifvet, att bland dessa kommuner, som skola erhålla endast samskola, finnas åtskilliga, som hafva den ekonomiska ställning, att utgifterna för dem icke skulle blifva så synnerligen betungande. Sådana kommuner, som redan nu offra vida mera på sitt skolväsen än hvad enligt Kungl. Maj:ts förslag erfordras, kunna väl ej hafva något att däremot erinra. Men dessa kommuner utgöra ingalunda flertalet af dem, hvarom här är fråga.</w:t>
        <w:br/>
        <w:br/>
        <w:t xml:space="preserve">Den andra synpunkten, som äfven framhölls, var, att dessa smärre samhällen, som för närvarande hafva en byggnad för sin </w:t>
      </w:r>
      <w:r>
        <w:rPr>
          <w:b/>
        </w:rPr>
        <w:t>flickskola²</w:t>
      </w:r>
      <w:r>
        <w:rPr>
          <w:b w:val="0"/>
        </w:rPr>
        <w:t xml:space="preserve"> och en byggnad för sitt läroverk, när de få samskolor, icke kunna nöja sig med dessa byggnader, då de icke alltid ligga bredvid hvarandra och kanske icke heller eljest lämpa sig för den nya samskolan, utan måste vara betänkta på att uppföra nya byggnader för samskolan. Under sådana förhållanden ansågo deras representanter, att det vore endast en rättvisa, om kommunens bidrag till kostnaden ej sattes så högt, som Kungl. Maj:t fordrat. Det framhölls äfven, att dessa kommuner, då de måste bygga för samskolan, hvilken rekryterar sina elever icke blott från stadssambället, utan äfven från den kringliggande trakten, således få en kommunal skyldighet, som länder till gagn äfven för andra än kommunen själf. Det är också uppenbart, att man måste räkna med den kostnad, som skulle drabba kommunen för realskolan, hvilket den föregående talaren gjorde, och beräkna hvad kommunen får utgifva i terminsafgifter, äfven där kostnaden icke helt och hållet drabbar kommunens invånare, då naturligtvis lärjungarna vid realskolan rekryteras ej blott från kommunen, där realskolan är belägen, utan</w:t>
        <w:br/>
        <w:br/>
        <w:t>synpunkter påyrkade ifrigt alla de ledamöter i utskottet, hvilka representerade de mindre städerna, någon jämkning i dessa afgifter, och då, såsom jag redan anfört, någon allmängiltig regel i detta afseende icke kunnat uppställas, ansåg utskottets pluralitet sig kunna utan fara för statsverkets oskäliga betungande föreslå, att någon jämkning skedde i förevarande fall. Statens ökade utgifter i detta afseende skulle komma att uppgå till 1,800 kronor pr läroverk.</w:t>
        <w:br/>
        <w:br/>
        <w:t>Jag tror mig nu hafva anfört hvad som hufvudsakligen inom utskottet anförts till stöd för den af utskottet föreslagna bestämmelsen, till hvilken jag yrkar bifall.</w:t>
      </w:r>
    </w:p>
    <w:p>
      <w:pPr>
        <w:pStyle w:val="Heading2"/>
      </w:pPr>
      <w:r>
        <w:t>5. Olof Jonsson (–, man)</w:t>
      </w:r>
    </w:p>
    <w:p>
      <w:r>
        <w:rPr>
          <w:b w:val="0"/>
        </w:rPr>
        <w:t>Då jag står på den sidan, som yrkar bifall till Kungl. Maj:ts proposition, skulle jag kunna hänföra mig till de skäl, som från den sidans talare redan här blifvit anförda. Jag vill emellertid tillåta mig att tillägga något utöfver hvad som redan blifvit yttradt.</w:t>
        <w:br/>
        <w:br/>
        <w:t>Jag kan då icke följa talaren på västmanlandsbänken, som utgick därifrån, att dessa samskolor, såsom stående på ett trappsteg högre än folkskolorna, borde egentligen bekostas af staten i afseende å aflöningarna. Jag vet icke hvad det finnes för skäl uti att de grundläggande skolorna för den stora massan af folket skola i mindre grad omhuldas af staten än dessa, som i många fall på visst sätt äro ett slags klasskolor. Det är nämligen icke så, att det endast är de barn, som genomgå hela skolan, hvilka sluta sig till dessa realeller samskolor, utan rätt många gå igenom ett par, tre klasser och lämna sedan skolan, kanske af det skäl, att de icke trifvas rätt bra i denna samling, som annars begagnat sig af folkskolan, och därför tror jag icke heller, att staten behöfver i högre grad än i afseende å folkskolorna omhulda dessa läroverk. Om man jämför, huru fördelningen af kostnaderna ställa sig för folkskolorna och för dessa skolor, skulle det enligt Kungl. Maj:ts förslag blifva likformighet i afseende å begynnelselönen, men sedan skilja de sig därutinnan, att staten i fråga om samskolan ensamt bestrider alla ålderstillägg, medan dessa vid folkskolan fördelas mellan staten och kommunen. Således föreligger här redan enligt Kungl. Maj:ts förslag en fördel för dessa skolor framför folkskolan. Det har också egentligen icke anförts andra sakskäl, som äro att fästa sig vid, för den ändring, utskottet gjort i Kungl. Maj:ts plan, än att det skall finnas åtskilliga kommuner, hvilkas ekonomi är svag. Således, kommunerna skulle betungas med dryga kommunalutskylder för detta ändamål. Detta är ett skäl, som låter höra sig. Men om vi å andra sidan tänka på huru förhållandet med stadskommunerna ställer sig i fråga om kommunalutskylder gentemot landskommunerna, så finnes det icke en enda stadskommun, som på långt när når upp till de</w:t>
        <w:br/>
        <w:br/>
        <w:t>landskommuner, som hafva de högsta kommunalutskylderna. Om Ang. ombilden stadskommun kommer upp i 8 å 9 kronor eller vi säga 10/59 af k ll kronor per bevillningskrona, hafva vi landskommuner, där siffran dexklassiva springer upp i 18 å 20 kronor per bevillningskrona, och om man samskolor. vill skipa rättvisa, frågar jag: är det mera nödvändigt, att kom- = (Forts.) muner, som anlägga sådana samskolor, som det nu är fråga om, skola behandlas bättre än de fattiga kommuner, som icke ens kunna ordna folkskolorna på det sätt, som de borde vara ordnade. Det finnes ingen rättvisa, ingen rim och reson i en sådan tankegång, och därför tror jag skälen äro starkast för Kungl. Maj:ts plan.</w:t>
        <w:br/>
        <w:br/>
        <w:t xml:space="preserve">Man har vidare sagt, att utom kostnaderna för aflönande af lärare och underhåll af skolhus skulle dryga kostnader uppkomma därigenom, att där en samskola bildades, måste nytt läroverkshus uppföras; det kan hända, att det blir fallet på åtskilliga ställen. Men om nu en stad, som för närvarande har en </w:t>
      </w:r>
      <w:r>
        <w:rPr>
          <w:b/>
        </w:rPr>
        <w:t>flickskola²</w:t>
      </w:r>
      <w:r>
        <w:rPr>
          <w:b w:val="0"/>
        </w:rPr>
        <w:t xml:space="preserve"> och ett tre-klassigt eller fem-klassigt elementarläroverk, skulle få en sådan samskola, är det då så absolut gifvet, att icke denna skola kan fördelas på de två befintliga husen, så att vissa klasser läsa i en lokal och andra klasser i det andra läroverkshuset. Det är åtminstone för mig icke alls afgjordt, att det är nödvändigt att bygga ett nytt hus, rifva ett och uppbygga ett annat, utan det kan vara möjligt att åtminstone till en tid förfara på det sätt, jag nämnt. Men äfven om städerna skulle få lof att uppföra nya lokaler, så är det ingenting annat, än hvarje utveckling af folkskolan på landet kräfver, där nya skolhus måste uppföras, så fort det blir flera barn, som skola in i skolan.</w:t>
        <w:br/>
        <w:br/>
        <w:t>Det är på sådana skäl jag yrkar bifall till Kungl. Maj:ts förslag och afslag å utskottets betänkande.</w:t>
      </w:r>
    </w:p>
    <w:p>
      <w:pPr>
        <w:pStyle w:val="Heading2"/>
      </w:pPr>
      <w:r>
        <w:t>6. Gottfrid Billing (Första kammarens protektionistiska parti, man)</w:t>
      </w:r>
    </w:p>
    <w:p>
      <w:r>
        <w:rPr>
          <w:b w:val="0"/>
        </w:rPr>
        <w:t>Den siste talaren sade, att det finnes hvarken rim eller reson för utskottets förslag. Jag anser, att det finnes både rim och reson, och därför skall jag för min del bedja att få yrka bifall till detsamma.</w:t>
        <w:br/>
        <w:br/>
        <w:t>Mot utskottets förslag hafva argument hämtats från två håll, och jag skall bedja att få upptaga dem från båda hållen och tillika sedan peka på en synpunkt, som ingen af de andra talarne antydt.</w:t>
        <w:br/>
        <w:br/>
        <w:t>Det medgafs af den förste talaren, att den ifrågasatta utgiften för staten är liten och att han icke med hänsyn till den ville yrka afslag på utskottets förslag. Därför att den är så liten för staten, kan man ju hafva skäl att rösta för utskottets förslag, då detta förslag icke har någon liten betydelse för rätt många samhällen i vårt land. Grefve Klingspor sade visserligen, att den utgift, som skulle vållas dessa små städer, vore så liten och obetydlig för dem, att den ingenting vore att fästa sig vid. Jag är alldeles öfvertygad, att om grefve Klingspor bott i en af dessa 17 städer, hade han icke sagt så, utan då hade han hört till motionärerna. Grefve</w:t>
        <w:br/>
        <w:br/>
        <w:t xml:space="preserve">har en stor betydelse, och därför hatva de förenat sig om en gemensam motion. Jag anser, att det är i allmänhet en lätt sak att om andras utgifter säga, att de äro obetydliga, men det har större betydelse hvad vederbörande själfva i detta hänseende vittna. Jag tror icke, att de små städerna skola känna sig mycket tröstade af de två tröstegrunder, grefve Klingspor gaf dem. Den ena var, att de få terminsafgifterna, och han räknade ut, att dessa skulle gå till mycket stora belopp. Jag tror, att de komma att gå till ganska små belopp, ty när det gäller för dessa städer att bestämma terminsafgifterna för sina egna barn, komma därvid att göra sig gällande så många hänsyn, att de befriades antal blir synnerligen stort. Såsom eforus har jag haft att godkänna förslag om befrielse från terminsafgifter, och från de' små städernas sida har funnits en stark tendens att försöka få vidt gående befrielse från terminsafgifterna. Jag är därför viss om att denna tröst med hänvisning till terminsafgifterna kommer i framtiden att innebära grufligt liten realitet. Den andra tröstegrunden var, att de skulle slippa utgifter för sina </w:t>
      </w:r>
      <w:r>
        <w:rPr>
          <w:b/>
        </w:rPr>
        <w:t>flickskolor²</w:t>
      </w:r>
      <w:r>
        <w:rPr>
          <w:b w:val="0"/>
        </w:rPr>
        <w:t xml:space="preserve">. Det kan nu så vara. Men det är icke så säkert, att icke i dessa små städer skall finnas behof och önskan att, trots att de hafva en samskola, i alla fall offra något för sina </w:t>
      </w:r>
      <w:r>
        <w:rPr>
          <w:b/>
        </w:rPr>
        <w:t>flickskolor²</w:t>
      </w:r>
      <w:r>
        <w:rPr>
          <w:b w:val="0"/>
        </w:rPr>
        <w:t xml:space="preserve">. Ty dels kan den synpunkt göra sig gällande, som anfördes här i förmiddags, att man icke kommer att få så fullt förtroende till dessa samskolor — man kan hafva en viss förskräckelse för dem — och dels kan det vara så, att man icke anser, att </w:t>
      </w:r>
      <w:r>
        <w:rPr>
          <w:b/>
        </w:rPr>
        <w:t>flickorna²</w:t>
      </w:r>
      <w:r>
        <w:rPr>
          <w:b w:val="0"/>
        </w:rPr>
        <w:t xml:space="preserve"> i dessa skolor få tillräcklig undervisning. Man kommer således nog på många håll att få utgifter för särskild </w:t>
      </w:r>
      <w:r>
        <w:rPr>
          <w:b/>
        </w:rPr>
        <w:t>flickundervisning²</w:t>
      </w:r>
      <w:r>
        <w:rPr>
          <w:b w:val="0"/>
        </w:rPr>
        <w:t xml:space="preserve"> såsom en fortsättning eller vid sidan af samskolorna, men för dessa sina </w:t>
      </w:r>
      <w:r>
        <w:rPr>
          <w:b/>
        </w:rPr>
        <w:t>flickskolor²</w:t>
      </w:r>
      <w:r>
        <w:rPr>
          <w:b w:val="0"/>
        </w:rPr>
        <w:t xml:space="preserve"> får man icke något som helst bidrag från staten. Jag tror mig nu hafva reducerat grefve Klingspors tröstegrunder till deras rätta dimensioner.</w:t>
        <w:br/>
        <w:br/>
        <w:t>Den andra synpunkten, som tydligen gjort mera intryck på herrarne än denna ekonomiska försäkran, att det betyder icke mycket för de små städerna, är jämförelsen med folkskolorna. TI detta afseende ber jag först få säga emot herr Olof Jonsson, att hans resonemang gick många mil utöfver denna fråga, ty hans resonemang gick öfver till alla våra allmänna läroverk; då han jämförde städerna och landet och sade, att städerna borde få lika mycket bidrag till undervisningen som landet, gälde det naturligtvis alla allmänna läroverk i städerna. Hans argumentation gick således långt, långt utöfver den nu föreliggande frågan. Jag tager för alldeles afgjordt, att det icke är någon af herrarne, som vill följa med honom så långt. Men det förvånar mig, att de andra reservanterna gjort jämförelse mellan samskolan och folkskolan. Med hvilket skäl göra herrarne det? Icke har i detta betänkande</w:t>
        <w:br/>
        <w:br/>
        <w:t>samskolan fått karaktär af folkskola, utan den har fått karaktär af Ang. ombildallmänt läroverk och har i alla afseenden räknats till denna katead af Hl gori af skolor och icke till folkskolor. Samskolorna hafva ju allserldnssiga deles uppenbart ställts vid sidan af realskolorna. De skola ju besamskolor. reda samma kompetens som realskolorna. Hvad hafva herrarne (Forts) för anledning att jämföra dem med folkskolorna, då de både i hela sin anläggning och i den kungliga propositionen ställts i paritet med realskolorna, d. v. s. med de allmänna läroverken? Jag påstår, att det är en rent godtycklig sats, hela jämförelsen med folkskolorna. Då kunna herrarne med precis samma rätt göra en jämförelse mellan realskolorna och folkskolorna. Denna jämförelse har mig veterligen aldrig någonsin förr blifvit gjord. Dessa städer, som få samskolor, hafva de icke sina folkskolor, äro de icke i afseende å folkskolorna likställda med landet? Det finnes efter min uppfattning alls icke något berättigadt i en sådan jämförelse, och jag kan icke annat än beklaga, att denna jämförelse gjorts af så mäktiga män, ty den kan komma att tagas fram en gång i framtiden såsom stöd för åsikter, hvilka åtminstone aldrig förr i Första Kammaren blifvit antydda. Jag vill för min del på det allra allvarligaste motsätta mig en sådan jämförelse både för ögonblicket och för framtiden. Nej, är det fråga om princip, som grefve Klingspor talade om, då är det icke principiellt riktigt att jämföra med folkskolorna, utan jämför då med de andra allmänna läroverken. Skulle man handla principiellt, skulle dessa små städer vara fria från att deltaga i kostnaden för de små läroverken. Det är denna princip, som ligger till grund för hela framställningen och hela systemet af de allmänna läroverken. Och när jag därför anser, att jämförelsen, som gjorts, är alldeles obefogad, principen alldeles godtyckligt uppställd, kan jag icke det minsta fästa mig vid de befarade konsekvenserna, icke på annat sätt, än om vi skola komma därhän, att alla våra allmänna läroverk skola ställas lika med folkskolorna — ty dessa samskolor äro allmänna läroverk och icke. folkskolor. Till sist skall jag bedja att få peka på en annan synpunkt, som för mig har en mycket stor betydelse, lika stor som den ekonomiska. Mine herrar, det är i allmänhet icke så roligt att vara liten, och det är ännu mindre roligt att höra till de små, när frågor afgöras med storleken såsom norm. Och normen för de allmänna läroverkens anordnande är storleken. Är man riktigt stor, ja, då får man ett högre allmänt läroverk, är man någorlunda stor, får man en realskola, är man liten, får man en samskola, och är man ännu mindre, får man ingenting. Dessa små städer hafva älskat sina läroverk och de bafva kämpat för och offrat så mycket de kunnat för sina små läroverk. Nu förlora de dem, åtminstone i den form, de önskat behålla dem, och då få de känna hela tyngden af att vara små. Tro herrarne icke, att det skall kännas</w:t>
        <w:br/>
        <w:br/>
        <w:t>för dem ganska bittert, och att det skall lämna efter sig i deras sinnen ganska obehagliga minnen. Det synes mig, som om det funnes en mycket högre synpunkt än den rent ekonomiska, nämligen den, som jag vill uttrycka så: hänsyn till alla dessa små samhällens sinnen. De kunna icke komma ifrån att känna, att de blifvit hårdt behandlade. Jag vill icke klandra denna behandling — fastän jag vid alla tillfällen, då läroverksfrågan varit före, har fört småstädernas talan — jag vill icke klandra den, då jag anser, att sakens tvång nödvändiggör att beröfva dessa städer de fördelar, som de haft, men det synes mig, som om man borde göra denna förlust för dem så litet smärtsam eller, om jag så får säga, så litet retsam som möjligt. Och det kan man göra på ett enkelt och lätt sätt utan den ringaste fara, om man går deras representanters önskan till mötes och gör denna lilla afprutning från !/s-del till !/+-del af afgifterna. Utskottet har, jag tager för afgjordt, med rätt mycken smärta ofta måst tillbakavisa alla förslag till dessa små städers fromma för öfrigt. Det har måst göra det, och jag tror, att utskottet däruti gjort rätt, men här har utskottet beslutat med en öfvervägande pluralitet utan reservation af mer än en af Andra Kammarens ledamöter att tillstyrka detta lilla tillmötesgående mot de små städerna. Det förekommer mig då, som om, då frågan för statsverket är af ingen ekonomisk betydelse, men för dessa små städer af en verklig ekonomisk betydelse och för dem kanske ännu mera af en moralisk betydelse, det förekommer mig, säger Jag, som om Första Kammaren icke borde afslå utskottets förslag, utan bifalla detsamma.</w:t>
        <w:br/>
        <w:br/>
        <w:t xml:space="preserve">Medan jag har ordet, skall jag be att få tillägga ännu en sak. Vid den uppgörelse, som kommer att ske vid omgestaltningen af de allmänna läroverken, kommer man att stöta på många förhållanden, som böra behandlas med en mjuk och vänlig hand, och det icke minst i afseende å dessa samskolor. Denna förändring kommer att på ett mycket kännbart sätt tangera många enskilda personer, enskilda intressen och kanske mångas hela ekonomiska välfärd. Här finnas i våra små städer åtskilliga </w:t>
      </w:r>
      <w:r>
        <w:rPr>
          <w:b/>
        </w:rPr>
        <w:t>flickskolor²</w:t>
      </w:r>
      <w:r>
        <w:rPr>
          <w:b w:val="0"/>
        </w:rPr>
        <w:t xml:space="preserve">, hvilka äro t. ex. enskilda </w:t>
      </w:r>
      <w:r>
        <w:rPr>
          <w:b/>
        </w:rPr>
        <w:t>kvinnors¹</w:t>
      </w:r>
      <w:r>
        <w:rPr>
          <w:b w:val="0"/>
        </w:rPr>
        <w:t xml:space="preserve"> tillhörighet. Nu komma sådana </w:t>
      </w:r>
      <w:r>
        <w:rPr>
          <w:b/>
        </w:rPr>
        <w:t>flickskolor²</w:t>
      </w:r>
      <w:r>
        <w:rPr>
          <w:b w:val="0"/>
        </w:rPr>
        <w:t xml:space="preserve"> att indragas; och de, som hafva nedlagt alla sina ekonomiska tillgångar i dessa läroverk, huru komma de att stå vid en sådan omgestaltning? Jag förstår nog, att man icke kan vid organisationer taga alltför mycken hänsyn till sådana enskilda intressen, Men jag tillåter mig ändå, medan jag har ordet i denna fråga, att uttala den innerliga önskan och förhoppningen, att man vid uppgörelser, som komma i fråga på grund af beslutet i denna punkt, måtte gå så vänligt och mjukt till väga som möjligt.</w:t>
        <w:br/>
        <w:br/>
        <w:t>Jag yrkar bifall till utskottets förslag.</w:t>
      </w:r>
    </w:p>
    <w:p>
      <w:pPr>
        <w:pStyle w:val="Heading2"/>
      </w:pPr>
      <w:r>
        <w:t>7. Ragnar Törnebladh (Första kammarens minoritetsparti, man)</w:t>
      </w:r>
    </w:p>
    <w:p>
      <w:r>
        <w:rPr>
          <w:b w:val="0"/>
        </w:rPr>
        <w:t>Det, som den näst föregående talaren sist Ang. ombildberörde, är otvifvelaktigt en mycket öm punkt i förslaget om sam- "7:22 af vissa . R KR a äroverk till skolor, och jag kan gärna instämma med honom, att man bör taga ”sexklassiga all möjlig hänsyn, som tagas kan. Men om man ställer sig på samskolor. den ståndpunkten, skulle man egentligen helt och hållet ställa sig (Forts.) emot samskolornas införande, åtminstone i de små städerna, och bibehålla förhållandena där, sådana de äro. Hvad beträffar småstädernas och de smärre samhällenas utvecklingsförhållanden i framtiden, har jag fått den uppfattningen, att det varit regeringens mening att så väl som möjligt sörja för dem. Jag är icke ovan och åtskilliga af herrarne äro visst ej heller ovana att höra hvad af Riksdagen blifvit framfördt mot de smärre läroverkens bibehållande i de små städerna. Motståndet mot dessa smärre läroverk har utgått icke blott från andra — särskildt ekonomiska — skäl, utan därifrån, att de små läroverken hafva ofta icke kunnat hålla sig uppe på en fullt tillfredsställande nivå, därför att de varit för små. Och om man säger, att här är icke annat än en storleksfråga, kan det visserligen vara riktigt, men vi skola begagna ett annat uttryck, vi skola icke säga storlek, utan behof. Ett läroverk, af hvilket behofvet icke är så fullt konstateradt som af ett annat läroverk, har icke samma raison d'&amp;tre som detta andra. Och behofvet beror på frekvensen, och frekvensen gör ock sitt till, att läroverken blifva bättre skötta och bättre utvecklade. Det är denna omständighet, som så ofta förekommit i kamrarnes diskussioner om de små läroverken, kanske mera i Andra Kammaren än i Första Kammaren. Regeringen har nu velat åt ett större antal af de små samhällena försöka bevara ett så godt läroverk som möjligt. Man kan visserligen tvista om dessa små skolors berättigande, men man kan antaga, att det skett just för att läroverken skulle kunna i en lång framtid få behålla en skolform, som de äro säkra på att kunna utveckla och som äfven är behöflig. Det är naturligt, att om den, som särskildt yttrade sig för den högre afgiften, hade bott i en af de små städerna, hade han nog icke gjort det. Detta är icke något argument, det är blott konstaterande af ett faktum, som vi många gånger haft tillfälle att här lära känna. Hvad åter angår, att terminsafgifterna icke komma att uppgå till så stora belopp, som beräknats, så är det ju mycket möjligt, och detta skulle, såsom antydts, kunna bero därpå, att de ledande i dessa små samhällen icke taga ut för mycket eller för stora terminsafgifter, utan blifva väl mycket eftergifna. Detta är ett ytterligare skäl att höja bidraget af kommunerna från en fjärdedel till en tredjedel. För öfrigt drabba terminsafgifterna icke blott dem, som bo i staden, utan äfven den kringliggande landsbygden. Och anordnandet af dessa samskolor i vissa städer har skett med afseende icke blott på samhällena själfva, utan på den kringlig-</w:t>
        <w:br/>
        <w:br/>
        <w:t xml:space="preserve">gande landsbygden, på det att dessa städer skola blifva ett slags centra för den undervisning, som man tänkt sig. De äro icke folkskolor i ordets egentliga bemärkelse, men man får icke heller jämföra dem med realskolorna, ty i dessa finnas inga </w:t>
      </w:r>
      <w:r>
        <w:rPr>
          <w:b/>
        </w:rPr>
        <w:t>flickor²</w:t>
      </w:r>
      <w:r>
        <w:rPr>
          <w:b w:val="0"/>
        </w:rPr>
        <w:t xml:space="preserve">, och staten har icke åtagit sig att bekosta undervisningen i </w:t>
      </w:r>
      <w:r>
        <w:rPr>
          <w:b/>
        </w:rPr>
        <w:t>flickskolorna²</w:t>
      </w:r>
      <w:r>
        <w:rPr>
          <w:b w:val="0"/>
        </w:rPr>
        <w:t xml:space="preserve">. Om än bidraget till </w:t>
      </w:r>
      <w:r>
        <w:rPr>
          <w:b/>
        </w:rPr>
        <w:t>flickskolorna²</w:t>
      </w:r>
      <w:r>
        <w:rPr>
          <w:b w:val="0"/>
        </w:rPr>
        <w:t xml:space="preserve"> varit ganska njuggt tilltaget i vissa fall och kanske så, att </w:t>
      </w:r>
      <w:r>
        <w:rPr>
          <w:b/>
        </w:rPr>
        <w:t>flickskolornas²</w:t>
      </w:r>
      <w:r>
        <w:rPr>
          <w:b w:val="0"/>
        </w:rPr>
        <w:t xml:space="preserve"> framtid varit ganska omtvistad och är ganska omtvistad ännu, så i samma stund staten åtager sig att sörja för </w:t>
      </w:r>
      <w:r>
        <w:rPr>
          <w:b/>
        </w:rPr>
        <w:t>flickornas²</w:t>
      </w:r>
      <w:r>
        <w:rPr>
          <w:b w:val="0"/>
        </w:rPr>
        <w:t xml:space="preserve"> undervisning samtidigt med gossarnas och betalar aflöningen åt lärare och </w:t>
      </w:r>
      <w:r>
        <w:rPr>
          <w:b/>
        </w:rPr>
        <w:t>lärarinnor³</w:t>
      </w:r>
      <w:r>
        <w:rPr>
          <w:b w:val="0"/>
        </w:rPr>
        <w:t>, i samma stund har staten öfvergifvit den princip, staten uppställt för realskolan, och kan fordra större bidrag än annars. Huru stora bidragen skola vara, lämnar jag därhän. Jag erkänner, att frågan icke är så betydelsefull i det afseendet för staten; jag vet icke, om den är så betydelsefull för en del af samhällena — det känner jag icke tillräckligt — men hvad jag vet är, att om åt samhällena blir tillförsäkrad den fördel, att de få hafva samskolor för lång framtid, äro de icke ovilliga att gifva ganska afsevärda bidrag, om också icke så afsevärda som för att få kaserner, men ändå ganska afsevärda.</w:t>
        <w:br/>
        <w:br/>
        <w:t>Hvad beträffar jämförelsen med folkskolorna och bidraget med två tredjedelar, så haltar den något. Men jag erinrar om och stryker under hvad som förut sagts, att de ?/s-delarna afse i detta fall blott begynnelselönen, under det att vid folkskolorna de afse äfven ålderstilläggen, och då blir jämförelsen mera rättvis än annars.</w:t>
        <w:br/>
        <w:br/>
        <w:t>Jag tror för min del, att det finnes intet skäl, åtminstone intet tillräckligt, att frångå Kungl. Maj:ts förslag.</w:t>
      </w:r>
    </w:p>
    <w:p>
      <w:pPr>
        <w:pStyle w:val="Heading2"/>
      </w:pPr>
      <w:r>
        <w:t>8. Philip Klingspor (–, man)</w:t>
      </w:r>
    </w:p>
    <w:p>
      <w:r>
        <w:rPr>
          <w:b w:val="0"/>
        </w:rPr>
        <w:t>Då inom läroverkskommittén fråga väcktes om fattande af beslut rörande den nu föreslagna läroverksorganisationen, framställdes den tanken, när man skulle fördela läroverken i realskolor och samskolor, huru mycket hvar lärjunge borde få kosta staten, för att få utrönt, om det vore skäl uti att staten anlade ett läroverk på platsen. Man trodde då först, att hvar lärjunge borde kunna få kosta staten omkring 200 kronor. Man kom då till en beräkning af 150 lärjungar, till hvilket antal gossarne borde uppgå uti en realskola, för att kostnaderna icke väsentligt skulle öfverstiga 200 kronor pr lärjunge. När kommittén sedermera ytterligare hade begrundat denna fråga, nedsattes detta antal; och den summa, som hvarje lärjunge skull få kosta staten, blef alltså höjd. Enligt det af kommittén afgifna förslaget skulle hvar lärjunge kosta staten högst 270 kronor. Man tänkte sig nämligen, att ett fem-klassigt eller tre-klassigt läroverk, som för närvarande hade 100 lärjungar, därigenom att en klass lades till och läroverket utvecklades till en sex-klassig realskola, skulle få sitt lärjungeantal uppbringadt till minst 120, då hvar lärjunge skulle kosta staten ungefär 270 kronor. Detta af kommittén framlagda förslag blef sedan granskadt af Kungl. Maj:t, och Kungl. Maj:t har nu föreslagit, att den nyss nämnda siffran 100 skulle något sänkas. Kungl. Maj:t bar likväl icke sagt, huru långt man skulle kunna gå ned.</w:t>
        <w:br/>
        <w:br/>
        <w:t>Inom kommittén var det två reservanter, som yrkade på att siffran 100 lärjungar i ett femklassigt läroverk såsom minimum skulle sättas ned till 75, men Kungl. Maj:t har, som sagdt, icke stannat vid någon bestämd siffra, utan har endast förklarat sig anse, att man borde kunna gå under siffran 100. Det af Kungl. Maj:t framställda förslaget skiljer sig nu så till vida från kommitténs, att Kungl. Maj:t föreslagit sex stycken läroverk flera än kommittén att ombildas till sex-klassiga realskolor. Det läroverk af dessa, som nu har det lägsta lärjungeantalet, är det i Mariestad, som räknar 75 lärjungar. Vadstena läroverk har 74 lärjungar. Hvarför skulle nu icke detta få ombildas till realskola likaväl som Mariestads läroverk. En lärjunge spelar väl nu icke en så synnerligen stor roll, i</w:t>
        <w:br/>
        <w:br/>
        <w:t>haft ända till 100 lärjungar, fastän lärjungeantalet till följd af särskilda</w:t>
        <w:br/>
        <w:br/>
        <w:t>sexklassiga OmsStändigheter för ett tiotal år sedan gick ned ganska väsentligt.</w:t>
        <w:br/>
        <w:br/>
        <w:t>Antalet befinner sig emellertid nu åter i stigning, så att man torde kunna hysa förhoppning om, att det snart skall uppgå till en siffra, som väsentligen kommer att öfverstiga 75. Jag är också alldeles viss om att, därest Vadstena skulle få en sex-klassig realskola i stället för en samskola, det skulle visa sig, att denna realskola inom få år skulle komma att gå om flera af de läroverk, som nu äro föreslagna till sex-klassiga realskolor. Vadstena ligger, som herrarne nog-känna, i en ganska rik bygd, och det är därifrån ganska långt till närmaste läroverk. Det närmaste är Linköping, och därjämte finnes endast ett större läroverk inom provinsen, nämligen Norrköping. Från Vadstena är det 4 å 5 mil till Linköping och 3 å I mil till Norrköping, och läroverken uti båda dessa städer hafva redan nu så många lärjungar, att de icke kunna taga emot några flera, åtminstone icke något väsentligt större antal. Lärjungeantalet uppgår i hvart och ett af dessa läroverk till 575 å 580.</w:t>
        <w:br/>
        <w:br/>
        <w:t>När nu ett läroverk står så nära gränsen, som det i Vadstena gör, så vore det väl hårdt, om det icke redan från början blefve uppflyttadt till en realskola i stället för att nu ombildas till en samskola, som redan efter några år skulle komma att förändras till en sexklassig realskola. Det är rätt svårt och förenadt med ganska stora kostnader att ombilda ett fem-klassigt läroverk till en samskola, och det är jämväl förenadt med stora kostnader att sedan omändra denna samskola till en realskola. Det är därför, som sagdt, af ganska stor vikt, att detta läroverk, som nu står så nära gränsen, uppflyttas till en sex-klassig realskola.</w:t>
        <w:br/>
        <w:br/>
        <w:t>Det är ju flera andra läroverk, som också stå rätt nära denna gräns, nämligen Sala, Södertälje och Trelleborg. Det vore ju rimligt, om äfven dessa finge följa med och blifva sex-klassiga realskolor i stället för att nu ombildas till samskolor och kanske om några år blifva realskolor. Det är, som jag förut påpekat, dyrbart och förenadt med mycket stora svårigheter både från kommunens synpunkt sedt och ur statssynpunkt att göra dessa ändringar kort efter hvarandra. Jag hoppas också, att de af herrarne, som varit emot samskoleidden, nu skola biträda mig i det yrkande, jag har, nämligen att Vadstena fem-klassiga läroverk må förändras till en sex-klassig realskola. Jag ber alltså att få yrka på en sådan förändring i utskottets förslag.</w:t>
      </w:r>
    </w:p>
    <w:p>
      <w:pPr>
        <w:pStyle w:val="Heading2"/>
      </w:pPr>
      <w:r>
        <w:t>9. Otto Lundberg (Första kammarens protektionistiska parti, man)</w:t>
      </w:r>
    </w:p>
    <w:p>
      <w:r>
        <w:rPr>
          <w:b w:val="0"/>
        </w:rPr>
        <w:t>Då jag biträdt herr Vablquists vid denna punkt fogade reservation, ber jag att i korthet få yrka bifall till densamma, hufvudsakligen på de skäl, herr Vahlquist i reservationen anfört. Med fästadt afseende å Vadstenas belägenhet uti en folk-</w:t>
        <w:br/>
        <w:br/>
        <w:t>rik och burgen ort och med hänsyn därtill, att Norrköpings och Ang. ombild- Linköpings läroverk redan äro öfverbefolkade, torde man kunna "lar af kH antaga, att Vadstena läroverk inom kort skall komma att erhålla socklassiga det antal lärjungar, som läroverkskommittén beräknat såsom erforsamskolor. derligt för inrättande af en realskola. Det kan ju icke nekas till, — (Forts.) att inrättandet af samskolor innebär ett experiment, hvilket gifvet-</w:t>
        <w:br/>
        <w:br/>
        <w:t>vis icke bör onödigt utsträckas. Framför allt bör det inskränkas</w:t>
        <w:br/>
        <w:br/>
        <w:t>till de samhällen, om hvilka man kan med visshet förutse, att</w:t>
        <w:br/>
        <w:br/>
        <w:t>deras läroverk icke inom några få år blifva så starkt frekventerade,</w:t>
        <w:br/>
        <w:br/>
        <w:t>att läroverken behöfva ombildas från samskolor till särskolor för</w:t>
        <w:br/>
        <w:br/>
        <w:t xml:space="preserve">gossar och </w:t>
      </w:r>
      <w:r>
        <w:rPr>
          <w:b/>
        </w:rPr>
        <w:t>flickor²</w:t>
      </w:r>
      <w:r>
        <w:rPr>
          <w:b w:val="0"/>
        </w:rPr>
        <w:t>. Den föredragande departementschefen har i den</w:t>
        <w:br/>
        <w:br/>
        <w:t>kungl. propositionen framhållit de stora olägenheter, som skulle</w:t>
        <w:br/>
        <w:br/>
        <w:t>blifva förenade med en sådan ombildning. Och då nu Vadstena hör</w:t>
        <w:br/>
        <w:br/>
        <w:t>till de samhällen, om hvilkas läroverk man icke kan förvänta, att</w:t>
        <w:br/>
        <w:br/>
        <w:t>de fortfarande skola stå kvar så lågt, som de nu göra — hvadan</w:t>
        <w:br/>
        <w:br/>
        <w:t>det torde vara att befara, att, därest man nu där inrättar samskola, densamma snart behöfver upplösas i skilda skolor — så synes det</w:t>
        <w:br/>
        <w:br/>
        <w:t>mig vara skäl att i Vadstena nu icke införa samskola. På nu</w:t>
        <w:br/>
        <w:br/>
        <w:t>anförda grunder yrkar jag bifall till reservationen och att således</w:t>
        <w:br/>
        <w:br/>
        <w:t>Vadstena femklassiga läroverk må ombildas till realskola.</w:t>
      </w:r>
    </w:p>
    <w:p>
      <w:pPr>
        <w:pStyle w:val="Heading2"/>
      </w:pPr>
      <w:r>
        <w:t>10. Ludvig Annerstedt (Första kammarens minoritetsparti, man)</w:t>
      </w:r>
    </w:p>
    <w:p>
      <w:r>
        <w:rPr>
          <w:b w:val="0"/>
        </w:rPr>
        <w:t>Herr statsrådet och chefen för ecklesiastikdepartementet antydde uti det anförande, som han i början af aftonens plenum höll, att den gräns, som skulle dragas i fråga om lärjungeantalet för afgörande af frågan, huruvida ett läroverk skulle blifva realskola eller samskola, af honom redan blifvit nedflyttad under hvad kommitterade föreslagit. Efter den af honom dragna gränsen är det sex läroverk, som skola blifva realskolor, hvilka af kommitterade föreslagits till samskolor. Han har således redan gått ganska långt i nedsättning af gränsen. Det ligger nu i öppen dag, att, så fort man vill uppställa en gräns, det skall falla några nära gränsen. Man kan därför i förevarande fall, man må draga gränsen hvar som helst, icke undvika, att icke några ligga mycket nära den antagna gränsen. Men att öfverskrida denna gräns torde vara förenadt med olägenhet. Ty det är alldeles gifvet, att, om jag afviker från den först uppställda regeln och gör ett undantag, jag sannolikt icke kan stanna därvid, utan måste gå längre. Ungefär samma skäl, som nu i denna punkt kunna tala för Vadstena, komma med all säkerhet att anföras i mom. b för Sala och Södertälje och i mom. c för Trelleborg. Kammarens ledamöter kunna således lätteligen finna, att ett bifall till reservationen i denna punkt förmodligen skall föra med sig, att till det antal realskolor, som den kungl. propositionen innehåller, skulle komma åtminstone ytterligare fyra.</w:t>
        <w:br/>
        <w:br/>
        <w:t>Kan det nu vara skäl att utöka antalet realskolor utöfver hvad Kungl. Maj:t föreslagit? Jag föreställer mig, att det därtill knap-</w:t>
        <w:br/>
        <w:br/>
        <w:t>past kan finnas anledning, utan redan med den af Kungl. Maj:t bestämda gränsen torde antalet lärjungar uti realskolorna under-</w:t>
        <w:br/>
        <w:br/>
        <w:t>sexklassiga stundom blifva det minsta, som gärna kan berättiga till inrättande samskolor. af en dylik skola utan att omkostnaderna för hvarje särskild elev</w:t>
        <w:br/>
        <w:br/>
        <w:t>blifva alltför höga. Och man bör väl äfven vid denna organisation taga någon hänsyn till kostnaderna. Det kan ju icke vara en lämplig användning utaf statens medel att inrätta anstalter, hvilkas anordnande, låt vara till ett nyttigt ändamål, dock blir dyrbarare än hvad som kan anses vara skäligt. Det är ju för öfrigt uppenbart, att den omständigheten, att en ort i stället för en realskola får en samskola, icke innebär någon omöjlighet för barnen å denna ort att erhålla den bildning, som realskolan medgifver. Ty samskolan skall ju efter det kungl. förslaget inrättas så, att den ger precis samma undervisning och precis samma kompetens som realskolan. Därutaf synes mig också följa, att den åsikt, som den föregående talaren uttalade, att inrättandet af en samskola i Vadstena skulle föranleda, att lärjungeantalet i de lägre klasserna blefve ökadt vid de högre läroverken i Linköping och Norrköping, knappast kan vara riktig. Ty äfven om en samskola inrättas i Vadstena, skola väl lärjungarna från den orten gå i denna skola i de sex första klasserna eller, om de vilja öfvergå till gymnasium, först efter afslutad femte klass öfvergå till Linköping eller Norrköping.</w:t>
        <w:br/>
        <w:br/>
        <w:t>Det förefaller mig således, som om försiktigheten skulle bjuda att stanna vid den gräns, som Kungl. Maj:t föreslagit. Det är visserligen sant, att Vadstena nu för ögonblicket står ganska nära gränsen. Den föregående talaren påstod också, att det icke skulle kunna dröja länge, förrän utvecklingen hunnit därhän, att man måste där införa en realskola. Det torde dock vara skäl uti att man afvaktar, huru denna utveckling verkligen kommer att bli under den närmaste tiden, och huruvida de förhoppningar, som uttalats rörande Vadstena, verkligen komma att gå i uppfyllelse. Först sedan detta visat sig vara fallet, torde det vara tid att göra en sådan förändring.</w:t>
        <w:br/>
        <w:br/>
        <w:t xml:space="preserve">Det har sagts, att förändringen från samskola till realskola skulle vara förenad med stora svårigheter. Att några olägenheter komma att följa af en sådan förändring, är gifvet; dock torde de ej böra öfverdrifvas, ity att vid inrättandet af samskolor torde kunna uppställas det villkor, att de yngsta </w:t>
      </w:r>
      <w:r>
        <w:rPr>
          <w:b/>
        </w:rPr>
        <w:t>lärarinnorna³</w:t>
      </w:r>
      <w:r>
        <w:rPr>
          <w:b w:val="0"/>
        </w:rPr>
        <w:t xml:space="preserve"> i händelse af en förändring af läroverkets organisation skola vara skyldiga att tjänstgöra vid annat läroverk, och med detta förbehåll torde en förändring af samskolor till realskolor i framtiden icke möta några oöfvervinneliga svårigheter.</w:t>
        <w:br/>
        <w:br/>
        <w:t>Jag tillåter mig att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