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1038</w:t>
      </w:r>
    </w:p>
    <w:p>
      <w:r>
        <w:rPr>
          <w:b/>
        </w:rPr>
        <w:t xml:space="preserve">Datum: </w:t>
      </w:r>
      <w:r>
        <w:t>1907-05-10</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Herman Lindqvist (Socialdemokraterna, man)</w:t>
      </w:r>
    </w:p>
    <w:p>
      <w:r>
        <w:rPr>
          <w:b w:val="0"/>
        </w:rPr>
        <w:t>Herr talman! Jag tillät mig i förmiddags att instämma i det anförande, som herr Branting då höll, och det torde däri ligga ett bestämdt uttryck för den uppfattning, jag hyser rörande rösträttsfrågan och dess afgörande. Det skulle säledes kunna vara öfverflödigt, att jag här tager till orda, då herr Branting så utförligt utvecklat de synpunkter, i hvilka jag helt och fullt instämt. Men det är dock några erinringar, som jag anser mig böra personligen göra, och som gjort, att jag ansett mig här böra taga till orda.</w:t>
        <w:br/>
        <w:br/>
        <w:t>Jag tror, att jag uttalar en sanning, då jag här förmenar, att vi alla och enhvar under innevarande år haft den känslan, att vi i år stode närmare en lösning af rösträttsfrågan än vi tidigare gjort. Jag tror, att en sådan uppfattning gjort sig gällande oafsedt de olika politiska åskådningar vi i öfrigt hafva. Anledningen härtill ligger mycket nära till hands eller den synes så att säga ligga i öppen dag.</w:t>
        <w:br/>
        <w:br/>
        <w:t>När vi i år erhöllo Kungl. Maj:ts förslag till lösning af rösträttsfrågan, funno vi genast, att detta förslag af innevarande år hade erhållit en sådan utvidgning, att det skilde sig i afsevärda delar från</w:t>
        <w:br/>
        <w:br/>
        <w:t>Om valrätten tidigare framlagda förslag. Jag tror, att det är riktigt, om man säger,</w:t>
        <w:br/>
        <w:br/>
        <w:t>att detta förslag åtminstone till formen måste betraktas såsom ett förslag till en författningsrevision. Vi funno äfven af detta förslag, att Kungl. Maj:t vågat sig på att gifva den hittills så förhatliga fyrkskalan ett grundskott och därigenom sökt skapa en möjlighet för demokraterna att komma fram äfven på det området. Vi äro alla medvetna om, att ännu i detta ögonblick sitter Första Kammaren inne med den trumf, hvarmed den kan lösa rösträttsfrågan vid detta tillfälle. Vi veta ju också alla hvad denna trumft heter; den heter Tällberg i närvarande ögonblick, ehuruväl patentet till den nyckel, som Tällberg lämnat åt Första Kammaren med hänbjudande till den, att den skall lämna ut denna nyckel till svenska folket att därmed öppna Första Kammarens dörrar, tillhör, såsom vi tidigare här i dag fått höra, en annan. Det skall nu emellertid snart visa sig, om Första Kammaren vill spela ut sin sista trumft eller om den tror sig fortfarande kunna taga hem spelet med de hackor, den hittills haft på bordet.</w:t>
        <w:br/>
        <w:br/>
        <w:t>När man emellertid ur alla olika synpunkter sökt att granska de - föreliggande förslagen vid innevarande riksdag, när man å ena sidan granskat dem hvart för sig och å andra sidan kombinerat dem på det sätt, som man märkt att uppfattningen gått, att kombinationen borde åstadkommas, så har man naturligen ernått olika viktsatser, beroende på den olika uppfattning man i politiskt afseende i öfrigt har. Men ett anser jag mig dock, oaktadt hvad som blifvit i dag i denna fråga uttryckt, böra betona, och det är, att enligt min bestämda mening har det från liberalt parti framförda rösträttsförslaget af innevarande år visat sig alltför lätt; detta liberala förslag har enligt min tanke varit för litet liberalt, och det är därför, som icke gärna från ärligt vänsterhåll en tanke på stödjande af det förslaget kan ifrågakomma med den förändrade ställning, som inträdt från och med år 1906.</w:t>
        <w:br/>
        <w:br/>
        <w:t>Skulle i det af mig nu sagda kunna ligga något erkännande åt regeringens förslag med det Tällbergska tillägget, ber jag att omedelbart få göra den reservation, att om det i hvad jag hittills sagt ligger ett erkännande åt regeringens förslag, så inskränker sig mitt erkännande i det afseendet till hvad jag redan sagt, och jag känner mig öfvertygad om, att jag i det hänseendet uttalar det svenska folkets majoritets mening rörande det nu föreliggande rösträttsförslaget.</w:t>
        <w:br/>
        <w:br/>
        <w:t>Genom den vidgning, Kungl. Maj:t gifvit åt rösträttsfrågan i år, har också debatten i dag kommit att få en betydligt bredare läggning, än den haft, då förslag vid föregående Riksdagar behandlats. Man har så att säga lyft sig upp i ett högre läge och blickat ut öfver frågan i hela dess vidd samt alldeles bortsett från de i botten liggande detaljerna. Man har endast stannat vid i hufvudsak valsättet, men lämnat ur räkniogen valrättsvillkoren. Jag tror, att detta kanske är afsiktligt på många håll eller att inom stora grupper af denna kammare denna känsla gör sig gällande, att därom är ingenting att tala längre, och man är nog i det stycket enig med utskottet, som velat låta förstå, att nu föreligger icke något tvifvel om valrättsvillkoren, utan nu rör det sig uteslutande om valsättet.</w:t>
        <w:br/>
        <w:br/>
        <w:t>Mina herrar, jag tror, att det kunde ligga en sanning i detta Om valrätten påstående, om här i landet det endast funnes bögermän och liberaler, fn men nu är det dock så, att det finnes en ofantligt stor grupp af "im m medborgare, som icke hysa samma uppfattning som högern och som (Forts.) ingalunda kunna gå efter de liberala linjerna. Denna grupp af medborgare — det ber jag att få försäkra herrarna om — den delar icke den uppfattning, som ligger i det nyss af mig påpekade afseendet, att man nu skulle vara enig om valrättsvillkoren och att vi nu endast skulle hafva att tvista om valsättet.</w:t>
        <w:br/>
        <w:br/>
        <w:t>En lösning af rösträttsfrågan i enlighet med Kungl. Maj:ts förslag af innevarande år skulle enligt mitt förmenande fortfarande i landet lämna kvar ett ofantligt missnöje i fråga om denna reform. En hel del af dessa oförvitliga medborgare skulle med stöd af de begränsningar, som detta förslag innehåller, fortfarande uteslutas från denna medborgarrätt, och en sådan lösning kan enligt mitt sätt att se icke betraktas såsom en lycklig lösning, som skulle skapa frid och försoning 1 Sveriges land.</w:t>
        <w:br/>
        <w:br/>
        <w:t xml:space="preserve">Jag ber att få erinra om, att i Kungl. Maj:ts förslag af innevarande år för det första utelämnas halfdelen af nationens medborgare från denna rösträtt, den del, som under de senare åren med allt större kraft och styrka börjat att kräfva samma rätt som männen, nämligen </w:t>
      </w:r>
      <w:r>
        <w:rPr>
          <w:b/>
        </w:rPr>
        <w:t>kvinnorna¹</w:t>
      </w:r>
      <w:r>
        <w:rPr>
          <w:b w:val="0"/>
        </w:rPr>
        <w:t>. Om vi vidare se på förslaget, finna vi, att detta regeringsförslag upptager i sig alla de från föregående år i då framlagda regeringsförslag inrymda, begränsande bestämmelser rörande valrätt till Andra Kammaren, och dessa begränsningar äro alla af sådant slag, att de icke kunna enligt min tanke bär i debatten i dag obeaktadt förbigås, så att man efteråt skulle nödgas säga, att Andra Kammaren med tystnad iustämt i den uppfattningen, att det är full enighet rådande beträffande dessa valrättsvillkor.</w:t>
        <w:br/>
        <w:br/>
        <w:t>Jag ber att få erinra, att Kungl. Maj:t upptagit ytterligare en bestämmelse om höjd valrättsålder. Man vill utestänga en hel del af den unga generationen från deltagande i de politiska valen; man säger, att först vid 24 års ålder skall medborgaren hafva nått en sådan fulländning, att han kan betraktas vara fullt kvalificerad att deltaga i dessa val, men samtidigt lägger man, såsom vi alla veta, allt tyngre förpliktelser på samma klass af medborgare, samma åldersklass, nämligen ytterligare bördor i form af utvidgade värnpliktsvillkor. Man kräfver af dem, att de skola ikläda sig knekttröjan och öfva sig i vapnens bruk för att hålla sig klara att försvara det fosterland, som icke ens gifver dem rätt att utöfva valrätt på samma gång de öfva sig i begagnandet af detta vapen, som skall skydda vårt land. Jag tror, att däri ligger en orättvisa så stor, att enbart detta skall medföra ett stort missnöje hos denna uppryckande generation af svenska folket. Och då vi i närvarande stund hafva valrättsåldern bestämd till 21 år, då synes det mig vara fullt rättvist, att denna valrättsålder fortfarande får blifva kvar på denna gräns.</w:t>
        <w:br/>
        <w:br/>
        <w:t>Man har nu i öfrigt de begränsade bestämmelserna om fullgjord skatteplikt till stat och kommun. Jag skall icke uppehälla mig därvid, ty därom har så många gånger förut i denna kammare talats, och detta har så utförligt utvecklats, att jag tror, att alla veta, huru ett</w:t>
        <w:br/>
        <w:br/>
        <w:t>uppfattas. Jag vill endast betona det såsom en otillbörlig, kringskärande garanti på den valrätt, man nu vill gifva svenska folket i enlighet med Kungl. Maj:ts förslag.</w:t>
        <w:br/>
        <w:br/>
        <w:t>Man har slutligen kvar villkoren om fullgjord värnplikt för att man sedermera skall kunna få utöfva valrätt, och slutligen och utanpå det hela kommer den stora säkerbetsventilen, som heter proportionella val, det system, som skall skydda minoritetens rätt, såsom det så vackert heter, men såsom vi alla veta i verkligheten innebär att närmast skydda de maktägandes intresse, som för närvarande allt hittills ensamt suttit inne med bestämmanderätten här i landet.</w:t>
        <w:br/>
        <w:br/>
        <w:t xml:space="preserve">Såsom jag nyss antydde, utelämnar Kungl. Maj:t i sitt förslag rätt för </w:t>
      </w:r>
      <w:r>
        <w:rPr>
          <w:b/>
        </w:rPr>
        <w:t>kvinna¹</w:t>
      </w:r>
      <w:r>
        <w:rPr>
          <w:b w:val="0"/>
        </w:rPr>
        <w:t xml:space="preserve"> att få deltaga i det politiska lifvet, och jag känner mig fullständigt öfvertygad därom, att så länge som icke rösträttsfrågan blifvit löst i sin belbet, så att politisk rösträtt gifves äfven åt </w:t>
      </w:r>
      <w:r>
        <w:rPr>
          <w:b/>
        </w:rPr>
        <w:t>kvinnorna¹</w:t>
      </w:r>
      <w:r>
        <w:rPr>
          <w:b w:val="0"/>
        </w:rPr>
        <w:t xml:space="preserve">, kan icke densamma här i landet betraktas vara fullgiltigt löst. Jag har dock beträffande den saken särskildt fäst mig vid ett uttalande, som återfinnes i utskottets utlåtande n:o 3 sidan 277, där utskottet bland annat säger följande: &gt;»Uti åtskilliga af de till utskottet hänvisade motionerna hafva framställningar gjorts därom, att jämväl </w:t>
      </w:r>
      <w:r>
        <w:rPr>
          <w:b/>
        </w:rPr>
        <w:t>kvinnor¹</w:t>
      </w:r>
      <w:r>
        <w:rPr>
          <w:b w:val="0"/>
        </w:rPr>
        <w:t xml:space="preserve">, gifta såväl som ogifta, mätte tillerkännas politisk rösträtt. De sträfvanden att bereda </w:t>
      </w:r>
      <w:r>
        <w:rPr>
          <w:b/>
        </w:rPr>
        <w:t>kvinnan¹</w:t>
      </w:r>
      <w:r>
        <w:rPr>
          <w:b w:val="0"/>
        </w:rPr>
        <w:t xml:space="preserve"> likställighet med mannen i socialt och politiskt afseende, som under de senare åren med ökad styrka gjort sig gällande, finner utskottet vara värda allt beaktande. Riksdagen har också, hvad på den ankommer, så långt hittills varit möjligt tillmötesgått </w:t>
      </w:r>
      <w:r>
        <w:rPr>
          <w:b/>
        </w:rPr>
        <w:t>kvinnornas¹</w:t>
      </w:r>
      <w:r>
        <w:rPr>
          <w:b w:val="0"/>
        </w:rPr>
        <w:t xml:space="preserve"> rösträttskraf genom att bos Kungl. Maj:t anhålla om verkställande af en fullständig och allsidig utredning af frågan samt om framläggande af förslag i ämnet.» Utskottet djärfves här påstå, att Riksdagen gjort allt hvad på den ankommit med afseende å krafvet på politisk rösträtt för </w:t>
      </w:r>
      <w:r>
        <w:rPr>
          <w:b/>
        </w:rPr>
        <w:t>kvinnor¹</w:t>
      </w:r>
      <w:r>
        <w:rPr>
          <w:b w:val="0"/>
        </w:rPr>
        <w:t xml:space="preserve"> här i landet, då den har skrifvit till Kungl. Maj:t och begärt en utredning och eventuellt framläggande af förslag i ämnet. Jag undrar, mine herrar, hvad Sveriges rösträttskräfvande </w:t>
      </w:r>
      <w:r>
        <w:rPr>
          <w:b/>
        </w:rPr>
        <w:t>kvinnor¹</w:t>
      </w:r>
      <w:r>
        <w:rPr>
          <w:b w:val="0"/>
        </w:rPr>
        <w:t xml:space="preserve"> skola komma att säga om ett sådant påstående. Jag undrar, om de skola vara villiga att understryka detta utskottets förmenande, att Riksdagen gjort allt, hvad på den ankommit, då den begärt denna utredning, men, då den nu löser frågan, icke samtidigt löser </w:t>
      </w:r>
      <w:r>
        <w:rPr>
          <w:b/>
        </w:rPr>
        <w:t>kvinnorösträttsfrågan¹</w:t>
      </w:r>
      <w:r>
        <w:rPr>
          <w:b w:val="0"/>
        </w:rPr>
        <w:t xml:space="preserve">. Jag känner mig öfvertygad om, att, särskildt med hänsyn till hvad som skett i Finland under det sistförflutna året, </w:t>
      </w:r>
      <w:r>
        <w:rPr>
          <w:b/>
        </w:rPr>
        <w:t>kvinnorna¹</w:t>
      </w:r>
      <w:r>
        <w:rPr>
          <w:b w:val="0"/>
        </w:rPr>
        <w:t xml:space="preserve"> här i landet icke skola gifva sig någon rast eller ro, förrän Riksdagen har beviljat deras framställning och i fråga om politisk rösträtt gjort dem likställda med männen. Jag erinrar mig ett uttalande, som en af dessa finska </w:t>
      </w:r>
      <w:r>
        <w:rPr>
          <w:b/>
        </w:rPr>
        <w:t>kvinnor¹</w:t>
      </w:r>
      <w:r>
        <w:rPr>
          <w:b w:val="0"/>
        </w:rPr>
        <w:t xml:space="preserve"> gjorde vid en fest, som afhölls i Helsingfors i oktober månad i fjol, sedan den nya finska författningen blifvit stadfäst. </w:t>
      </w:r>
      <w:r>
        <w:rPr>
          <w:b/>
        </w:rPr>
        <w:t>Hon²</w:t>
      </w:r>
      <w:r>
        <w:rPr>
          <w:b w:val="0"/>
        </w:rPr>
        <w:t xml:space="preserve"> inledde sitt anförande med följande ord, som jag här skall tillåta mig att citera: »I dag träda Finlands </w:t>
      </w:r>
      <w:r>
        <w:rPr>
          <w:b/>
        </w:rPr>
        <w:t>kvinnor¹</w:t>
      </w:r>
      <w:r>
        <w:rPr>
          <w:b w:val="0"/>
        </w:rPr>
        <w:t xml:space="preserve"> med medborgarbref i handen in i jämlikhetens konungarike. Härliga dag, stolta dag, efterlängtade dag!» -Jag tror, att detta är ord, som klinga på ett sådant sätt och säkerligen skola så gripa de svenska </w:t>
      </w:r>
      <w:r>
        <w:rPr>
          <w:b/>
        </w:rPr>
        <w:t>kvinnorna¹</w:t>
      </w:r>
      <w:r>
        <w:rPr>
          <w:b w:val="0"/>
        </w:rPr>
        <w:t>, att de nog skola.</w:t>
        <w:br/>
        <w:br/>
        <w:t>veta att höja sin röst så, att icke Riksdagen eller lagstiftarne här i Om valrätten landet längre skola kunna ställa sig likgiltiga inför det krafvet. fell Andra</w:t>
        <w:br/>
        <w:br/>
        <w:t>Såsom jag redan antydt, är jag för mitt vidkoramande fullständigt "WW? öfvertygad om, att en lösning efter någon af de linjer, som här i dag Forts.) vidrörts, alltså en lösning efter något al de föreliggande förslagen, med undantag af det, som är framfördt af herr Branting m. fl., ingalunda skall skapa fred i Sveriges land; den skall ingalunda gifva den tillfredsställelse, som vi väl alla önska måtte följa på en lösning al rösträttsfrågan efter de många års strider, som här utkämpats i densamma. |</w:t>
        <w:br/>
        <w:br/>
        <w:t>Jag tror, att det kan vara af en viss betydelse att i detta sammanhang erinra den nuvarande regeringen därom, att det kan ligga en viss vikt uppå, hurudan stämningen kommer att bli i landet, sedan Riksdagens kamrar här eventuellt i dag eller i morgon fattat sina beslut med hänsyn till de förslag, som kunna göras hvilande till grundlagsenligt antagande vid en blifvande Riksdag. Jag säger, att det kan ligga stor vikt uppå, hurudan den stämningen är, ty är det misstämning ute bland de breda lagren, ute hos dem, som hittills hållits utestängda från medborgarrätt, skall detta ovillkorligen ha sitt stora inflytande på de val, som skola föregå frågans slutliga afgörande. Jag tänker mig, att det skulle vara den nuvarande regeringen mycket kärt, om svårigheterna därvidlag kunde undanröjas och det eventuellt på ett sådant sätt, att Riksdagen nu icke gjorde ett förslag hvilande, som i den andra läsningen efter nya val äterigen skulle kastas öfver bord och sålunda ha till följd, att en ny förödande strid upprefves beträffande rösträttsfrågan.</w:t>
        <w:br/>
        <w:br/>
        <w:t>Jag har velat göra dessa erinringar för att ifrån min sida få markeradt, att det ingalunda råder någon enighet med afseende å valrättsvillkoren och att det är oriktigt att tro, att striden endast skulle gälla valsättet, och att det vidare enligt min uppfattning ingalunda kan betraktas såsom en slutgiltig och tillfredsställande lösning af rösträttsfrågan här i landet, om den löses i enlighet med Kungl. Maj:ts förslag af innevarande år. Jag har den uppfattningen, att man bar tagit alltför liten hänsyn till dem, för hvilka vi dock i detta afseende nu skola gå att lagstifta. Det har också gjort på mig ett egendomligt intryck, att under hela diskussionen i dag liksom under rösträttsdiskussionen förlidet år talades ganska litet om de för närvarande ifrån den politiska rösträtten utestängda; man resonerar här i allmänhet om valsättet och om andra ting, men man tänker icke på, att man här har att taga hänsyn till just den grupp, som skulle tillförsäkras de fördelar, hvarom vi under dessa debatter resonera. Mig synes, som om fortfarande alltför liten hänsyn vore tagen till dem och att det därför vore lyckligast, om vi kunde taga oss ännu en funderare på saken och då se till, att rösträttsfrågan slutligen föres ut på det plan, att, när vi lösa den, lösningen skapar icke endast tillfredsställelse inom några smärre grupper af landets medborgare, utan ett allmänt erkännande, d. v. s. att lösningen blifver sådan, att vi kunna anse, att frågan vore löst för en längre tid framåt och att den vore rättvist löst, till förmån för landets medborgare i allmänhet.</w:t>
        <w:br/>
        <w:br/>
        <w:t>Med den uppfattning jag sålunda har, tillåter jag mig, herr talman, att för min del yrka afslag å utskottets förslag och att, när vi komma till den slutliga omröstningen, gifva min röst åt den af herr</w:t>
      </w:r>
    </w:p>
    <w:p>
      <w:pPr>
        <w:pStyle w:val="Heading2"/>
      </w:pPr>
      <w:r>
        <w:t>2. Hjalmar Wijk (Liberala samlingspartiet, man)</w:t>
      </w:r>
    </w:p>
    <w:p>
      <w:r>
        <w:rPr>
          <w:b w:val="0"/>
        </w:rPr>
        <w:t>Herr talman, mina herrar! Då man genomgår det föreliggande utskottsbetänkandet, har man ganska svårt att där få fatt på rösträttsfrågan, sådan som den ursprungligen förelåg. Af de enkla och klara linjer, som folket 1905 uttalade sig för, som regeringen förra året framlade och hvilka, om icke den olyckliga 29 maj funnits, kanske i detta ögonblick förelegat såsom båda kamrarnas samstämmiga beslut, af dem finner man ganska litet. De äro dels borta, dels öfvervuxna och undanskymda af allt detta andra, som framkommit under köpslagan om de proportionella valen. Omkring dessa är det utvecklingen rört sig under hela tiden, och köparne och säljarne af denna vara, som egentligen icke tillhöra någondera, börja nu att närma sig hvarandra, så att man när som helst kan vänta, att det skall komma till affär.</w:t>
        <w:br/>
        <w:br/>
        <w:t>Man måste något se tillbaka på denna köpslagan — herr Hildebrand torde kanske ursäkta mig ordet — för att man skall kunna förstå, hur rösträttsfrågan kommit i det läge, där den för närvarande befinner sig.</w:t>
        <w:br/>
        <w:br/>
        <w:t>Den första köpeskillipgen, som högern lade upp på bordet med en beslutsamhet, som verkade rent öfverraskande, var den kommunala rösträttsreformen. Den var också ämnad att öfverraska. Det var meningen att inge den föreställningen, att krafvet på en ändring af den kommunala rösträtten, som väl är det mest befogade, det mest rättfärdiga kraf, som någonsin framställts hos oss, icke skulle kunna genomdrifvas annat än därigenom, att högern finge de proportionella valen. En föregående talare här i dag har redan till sitt rätta värde reducerat denna lösepenning, och jag antager, att de icke äro många, som i närvarande stund fästa alltför stor vikt vid densamma. Jag för min del är öfvertygad om, att sedan Första Kammaten numera erkänt det rättmätiga i detta kraf, skall ingenting kunna hindra Andra Kammaren och vänstern att genomdrifva den kommunala rösträttsreformen utan någon köpenskap, som icke hör dit. Om Första Kammaren skulle motsätta sig ett sådant kraf, skulle den mötas af en förbittring uti hela landet, som den icke skulle kunna stå emot.</w:t>
        <w:br/>
        <w:br/>
        <w:t>Tydligen i känslan af, att hvad man förut bjudit icke räckt till, har det nu framkommit ett nytt bud, som rör sig om ingenting mindre än en författningsrevision. Landet står nu i väntan och undran för att se, om Första Kammaren skall lyssna till detta bud, och i så fall huru mycket Andra Kammaren kommer att vilja slå af på denna sista afbetalning i handeln om de proportionella valen.</w:t>
        <w:br/>
        <w:br/>
        <w:t>Man kan verkligen fråga sig: hvad har egentligen denna författningsrevisionsfråga med frågan om utsträckning af valrätten till Andra Kammaren att göra? Folket begärde år 1905 utsträckt valrätt till Andra Kammaren i förening med majoritetsval, och man vill svara genom att bjuda proportionella val till båda kamrarna och dessutom som påbröd en författningsrevision, nämligen en ändring i grunderna</w:t>
        <w:br/>
        <w:br/>
        <w:t>för valbarheten till Första Kammaren. Sammanhanget mellan det, Om valrätten som begärts, och svaret är onekligen ganska klent. far Andra</w:t>
        <w:br/>
        <w:br/>
        <w:t>Det andra märkliga med denna sak är, att man här vill genom- "MMA föra något så viktigt som en författningsrevision utan att alls lämna (Forts.) folket tillfälle att yttra sig därom.</w:t>
        <w:br/>
        <w:br/>
        <w:t>Det tredje och allra märkligaste härvidlag är emellertid själfva fo, ronbeten af den författningsrevision, som man nu vill genomöra.</w:t>
        <w:br/>
        <w:br/>
        <w:t>En författningsrevision är väl den svåraste och ömtåligaste uppgift, som ett folk har att lösa. Den förutsätter bland annat den mest omsorgsfulla granskning och undersökning, icke blott af huru den kommer att verka nu, utan också af huru den kommer att verka framdeles och hvilka nya riktningslinjer den kommer att föra in det framtida statslifvet på. Men af alla dessa framtidsperspektiv och framtidsvyer finna vi i herr Daniel Perssons motion icke ett spår. Motionären har icke ens försökt klargöra, huru hans förslag kommer att verka i detta nu, långt mindre hur det kommer att verka i framtiden. Man har icke ens klart för sig, om motionären alls har insett, att det här gäller ett verkligt problem.</w:t>
        <w:br/>
        <w:br/>
        <w:t>Det har tillgått mycket enklare. Motionären har på fri hand gjort upp ett utkast till författningsrevision efter dagens demokratiska recept. Han har klippt till det i sådan omfattning, att det skulle lämpa sig som ett bytesmedel gentemot Första Kammaren i fråga om de proportionella valen. Han har lagt till en lagom stor prutmån, och så är det hela färdigt. Om man tviflar på, att denna uppfattning om hvad som varit motionärens mening är riktig, så behöfver man endast gå till bans motion, i hvilken han tydligt framhåller, att det, som han där föreslår, afser att »gifva folket tillräcklig ersättning för det proportionella valsättets olägenheter». Herr Daniel Persson vill bota det proportionella valsättets olägenheter genom att öfverflytta några landtmän till Första Kammaren. Det är en metod, som jag tror skulle förvåna t. o. m. professor Pbragmén.</w:t>
        <w:br/>
        <w:br/>
        <w:t>Men om motionären hade velat se litet längre än till dagens köpslående om ett valsätt, så hade han kanske kommit att draga sig för konsekvenserna af sitt eget förslag. Man kan ju profetera på olika sätt. Jag vill endast säga några ord angående min uppfattning om, hvartill detta förslag skulle Ieda.</w:t>
        <w:br/>
        <w:br/>
        <w:t>Alltsedan vi fått vårt nya representationsskick här i Sverige, d. v. s. under de sista 40 åren, ha arbetet och utvecklingen gått ut på att så småningom flytta tyngdpunkten öfver till Andra Kammaren, där den mäste ligga, om öfver hufvud taget ett ordentligt regeringssystem skall kunna uppstå. Hvad gör då herr Daniel Persson? Genom att, så godt han kan, stärka Första Kammaren flyttar ban tyngdpunkten tillbaka till en plats midt emellan båda kamrarna.</w:t>
        <w:br/>
        <w:br/>
        <w:t>Vidare: hvarje utvidgning af valrätten till Andra Kammaren — och ännu förestå åtskilliga sådana — tenderar till att alltmer förvandla denna kammare till en representation för hvad man kan kalla de breda lagren inom vårt folk; och desto angelägnare blir det att försöka i Första Kammaren samla de element, som härigenom torde komma att uteslutas ur den Andra, men som äro af den största be-</w:t>
        <w:br/>
        <w:br/>
        <w:t>kraftigt sätt. Jag menar därmed den historiska traditionens och kontinuitetens, den högre bildningens, ämbetsmannainsiktens, den högre finansiella och industriella kunskapens representanter och andra fiera. Jag vill icke påstå, att detta mål vinnes enbart genom en hög censusbestämmelse. Vi behöfva inga bevis i den vägen. Men jag vågar påstå, att det icke vinnes genom en sådan censusnedsättning, som herr Daniel Persson föreslagit; enligt min uppfattning kommer den Tällbergska linjen icke att lösa, utan att förfuska Förstakammarproblemet.</w:t>
        <w:br/>
        <w:br/>
        <w:t>Man invänder kanske, att jag målar i svart och att den Tällbergska författningsändringen icke kommer att leda till några vidare stora konsekvenser. Jag tror också, att dess omedelbara verkan blir ganska ringa, och denna verkan blir väl ännu mindre, sedan förslaget genomgått den väntade kompromissen. Men efter min tro kommer den ytliga demokratism och det klassintresse, som tillsammans bilda grundvalen för herr Daniel Perssons motion, att med oemotståndlig makt drifva utvecklingen vidare på den en gång inslagna vägen. Census kommer att alltmera sänkas och slutligen bortfalla, och då jag hoppas och tror, att den 40-gradiga röstskalan icke skall äga bestånd alltför länge i vårt land, så komma vi slutligen till en tidpunkt, då vi hafva en Första Kammare, som i det allra närmaste utgör en afspegling af den Andra Kammaren utan att likväl hafva densammas karaktär. Ur de olidliga parlamentariska förhållanden, som då komma att uppstå, skall endast finnas en utväg, nämligen enkammarsystemet. Enligt min mening leder den Tällbergska linjen, hur krokig den än i dag kan synas, dock raka vägen fram till enkammarsystemet.</w:t>
        <w:br/>
        <w:br/>
        <w:t>Och en sådan författningsändring är det, mina herrar, som man nu vill räcka fram till högern och till Första Kammaren för att locka dem att taga den som sista afbetalning för de proportionella valen, dessa val, som folket på goda grunder förklarat sig icke vilja hafva. En sådan statskonst vill jag, herr talman, för min del icke vara med om. Jag yrkar därför afslag å utskottets hemställan, och jag kommer sedermera att yrka afslag å herr Hans Anderssons m. fl:s reservation samt bifall till herr Staaffs m. fl:s reservation, såsom innebärande det enda sättet att föra frågan tillbaka till folket, det enda forum, där rösträttsfrågan i det skick, hvari den nu råkat, rätteligen hör.</w:t>
      </w:r>
    </w:p>
    <w:p>
      <w:pPr>
        <w:pStyle w:val="Heading2"/>
      </w:pPr>
      <w:r>
        <w:t>3. Per Pehrsson (Nationella framstegspartiet, man)</w:t>
      </w:r>
    </w:p>
    <w:p>
      <w:r>
        <w:rPr>
          <w:b w:val="0"/>
        </w:rPr>
        <w:t>Herr talman, mina herrar! Då jag redan har instämt uti herr Zetterstrands varmbjärtade anförande på förmiddagen, har jag därmed tillkännagifvit, hvilken ställning jag intager i denna fråga. Jag skall emellertid be att här få göra några anmärkningar till ett och annat af det, som förekommit under debatten.</w:t>
        <w:br/>
        <w:br/>
        <w:t>I denna har af den ärade ledaren för socialdemokratiska partiet ytterligare understrukits, hvad han säger i sin reservation, att valsättet icke får skymma blicken för det väsentliga. Så långt är jag ense med honom. Sedermera blir visserligen oss emellan en åtskill-</w:t>
        <w:br/>
        <w:br/>
        <w:t>nad i uppfattning af huru långt vi i detta väsentliga — nämligen Om valrätten rösträttsutvidgningen — böra gå. Jag vill sålunda betona, att äfven = Andra rammaren</w:t>
        <w:br/>
        <w:br/>
        <w:t>jag håller före, att man å ömse sidor öfverdrifvit betydelsen af val- "mn. m. metoden. Det är nog så, att allt vårt käbbel därom troligen en gång — (Forts. kommer att förefalla ganska underligt inför historien.</w:t>
        <w:br/>
        <w:br/>
        <w:t>Hvad är det, som vi vilja, vi, som vilja den allmänna rösträtten, vi må nu stå på den ena eller andra ståndpunkten i fråga om dess utsträckning eller valsättet? Jo, det är ju, att vi vilja draga alla ini arbetet och ansvaret. Vi vilja samla hög och låg, fattig och rik uti gemensam rätt samt därmed också i gemensam plikt och gemensamt ansvar inför fäderneslandet. Vi hafva under denna och föregående riksdagar gjort hvad vi kunnat för att taga vara på landets skogar, landets malmer och landets vattenfall. Nu vilja vi göra hvad vi kunna för att taga vara på landets barn 'och den kraft, som ligger där. Vi behöfva för vårt statslif taga vara på den personliga handlingskraft, den intelligens, det initiativ, den duglighet, som finnes bos vårt folk, och detta icke blott hos den nya, obrukade delen at folket, som nu skall dragas in i statslifvet? utan också hos den del, som redan sedan sekler är inne i detta arbete och är pröfvad däri.</w:t>
        <w:br/>
        <w:br/>
        <w:t>Den ärade talaren på norrlandsbänken, som här i dag med sin höga filosofi omspände tvenne världar, synes därvid dock icke ha riktigt kommit in i frågan om proportionalismens betydelse för denna världen, då han trodde, att proportionalismen innebure, att vi också skola hafva proportionella beslut och därmed följande proportionella riksdagshus. Detta är nu icke vår mening, utan meningen är att så långt möjligt är taga vara på alla personliga krafter vi äga, för att de må komma det offentliga lifvet till godo. Jag skulle vilja för honom citera ett yttrande af en man, som visst icke räknas till de konservativa, den bekante Stuart Mill, hvilken i sin bok om fribeten just gifvit oss den synpunkt, som här bör vara den afgörande i fråga om huru denna insats i första hand skall göras. Han säger nämligen, att personer alltid finnas, som bafva en annan mening än den allmänna meningen, samt att dessa behöfva och böra göra sin röst gällande. Ty äfven om den allmänna meningen har rätt, så bafva dessa, som afvika därifrån, något att säga, hvilket det väl lönar mödan att lyssna på, och sanningen skulle förlora genom deras tystnad.</w:t>
        <w:br/>
        <w:br/>
        <w:t>En ärad talare tog, för att jämföra de olika valsätten, bilden utaf en järnvåg och en medicinalvåg. Denna bild haltade, såsom ju alla bilder i viss mån göra. Jag skulle, då vi äro inne på bildernas område — äfven den senare talaren på Stockholmsbänken talade ju i bilder — vilja taga en annan bild därför. Jag skulle vilja jämställa dessa valmetoder med det sätt, hvarpå man i forna tider och nu tager vara på våra vattenfall. Förr i tiden byggde man, såsom herrarna veta, en kvarnränna för vattnet och tog kraften därur. Vattnet kunde då väl drifva kvarnbjulet, men det var mycket spillvatten, som gick bort på sidorna. Nu åter bygger man med användning af moderna, tekniska hjälpmedel en turbininrättning, som så långt möjligt är tager vara på hela kraften. Tro herrarna, att vi icke behöfva taga vara på hela folkkraften, utan kunna, såsom verkligen sker vid</w:t>
        <w:br/>
        <w:br/>
        <w:t>går kanske på detta sätt i en valkrets bort intill hälften, och efter en rösträttsutvidgning blefve det kanske gen politiskt och ekonomiskt erfarnare hälften, som mången gång förspilldes. Vi hafva sannerligen icke råd att förlora detta bättre, som nu erbjudes oss i proportionsvalen.</w:t>
        <w:br/>
        <w:br/>
        <w:t>Nu är ju visserligen sant, att man vid majoritetsval får äfven det nämnda önskemålet i viss mån tillgodosedt. Jag är ingalunda blind härför. Men detta sker med det valsättet, för att citera en berömd auktoritet, på ett »primitivt och ofullkomligt sätt&gt;, och det har också visats, hurusom det mången gång kan ske på ett ganska missvisande sätt. Jag tror därför visserligen, att faran icke skulle varit oöfverskådlig, om vi tagit det förslag, som förra året framlades af regeringen, utan jag tror tvärtom, att vi i så fall skulle varit undan ganska mycket. Jag tror visst icke, att däri legat någon synnerlig fara för land och folk. Jag röstade därför också år 1906 för detta förslag, såsom varande det bästa, som då förelåg, ty proportionella val till endast en kammare eller i så föga genomfördt skick för Första Kammaren, Svari de då förelågo, ansåg jag under inga förhållanden vara rättvisa och motsvara den proportionella valmetodens idé. Nu föreligger denna idé fullt genomarbetad, och med de tillägg, som här blifvit gjorda, ha åtminstone för mig all tvekan och oklarhet försvunnit. Jag går därför att med glädje gifva min röst för densamma, och detta under full, lefvande visshet om, att hvad nu föreslås är det bästa, som för närvarande kan vinnas.</w:t>
        <w:br/>
        <w:br/>
        <w:t>Här har, om också själfva ordet icke användts, talats åtskilligt om misstro, att frågan skulle lösas i misstrons tecken af dem, som vilja hafva ett proportionellt valsätt. Ja, mina herrar, detta är ett underligt tal, i synnerhet om man låter det belysas af hvad här i dag sagts utaf åtskilliga talare. När jag sade, att jag föregående år röstade för det då föreliggande regeringsförslaget och gärna skulle hafva sett, att det gått igenom, oaktadt äfven för mig den proportionella valmetoden, fullt genomförd, var idealet, så var det därför, att jag hade det största förtroende för det svenska folket. Detta förtroende står kvar, mina herrar, än i dag. Jag vet visserligen, att åtskilliga icke så små betänkligheter finnas, hvilka enhvar af oss kan hysa inför det förslag, som här föreligger. Naturligtvis finnes åtskilligt däri, som icke är idealiskt, men hvar finna vi det fullkomliga? Jag tror för min del, att vi få söka ganska noga för att finna något, som är alldeles fullkomligt och icke ganska skröpligt och bristfälligt, vare sig vi välja majoritetsval eller proportionella val.</w:t>
        <w:br/>
        <w:br/>
        <w:t>Det förefaller också, som skuile känslan af att det är åtskilligt, som brister jämväl i afseende å majoritetsvalen, hafva förefunnits hos särskildt den Staaffska reservationens författare, då han på sidan 343 talar om, att det väl skulle kunna tänkas, att ett tillfälligt majoritetsparti under politiskt upprörda tider toge sig före att göra något galet, det vill här säga förändra vallagen. Således förefinnes äfven där en viss tvekan, huruvida majoritetsvalsystemet är så tullkomligt och så i allo riktigt, då det i upprörda tider kan skapa ett tillfälligt starkt parti i Riksdagen utan nödig motvikt.</w:t>
        <w:br/>
        <w:br/>
        <w:t>Emellertid har det förvånat mig, huru de, som förra året talade</w:t>
        <w:br/>
        <w:br/>
        <w:t>så vackra och så sanna ord om förtroende till folket, nu ha yttrat Om valrätten sig. En framstående talare på stockholmsbänken uttalade i sitt anfo östra förande, att här skulle kunna komma &gt;»falska sedlar» till använd- ” m. m. ning. Han använde ett uttryck, som jag icke skulle vilja begagna = (Forts.) här och icke beller tager för kontant, nämligen uttrycket inbrott,</w:t>
        <w:br/>
        <w:br/>
        <w:t>och herrarna veta, hvad de egentligen skola kallas, som göra inbrott,</w:t>
        <w:br/>
        <w:br/>
        <w:t>äfven om de äro politiska inbrottsmakare. Han har också i sin mo-</w:t>
        <w:br/>
        <w:br/>
        <w:t>tion talat om, huru valknep och valintriger utan ände skulle förekomma. En ärad ledamot på helsingebänken bar också talat om, att valmännen skulle blifva »dragna vid näsan», och ser jag på hvad</w:t>
        <w:br/>
        <w:br/>
        <w:t>öfriga talare haft att yttra, så förefaller det, som om just de, som</w:t>
        <w:br/>
        <w:br/>
        <w:t>äro motståndare till proportionsvalen, skulle hysa denna obeskrifliga misstro. Jag vet icke, om denna misstro riktar sig mot folket eller</w:t>
        <w:br/>
        <w:br/>
        <w:t>om den riktar sig mot valledningen. Jag står själf utanför partierna</w:t>
        <w:br/>
        <w:br/>
        <w:t>och har icke någon noggrann kunskap om, huru det är inom par-</w:t>
        <w:br/>
        <w:br/>
        <w:t>tierna och i deras ledning. Jag har således icke någon egen erfa-</w:t>
        <w:br/>
        <w:br/>
        <w:t>renbet därom och kan ju icke jäfva de ärade talarnes sakkunskap,</w:t>
        <w:br/>
        <w:br/>
        <w:t>men att döma af det anförda måtte det icke stå väl till, ty ingen</w:t>
        <w:br/>
        <w:br/>
        <w:t>kan väl dock tänka sig, att införandet af proportionella val skulle</w:t>
        <w:br/>
        <w:br/>
        <w:t>i ett enda slag fördärfva den svenska folkkaraktären och göra den</w:t>
        <w:br/>
        <w:br/>
        <w:t>så dålig, som man här velat måla ut den. Min erfarenhet utaf den</w:t>
        <w:br/>
        <w:br/>
        <w:t>är helt olika.</w:t>
        <w:br/>
        <w:br/>
        <w:t>På samma gång ser jag äfven en viss rädsla. Under det de ärade talarne ha ömmat för den svenska bondeklassen, ha talat så varma och hjärtliga ord om huru denna bondeklass genom bifall till det förslag, som väckts af en utaf bonderepresentanterna i kammaren, skulle så ytterligt sättas å sido, säger den ärade ledamoten från Stockholm, att han är rädd för att Första Kammaren skulle få in bondemän till uppblandning med den nuvarande höga intelligensen. Ja, uttrycket föll kanske icke så, men meningen var sådan. Här talade också, hvilket förvånade mig än mera, en af dannemännen i denna kammare, från helsingebänken, om samma sak med samma rädsla. Han sade, om jag förstod honom rätt, att för att sitta i Första Kammaren fordras förmåga att tänka och utreda frågorna, men det oaktadt var han så rädd för att släppa in sina egna ståndskamrater i Första Kammaren!</w:t>
        <w:br/>
        <w:br/>
        <w:t>För att fortsätta, synes äfven, om mina anteckningar äro riktiga, en annan framskjuten stockholmsrepresentant ha kommit till samma resultat. Han anser dock, att den stora bristen i förslaget ligger däri, att man icke får in dessa bondemän i Första Kammaren. Men med en sådan grundskillnad i afseende å premisser kommer han till samma resultat, nämligen att Första Kammaren är i det närmaste bra som den är.</w:t>
        <w:br/>
        <w:br/>
        <w:t>Jag tror, mina herrar, att vi här räkna för mycket med siffror och för litet med lefvande personligheter. Det heter på ett annat område, att bokstafven dödar och anden gör lefvande. Detta gäller äfven vårt statslif. Vi skola komma ihäg, att det här dock gäller människor, som kunna finna sig uti formerna och anpassa sig därefter. Formerna äro viktiga, men viktigare är, att det lif, som lefver i dessa former, är sundt. Då skall det alltid förmå att finna</w:t>
        <w:br/>
        <w:br/>
        <w:t>Om valrätten sig till rätta uti dem. Min erfarenhet, som jag här vågar ställa i</w:t>
        <w:br/>
        <w:br/>
        <w:t>motsats mot de nämnda ärade talarnes, är sådan, att jag hyser förtroende till det förstånd, den rättfärdighetskänsla, den hederlighet och den förmåga att anpassa sig efter fastställda former, som vårt folk äger. Jag tror, att denna förmåga är så stor, att någon tvekan ej bör råda därom, att hvad nu föreslås icke för oss innebär någon fara, äfven om till att börja med de nya formerna skulle synas åtskilligt främmande.</w:t>
        <w:br/>
        <w:br/>
        <w:t>I eft hänseende tror jag med bestämdhet, att vi skulle vinna ett bättre förhållande än det hittillsvarande. Den siste talaren på stockholmsbänken klagade, så att mitt hjärta slog varmt af medkänsla för honom, öfver huru stygg pressen varit mot honom. — Jag har likväl sett, huru den också på sina håll varit öfvermåttan vänlig mot honom. — Ja, mina herrar, pressen har nog varit stygg mot flera än honom. Vi ha nog litet hvar fått en ganska garfvad hud, då vi gått igenom ekluten genom att stå såsom kandidater. Han talade visserligen på samma gång om, huru det vore en upphöjd medborgerlig gärning, som skedde vid valet, och däri instämmer jag till fullo, eburu valet många gånger drages ned på det sätt, som han själf skildrade. Det är verkligen ofta så, att då medborgarna stå färdiga att gifva någon det största medborgerliga förtroende, de kunna gifva, måste han först &gt;mista medborgerligt förtroende». Det kommer dock dess bättre snart åter. Jag tror, att debatterna om riksdagsmannakandidaterna skulle komma att mer afse sak än person, för så vidt det icke såsom nu för partierna gällde allt eller intet, utan hvar och en kunde få sitt. Den rättvisa, det proportionella valsystemet kommer att skipa mellan partierna, skall förvisso mildra valstridernas brutalitet, och jag är öfvertygad om, att hvad som sagts, att denna valmetod innebär »en tanke af djup och oemotståndlig rättvisa», är ett ord, som kommer att gå till eftervärlden — med eller mot den ärade talares vilja, som en gång utsagt det, men som i dag så häftigt bekämpat denna tankes realiserande.</w:t>
        <w:br/>
        <w:br/>
        <w:t>Vi befinna oss emellertid för närvarande i en underlig situation. Man har vändt upp och ned på alla värden. Vänstern har kastat fram tanken på proportionsvalen, men har naturligtvis icke därmed förbundit sig att fasthålla den eller att föra den igenom. — Häri måste jag gifva de ärade förslagsställarne fullkomligt rätt. — Så har högern tagit upp denna tanke och däri trott sig finna en speciell högergaranti. Detta var ett väsentligt misstag, som i viss mån fördärfvat hela saken. Någon särskild högergaranti ligger enligt min mening icke uti en genomförd proportionalism. Nu har högern brutit igenom vänsterns förskansningar och tagit in dennas egna positioner. Nu har högern i stridens hetta flyttat in sin fana — enligt mångas tycke till och med alldeles för långt — på motståndarens mark.</w:t>
        <w:br/>
        <w:br/>
        <w:t>Samlingspartiet bildades, om saken rätt relaterats för mig, för att lösa denna fråga. Nu är emellertid situationen den, att samlingspartiets paroll är att slå ihjäl frågan. Förhållandena äro tydligen vända upp och ned. Ser jag på de vapen, som användts under debatten här i dag, så är det högst underligt att finna, huru man från konservativt håll talar om det frisinne, som ligger uti Daniel Pers-</w:t>
        <w:br/>
        <w:br/>
        <w:t>sons i Tällberg förslag, samt huru å andra sidan från vänsterhåll Om valrätten såsom starkt motskäl talas om, att verkningarna af den föreslagna GT Andra. reformen äro omöjliga att öfverskåda. Detta är annars ett af den "m.m. intransigenta högern synnerligen ofta användt dödshugg mot allt nytt. (Forts.)</w:t>
        <w:br/>
        <w:br/>
        <w:t>Den ärade talaren från Stockholm ordade också om sin rädsla för partier och partibildningar, under det han likväl, såvidt jag vet, räknas såsom chef för ett synnerligen fast sammanhållet och starkt parti. Här användas alltså å ömse sidor vapen, tagna ur en rustkammare, som egentligen icke är ens egen.</w:t>
        <w:br/>
        <w:br/>
        <w:t>Ser jag sålunda på de nu föreliggande förhållandena, så synes mig frågan befinna sig i ett synnerligen lyckligt läge därigenom, att, om vi denna gång lyckas få den ur lifvet, hvarken högern eller vänstern kan säga: det är vi, som hafva löst frågan. Till sådan grad äro nämligen med hvarandra förblandade höger och vänster, högerns och vänsterns synpunkter.</w:t>
        <w:br/>
        <w:br/>
        <w:t>Rösträttsfrågans historia de senare åren synes mig ganska mycket likna hvad vi se på idrottsplatsen, när ynglingarne sparka boll. Man har hela tiden endast försökt att sparka bolien ut öfver motpartiets mål. Jag hoppas, att fotbollsäsongen vid den svenska Riksdagen vu skall vara slut och att vi nu skola få denna fråga verkligen löst. Partierna böra icke längre få sparka boll med ett nationellt lifsintresse. :</w:t>
        <w:br/>
        <w:br/>
        <w:t>Jag gifver mig icke in i några detaljer angående valsättet, ty man har ju redan talat så mycket därom, och det förefaller mig, som om kammaren redan skulle vara skäligen trött därpå. Men den ärade talaren på stockholmsbänken yttrade — och därvid skulle jag dock vilja dröja något — att genom det proportionella valsättet skulle utsås splittring. Vi skulle, om jag rätt upptecknat hans ord, därigenom få &gt;»en kammare utan kraft och enhetlighet». Den närmast föregående ärade talaren hade samma uppfattning, och äfven förutvarande statsrådet Berg gaf oss uti sitt såsom alltid synnerligen omsorgsfullt skrifna anförande en lektion i bokföring, som syftade åt samma håll. — Jag tror dock, att de här närvarande affärsmännen icke voro så vissa på, att han höll alldeles klart reda på de olika posterna på debetoch kreditsidan. Det händer nämligen ibland, att praktiken åtskilligt kontrollerar teorierna. — Han talade, äfven han, om att man beböfver ett klart och kraftigt uttryck af folkmeningen — genom majoritetsval — för att få en stark Andra Kammare. Mina herrar, spåren afskräcka. Vi ha haft en sådan tid i vår historia — det är icke tu tal om den saken — då inom representationen funnos dessa nu åstundade, starka, stridande partier, hvilka gång efter annan kastade hvarandra ur sadeln. Det kan hända, att sådant styrelsesätt passar för det engelska folket, och jag vet ju, att de ärade talare, som jag här åsyftar, hafva i fråga om statsförfattningens teorier gått i lära hos de engelska statsmännen. Men af de experiment, som hos oss gjorts under de gångna århundradena, är det icke svårt att döma, att en sådan statsförfattning ej passar för oss. Vi äro, såsom gamle kung Gösta sade, ett trögt folk, fullt af hetsigheter, som med en sådan författning lätt skulle till landets skada kunna komma att kastas mellan ytterligheter. Den s. k. frihetstiden är dock ett olyckligt</w:t>
        <w:br/>
        <w:br/>
        <w:t>andra för egoistiska intressen, men glömde bort landets väl. Det är icke alltid, som i spetsen för ett parti finnes en Arvid Horn, och vi få icke vara så säkra på, att en sådan statsman alltid skall finnas till hands att i någon mån undanröja de vådor, som ligga i systemet. En ny sådan vanmaktstid, som våra efterkommande en gång skulle se tillbaka på med ömkan, må Gud bevara oss ifrån!</w:t>
        <w:br/>
        <w:br/>
        <w:t>För öfrigt vill jag göra denna fråga: hur är det nu? Ja, bär veta vi väl, hur partierna balansera hvarandra, hurusom det icke finnes något starkt parti, som är det allena rådande. Nåväl, har det då varit så dåligt under de sista två åren? Min riksdagserfarenhet sträcker sig ju icke längre tillbaka, men jag vågar dock säga, mina berrar, att i denna kammare ocb, efter hvad jag tror, äfven i kammaren här intill ha rådt sundt förnuft och framstegsvänligt fosterlandssinne, och vi hafva sannerligen lagt åtminstone en begynnelse till grundvalarna för det framtida Sverige. Jag tror icke, att politisk lifaktighet i den meningen, att det skall vara oväsen och strid, är idealet, utan för mig är idealet den politiska lifaktighet, som arbetar och arbetar samvetsgrant och troget för att föra folket framåt.</w:t>
        <w:br/>
        <w:br/>
        <w:t>Så till sist, innan jag lämnar ordet, må jag få stanna vid en synpunkt, som här blifvit åtskilligt berörd utaf flere af de föregående talarne, men särskildt af en ärad talare på stockholmsbänken. Det är frågan om en riksdagsupplösning nu. i</w:t>
        <w:br/>
        <w:br/>
        <w:t>Det kan icke vara rätt, har det sagts från alla möjliga håll, att icke folket i val får uttala sig om detta förslag. Nej, det är det icke, och svensk grundlag säger, att folket skall i val yttra sig härom, nämligen när nästa års val kommer.</w:t>
        <w:br/>
        <w:br/>
        <w:t>Nu stå vi inför den frågan: Finnes det här någon möjlighet till lösning af denna fråga mera än den, som är angifven i herr Hans Anderssons m. fl:s vid betänkandet fogade reservation? Jag tror icke, att det finnes någon annan lösning. Det synes endast finnas en enda man i denna kammare, som tror på en annan lösning af denna fråga, och det är den ärade talaren på östgötabänken. Han är den ensamme starke mannen, som kan bära upp, såvidt jag förstod honom rätt, denna lösning. Han beredde oss på, att han icke skulle gifva sin röst åt något annat förslag än sitt eget. Jag kände verkligen en rysning, då jag hörde detta, ty jag tänkte: hvilken öfverraskning väntar oss icke, af denna votering, som han sålunda ställer i utsikt för oss? Hvilka hemliga reserver gömmer han på? Också han var rädd för bönderna; äfven han ville icke ha in dem i Första Kammaren. Han har desutom sagt åtskilliga andra djärfva ord, som jag tillåter mig att något litet kritisera. Han har nämligen sagt, såvidt jag upptecknade det rätt, att regeringen hade en stor skuld, som icke, då den hade möjlighet att lösa frågan på rätt basis, också gjorde detta, utan framlade detta »det sämsta af alla förslag». Hvilket var då det förslag, som borde ha af regeringen accepterats? Jo, det var, om jag förstod den ärade talaren rätt, just hans eget förslag, omkring hvilket, som vi veta, han icke lyckats samla nägon så synnerligt stor krets. Nu säger han, att regeringen bär genom att icke upptaga och utföra detta bans förslag skulden till »det sorgliga skådespel,</w:t>
        <w:br/>
        <w:br/>
        <w:t>som nu är satt i scen&gt;. Huru skulle det dock gå, om vi allesamman, Om valrätten om vi alla här, 230 man starka, komme hvar och en med sitt röstfill Andra</w:t>
        <w:br/>
        <w:br/>
        <w:t>Så får väl icke enhvar riksdagman gå till väga, att han, såsom en allom bjudande suverän, säger till regering och Riksdag: »här är mitt förslag, ta Ni icke detta, då kommer jag icke att rösta för nägot&gt;.</w:t>
        <w:br/>
        <w:br/>
        <w:t>Jag tror således, att det icke finnes någon annan lösning än den, som föreligger i det förslag, jag nyss omnämnde.</w:t>
        <w:br/>
        <w:br/>
        <w:t>Hvad kommer sen? Därom har mycket talats i dag. Hvad kommer man att säga i landet, om icke detta förslag tages? Jo, jag tror, mina herrar, att man kommer att säga: »nu har Riksdagen misslyckats igen; Riksdagen är oduglig att lösa denna fråga; nu ha de försökt på hvarje bog, men det har varit totalt omöjligt, det blir ingenting af alltihop». Och så kommer förtroendet till Riksdagen att betänkligt sättas ned. Det är en feberaktig spänning i landet. Jag misstänker, att alla lidelser komma attsläppas lösa, i händelse man under denna oro, hvari landet än ytterligare skulle försättas, skulle gå till nya val. Hvad kunna vi under sådana omständigheter hysa för hopp om ett lugnt öfvervägande och en mogen betänksamhet? Man får väl dock i hvarje fall säga, att det skall vara med kalla hufvuden, som kunna räkna till 100, man går att afgöra en sådan lifsfråga för vår nation som denna.</w:t>
        <w:br/>
        <w:br/>
        <w:t>Låt oss sedan tänka på, hur det skall gå till i den nya riksdagen, som därefter skulle samlas. — Det har gladt mig, att jag från flere talare fått höra det uttalandet, att det ingenting betyder, om den ene eller den andre får sitta kvar här på sina bänkar, ty landets väl går framför det egna intresset — Men hvilken möjlighet finnes för denna nya Riksdags män att lösa frågan? Här komme under stridens hetta alldeles säkert stridsfanor med skarpt markerade färger att vecklas ut, och här komme in i kammaren representanter med mer eller mindre skarpt utpräglade imperativa mandat — det vore åtminstone högeligen förunderligt annars. Huru skall man då, om det icke lyckats denna Riksdag, kunna på förtroendets och den ärliga öfverenskommelsens väg lösa denna fråga, när hvarje liten eftergift komme att ropas ut som seger eller nederlag?</w:t>
        <w:br/>
        <w:br/>
        <w:t>Ja, jag gör helt visst med rätta ännu en fråga: Hvilka stridslinjer kommer man efter en upplösning att gå på vid valen? Ja, i ord, som icke kunna missförstås, har här under debatten ledaren för socialdemokratiska partiet, för hvilkens politiska skarpblick och erfarenhet jag har stor aktning, sagt, att det förslag, omkring hvilket folket kommer att samla sig, blir minst af allt det Staaffska förslaget. Jag är viss om, att många skulle vilja ha det, om det komme äter, men det kommer aldrig tillbaka. Den sist nämnde ärade representanten har i sin reservation sagt ärligt och klart, att man nog kommer att från vissa håll sätta upp linjerna: majoritetsval och proportionella val, och därmed försöka att blanda bort korten för att icke låta själfva kärnan synas, nämligen huru långt den demokratiska utvecklingen utaf rösträtten såsom sådan skall föras.</w:t>
        <w:br/>
        <w:br/>
        <w:t>Den siste ärade talaren af den förra regeringen syntes ännu vilja fasthålla för en blifvande valstrid vid herr Staaffs förslag eller åt-</w:t>
        <w:br/>
        <w:br/>
        <w:t>Om valrätter minstone försöka fasthålla de oklara linjerna, men jag förmodar dock,</w:t>
        <w:br/>
        <w:br/>
        <w:t>att ingen i denna kammare tror på Staaffskä förslagets utsikter. Man behöfver ingen politisk siarblick för att kunna säga, att valet helt visst komme att stå mellan andra förslag, jag antager för min del mellan det Tällbergska förslaget och ett förslag, som går betydligt långt till vänster om det nuvarande samlingspartiets förslag. Då komme det kanske rent af att gå löst under parollen: Bort med Första Kammaren, hvilket har skymtat fram under debatten i dag. Nu veta vi ännu, mina herrar, hvarthän kursen styr, men efter en upplösning veta vi alls icke, hvart det tar vägen.</w:t>
        <w:br/>
        <w:br/>
        <w:t>Hvad vi med bestämdhet veta är endast, att det blir en strid, som söndersliter, en strid, som verkligen kommer att blifva ett inbördeskrig. Det finnes sådana, som icke äro blodiga, men som dock äro farliga nog! En riksdagsupplösning vore såsom en utkastad eldbrand. Låtom oss icke, vi som stå under känsla af ansvar inför detta ödesdigra allvar, låtom oss icke leka med elden! Elden är till för att lysa och värma, men den kan blifva en vådeld, som kan såsom en härjande och förtärande brand komma att fördärfva värden, som kanske för oss äro oersättliga!</w:t>
        <w:br/>
        <w:br/>
        <w:t>Få vi frid i landet med antagande af detta förslag? Nej, säger man på vissa håll. Mina herrar, jag tror för min del, att det alltid kommer att finnas olika politiska ideal, och så utlefvade äro vi väl icke, att vi icke komma att kämpa för dessa ideal! Men jag tror också, att, om nu frågan löses, det först blir ett visst vapenstillestånd och sedan en relativ fred i alla fall. Man har visserligen spänt förhoppningarne på verkan af denna reform alldeles öfver höfvan, såsom om den skulle medföra ett lycksalighetens rike här i vårt land, liksom man å andra sidan befarat de förskräckligaste följder däraf.</w:t>
        <w:br/>
        <w:br/>
        <w:t>På så oerhörda verkningar af en politisk reform torde väl ingen tro, som känner historiens vittnesbörd. Men vi hoppas dock, att det är början till en lyckosam utveckling. Ur denna förvirring och ur denna oro skall ieke enligt min tro framgå de fruktansvärda och rysliga tider, dessa bistra vargatider, som nu så gärna sias om. Vi gå dock — det är min ljusa förhoppning — om ock kanske genom brytniogar af betydelsefallare art än vi på länge fått pröfva, mot en lycklig och god framtid för vårt folk. Men det är farligt att göra hopp i utvecklingen. Jag tror icke, att det vore för vårt land gagneligt, om den demokratisering, som nu är å bane, sträckte sig längre än hvad här ifrågasatts, äfven om utvecklingslinjerna peka åt det hållet. Det blir, det är jag öfvertygad om, kanske för längre tid, än mången tror, genom antagande af detta förslag en afsevärd och tillfredsställande afbetalning på krafven på statsförfattningens demokratisering.</w:t>
        <w:br/>
        <w:br/>
        <w:t>Jag erinrar mig i detta sammanhang några ord af en engelsk statsman. Han säger, att när man går att bota statens skador, skall man gå därtill såsom läkaren till sin sjuke fader — med af vördnad dröjande hand. Jag är rädd för, att, om vi taga för stora steg på en gång, vi komma att få lida af det.</w:t>
        <w:br/>
        <w:br/>
        <w:t>Under kampens bitterhet har det fällts hårda och starka — ja hotande — ord från olika håll om att denna ofrid, som nu rådt så</w:t>
        <w:br/>
        <w:br/>
        <w:t>länge, skall fortsätta. Men, mina herrar, jag haren bättre tanke, jag Om valrätten tror, att öfver personliga intressen och öfver klassintressena, öfver all al Andra den puttifnaskpolitik, som vi sista tiden sett åtskilligt utaf, komma "Mm dock fosterlandets kraf att få göra sig gällande, när lugn och be- (Forts.) sinning inträdt. Jag tror, att trogna fosterlandsvänner, och det utaf. alla partier, skola göra sitt bästa för att få till stånd det bästa möjliga af det beslut, vi komma att fatta, äfven om den enskilde får ge upp åtskilligt af hvad han hoppats och önskat. Jag finner en förhoppning därom i det anförande af ledaren för vårt yttersta vänsterparti, där äfven han betonade, att han var angelägen att sörja för en »lugn samhällsutveckling». Jag finner det i de ord, som en annan partiledare på samma bänk yttrade, när ban sade, att partier af olika riktningar — om jag nämligen förstod honom rätt -— skulle enas om att reformera pressen, sin egen press, så att den blef mera upplyst och sanningsälskande, Vi behöfva på vår sida pressen, folkets uppfostrarinna, i det uppfostringsarbete till endräkt och samförstånd, som nu behöfver ske.</w:t>
        <w:br/>
        <w:br/>
        <w:t>Vi behöfva dock, mina herrar, lugn i landet för vårt näringslifs utveckling, vi behöfva arbetsro för de sociala reformer, som erfordras för att få folket homogent och starkt. Till dessa reformers genomförande behöfs det penningar, och därför måste framför allt värt näringslif utvecklas. m</w:t>
        <w:br/>
        <w:br/>
        <w:t>Vi äro en liten nation med stora, mäktiga grannar. Aro än de ovädersmoln, som draga upp på horisonten, kanske ej större än en knuten hand, vi kunna dock i alla tall icke vara säkra för, att icke stormvädret en dag kommer ötver oss. Tecknen varsla om att det stundar hårda tider för de små folken. Endräkt ensamt gifver oss styrka i farans stund. Vi behöfva förtroende mellan folk, Riksdag och regering. Ingen fara är så stor som tvedräkt, både för vår inre utveckling och vår själfständighet. Endast ett enadt Sverige är ett starkt Sverige!</w:t>
        <w:br/>
        <w:br/>
        <w:t>Jag tror, att ingen af oss gått till denna debatt och står inför voteringen utan känsla af — jag har hört den tona genom anförandena här i dag — det ödesdigra allvar, som ligger i stunden. Det är, såsom hörde man de stenar hamras, som skola läggas som grundval för det nya framtidens Sverige, som vi alla hoppas på. Jag skulle betrakta det som ett af de största ögonblicken i mitt hf, om jag här finge vara med om en lösning af rösträttsfrågan och därvid finge behålla såsom ett öfverväldigande slutintryck af dessa dagars förhandlingar och beslut: Fosterlandets kraft gick likväl till sist öfver allt annat.</w:t>
        <w:br/>
        <w:br/>
        <w:t>Jag har ju redan, herr talman, gjort mitt yrkande och vill sluta mitt anförande med ett ord, som icke skall fattas, när svenske män gå till kanske det viktigaste af alla beslut på en mansålder: Må det beslut, vi fatta, ske under välsignelse från Gud, från våra fäders Gud!</w:t>
        <w:br/>
        <w:br/>
        <w:t>Herr Palme: Herr talman! Här har dels från statsrådsbänken och dels från olika talare under dagens öfverläggning åberopats Finlands exempel, såsom manande till efterföljd med afseende å det pro-</w:t>
        <w:br/>
        <w:br/>
        <w:t>Finland, där jag sedan snart 25 år tillbaka alltid plär vistas längre eller kortare tid af året, ber jag att med några ord få belysa frågan, om och i hvad mån de finska erfarenheterna kunna läggas till grund med afseende å våra svenska förhållanden.</w:t>
        <w:br/>
        <w:br/>
        <w:t>Sverige är ett land med en fullkomligt enhetlig befolkning; våra 30,000 lappar och finnar betyda därvid intet. Vi svenskar äro ett enda folk till ras, språk och religion. Finland däremot är bebodt af två grundväsentligt olika nationaliteter. 86 2 af det finska folket tillhöra en ras, som icke har någon egentlig gemenskap med de öfriga stora medlemmarna af den europeiska folkfamiljen. Likaledes är finnarnes språk belt och hållet olika. Vid sidan af dessa 86 » finnar lefva inemot 14 2 rena svenskar. Om nu icke dessa relativt fåtaliga svenskar skulle helt gå under — hvilket är en liflig önskan hos åtskilliga intransigenter af ultrafennomanerna — så måste, för deras bibehållande anlitas särskilda medel. Ett sådant medel bjuda de proportionella valen. Nu säger någon, att just detta är meningen med de proportionella valen, nämligen att förhindra, att icke de små partierna skola helt och hållet krossas af de stora. Men däremot invänder jag, att detta icke här kan ha någon tillämpning. Ty partierna i ett land sådant som vårt dels öfvergå omärkligt i hvarandra, dels omväxla alltjämt sinsemellan till makt och inflytande. En tid var det grundskattefrågan, som var den stora åtskiljaren mellan partierna, en annan gång försvarsfrågan, lifsmedelstullarna o. 8. v. Nu är det rösträttsfrågan, som är skiljemärket. Och om 10 år ha vi andra stridsfrågor, som komma andra partier att kristalliseras ut. Om däremot skillnaden mellan partierna står i samband med olikhet i ras och språk, då äro dessa olikheter beståndande, och då fordras det alldeles särskilda medel att skydda minoriteten. Ty en sådan minoritet kan aldrig blifva majoritet, medan däremot, om vi frisinnade i dag besegras, vi ha visshet att i morgon komma åter som majoritetsparti.</w:t>
        <w:br/>
        <w:br/>
        <w:t>Vidare bör tagas hänsyn därtill, att Finlands folk alldeles nyss efter den märkligaste revolution, som kanske världshistorien skådat, med ett språng ut i det stora okända och utan att mycket reflektera öfver hvad det språnget betydde, utgått från en fullkomligt antikverad representation — vår gamla, för 40 år sedan öfvergifna.</w:t>
        <w:br/>
        <w:br/>
        <w:t xml:space="preserve">I revolutionsveckans entusiasm, då hela finska folket nästan omedvetet bars fram i en berusning, kom man öfverens att bygga det nya Finlands statsskick på enkammarsystem med allmän och lika rösträtt för man som </w:t>
      </w:r>
      <w:r>
        <w:rPr>
          <w:b/>
        </w:rPr>
        <w:t>kvinna¹</w:t>
      </w:r>
      <w:r>
        <w:rPr>
          <w:b w:val="0"/>
        </w:rPr>
        <w:t>. Efter revolutionen ångrade man nog på många håll hvad man lofvat, men löftena hade varit för heliga, och de kunde icke ryggas. Det gällde då att söka utfinna medel, genom hvilka man kunde åstadkomma, att den sunda och lugna utvecklingen bibehölls utan kastningar och språng. Det medel, som man ansåg bäst anpassa sig till enkammarsystemet, det var de proportionella valen. I Finland har man således i det proportionella valsättet sökt ett medel att råda bot för de vådor, som med en för snabb utveckling i ett enkammarsystem kunde vara förenade. I Sverige åter ha vi en Första Kammare, som utgör en i sanning allt-</w:t>
        <w:br/>
        <w:br/>
        <w:t>för grundlig och kraftig motvikt mot Andra Kammarens ingalunda Om valrätten öfverdrifna reformifver. fl ndra De omständigheter, som jag nu berört, nämligen nödvändigheten VN af ett skydd för den svenska minoritetens existens i Finland och mot (Forts. enkammarsystemets eventuella vådor, äro i och för sig själfva all- | deles tillräckliga, men dock icke de enda anledningarna till att i Finland de proportionella valen passa synnerligen väl. Då dessa anledningar icke alls existera hos oss, kan den omständigheten, att Finland antagit de proportionella valen, icke i och för sig utgöra någon som helst anledning, hvarför vi skulle taga dessa proportionella val. Detta är visserligen sant, säger man, men de proportionella valen i Finland ha dock verkat synnerligen tillfredsställande, och man lär i Finland vara allmänt belåten med dessa proportionella val. Jag vill upptaga några af de bevis härför, som man har anfört, och beröra några af de anmärkningar, som gjorts beträffande de finska valen. Från olika håll har det sagts, det har sagts i kammaren här i dag, och det har sagts af professor Fahlbeck i »Statsvetenskaplig Tidskrift», att ur de finska valen de mindre partierna utgått i proportionell styrka till sin anslutning ute bland valmännen. Detta är emellertid icke förhållandet. En statistisk undersökning visar klart, att det så icke förhåller sig. Det framhålles från proportionalistiskt håll såsom en fördel med de proportionella valen, att, när hvarje partigrupp i riktig proportion motsvaras af sina representanter i Riksdagen och då alla få full rätt, hvarken mer eller mindre, bör däraf följa en på aktning för allas rätt grundad samdräkt och förståelse vid lösningen af de fosterländska frågorna. Jag för min del tror, i likhet med hvad som är påpekadt från olika talare i dag, att så icke blir förhållandet, utan att de proportionella valen skola medföra ännu mera skärpta partistrider; detta af den anledning, att ett partis fulla styrka vid det proportionella valsättet endast kan komma till sin rätt, ifall detta parti gör sin allra största kraftansträngning under den allra strängaste partidisciplin, och att ju kraftigare ett partis medlemmar &gt;»piskas in&gt; till valen, dess större procent valda representanter får detta parti. I Finland ha liksom hos oss socialdemokraterna den kraftigaste partiledningen och den bästa partiorganisationeu. Näst efter dem komma gammalfennomanerna, medan däremot det svenska partiet och ungfennomanerna, hvilkas medlemmar äro mera individualistiska, äro splittrade i en mängd små grupper, som ha olika åsikter i detaljfrågor. Nu skola vi se, huru resultatet gestaltar sig, när ett folk som det finska går till val under sådana förutsättningar. Efter de offentliggjorda statistiska redogörelserna för valen förhåller det sig så, att efter sin styrka skulle det svenska partiet fått in i kammaren 25 å 26 representanter, men det fick blott 24, ungfennomanerna skulle fått 27 å 28, men de fingo icke heller mer än 24. För de mindre partierna var skillnaden ännu större till dessa partiers nackdel. Men gammaltfennomanerna, som enligt sin styrka icke skulle fått mer än d4 å 55 representanter, de fingo 59, och socialdemokraterna, som icke ens skulle fått 75, fingo 80. Slutsiffrorna har jag fått ur en</w:t>
        <w:br/>
        <w:br/>
        <w:t>tigast ledda och bäst sammanhållna partierna, som med de proportionella valen göra den största vinsten. Hos oss skulle det gifvetvis blifva å ena sidan socialdemokraterna och å den andra sidan högern. Hvad socialdemokraterna beträffar, vill jag erinra om ett yttrande af herr Branting i denna kammare år 1904. Han sade: »Ja, mina</w:t>
        <w:br/>
        <w:br/>
        <w:t>rrar, vi socialdemokrater skola nog reda oss under ett proportionellt valsätt.&gt; Hvad en af högerns främste, en stor godsägare exempelvis, beträffar, har han tillfälle att resa på valmötet, ban kan lämna skötseln af sitt gods åt sin inspektor, eller han kan sitta vid sin telefon och afgöra förhållandena med sina partivänner. De små” hemmansägarne däremot hafva ingen inspektor och ingen telefon, och de hafva hvarken tid eller råd att vara på valmöten. Det är dessa små hemmansägare, som komma att sitta emellan, de och alla dessa små handtverkare och därmed jämförliga personer, hvilka hittills varit det liberala partiets styrka i vårt land. Alla dessa personer, d. v. s. mellanpartierna, skola komma att i valkampen draga det kortaste strået. Afven här lämnar det finska valet en illustration. Enligt offentliggjorda statistiska uppgifter utgjorde i den nya landtdagen landtbrukare samt torpare och arrendatorer ett antal af 55, d. v. s. 27/2 &amp;. När man nu vet, att Finlands landtbrukande befolkning uppgår till 75 2 af hela befolkningsstocken, så ser man lätt, att Finlands jordbrukare hafva blifvit i afsaknad af den representation, som dem eljest med rätta borde tillkomma. Af Sveriges hela befolkning är, enligt de sista offentliggörandena, såsom jag vill minnas, 53 procent jordbrukare. Efterse vi i katalogen öfver Andra Kammarens ledamöter, så finna vi, att i det närmaste bälften af kammarens ledamöter äro jordbrukare och att vi alltså i det afseendet hafva en ganska rättvis representation. Men hur det skulle hafva gått härvidlag, om vi haft proportionella val, därpå visar Finlands exempel hän. Hur det går i andra länder, som hafva majoritetsval, det kunna vi se t. ex. i Danmark, där i det danska folketinget, som nyvaldes i fjol, finnas 42 procent landtbrukare. 1 det norska, äfvenledes i fjol nyvalda stortinget finnas 35 procent landtmän. Dessa jämförelser tala just icke, synes det mig, till proportionalismens fördel.</w:t>
        <w:br/>
        <w:br/>
        <w:t>En finsk läkare har ofta i den svenska tidningspressen åberopats såsom auktoritet beträffande de proportionella vaien. Han lär ha sagt, att, &gt;»om vi i Finland haft majoritetsval, så skulle dels vi svenskar icke fått in en enda representant och dels socialdemokraterna fått in 160.&gt; Med afseende på det första påståendet kan jag nämna, att autentiska, mig från Finland meddelade undersökningar lära gifva vid handen, att om svenska partiet och ungfennomanerna, de bäda konstitutionella partierna, vidhällit sin gamla allians, så hade de fått in 50 representanter, d. v. 8. ungefär hvad de nu fått; och hvad socialdemokraterna beträffar, måste den finske läkarens utsaga skrifvas på en något ungdomlig fantasi, ty han kan ju ingalunda så tvärsäkert döma angående detta. Dels vet han icke, hur valkretsindelningen vid majoritetsval i enmanskretsar skulle varit anordnad, dels kan han i alla fall icke beräkna ett på så många ovissa faktorer be-</w:t>
        <w:br/>
        <w:br/>
        <w:t>roende resultat, dels slutligen och framför allt kunna icke de finska Om valrätten förhållandena jämföras med andra förhållanden. Ty de finska förfr are hållandena äro sådana, att de konstitutionella partierna icke kunna Hä. HM. bilda tillsammans med de inkonstitutionella gammalfennomanerna en (Forts.) valkartell, där de borgerliga partierna eventuellt kunna stå emot en socialdemokratisk kandidat. Alltså är det finska exemplet i detta</w:t>
        <w:br/>
        <w:br/>
        <w:t>fall af intet värde. Däremot, det af herr Branting i dag med stor</w:t>
        <w:br/>
        <w:br/>
        <w:t>klarhet framlagda exemplet från Tyskland, där socialisternas röster</w:t>
        <w:br/>
        <w:br/>
        <w:t>hafva gått ned vid det sista valet, visar hvad under majoritetsval de</w:t>
        <w:br/>
        <w:br/>
        <w:t>borgerliga partierna i det afseendet kunna åstadkomma.</w:t>
        <w:br/>
        <w:br/>
        <w:t>Vi, som icke vilja ha de proportionella valen, hafva alltid fruktat de höga omkostnader, som äro förenade med dylika val. Detta har ingen fara, svaras oss från proportionalistiskt håll. Men det bar intresserat mig att äfven i det afseendet taga litet reda på de finska förhållandena, och jag kan angående denna sak lämna några upplysningar. Jag har skrifvit till en hel del personer därom och fått ganska belysande svar. En af mina korrespondenter skrifver till mig i ett bref at den 4 mars, alldeles före valen, att »nog gifva valförberedelserna ett mycket stort arbete och påkalla stora utgifter. Vi hafva arbetat sedan i september på att konsolidera vårt parti för valen.» — Längre fram i samma bref, som är skrifvet af en kännare af svenska förhållanden, beter det: »enligt min uppfattning vore det fel af eder att nu godkänna det kungl. rösträttsförslaget». I ett annat bref, efter valet, skrifvet af en annan framstående finsk man, heter det: »Det proportionella valsättet i vårt land förutsätter en energisk valledning, en fast partisammanslutning och en liflig agitation för att få partiets valmän så talrikt som möjligt till urnorna. Föredragare och resetalare måste bekostas och sändas ut till bygderna, skrifter likaså och denna agitation med konsekvens fullföljas under veckor och månader tills valet ägt rum. För valet hade vii de svenska bygderna&gt; — detta kan ju intressera herrar landtmän här — &gt;»anordnat en hästvärnplikt, d. v. 8 vidtalat hemmansägare och andra, som ägde hästar, att i de särskilda röstningsområdena föra valmännen till röstningsställena. Här i Helsingfors hade vi hyrt automobiler att från aflägsnare stadsdelar föra de svenska arbetarne till de lokaler, där röstningen ägde rum. Endast vårt illustrerade valupprop, som trycktes i tusentals exemplar, kostade tusentals mark. Du finner, att valomkostnaderna med en sådan agitation lätt springa upp till 10,000-tals mark.» — Ja, så låter det beträffande valomkostnaderna från Finland med dess proportionalistiska valsystem, men icke låter det, åtminstone efter mitt förmenande, tilltalande. Det har utan att bestridas från något håll, omtalats, att gammalfennomanernas valomkostnader gingo upp till 300,000 mark, d. v. s. 210,000 kronor, eller med andra ord 3,600 kronor pr hvarje vald representant. Och man har sagt, att svenska folkpartiets kostnader för den centrala valledningen — jag inräknar således icke deras kostnader på de särskilda orterna — gingo till omkring 50,000 mark eller 35,000 kronor. Mot sådana siffror äro de mycket blygsamma kostnaderna för de svenska valen helt enkelt en småsak.</w:t>
        <w:br/>
        <w:br/>
        <w:t>»De proportionella valen&gt;, säger man, »äro icke så svårbegripliga</w:t>
        <w:br/>
        <w:br/>
        <w:t xml:space="preserve">gått utmärkt bra, men äfven detta har två sidor. Vi veta ju, att Finlands befolkving i kulturellt afseende står åtskilligt lägre än den svenska befolkningen. Jag tror icke, att jag misstager mig, om jag säger, att de icke läskunniga i Finland äro inemot tjugu gånger flere, proportionellt taget, än i Sverige. "En obildad befolkning är emellertid mera lätt att leda än en relativt mera bildad sådan. Hos oss äro alla, på landet och i staden, vana vid att intressera sig för och deltaga i offentliga angelägenheter. I Finland åter har allmänheten icke haft tillfälle att i samma grad som hos oss deltaga i utöfning af medborgerliga rättigheter, om ock under ofärdsåren intresset oerhördt stegrades. Nu kom där på en gång detta nya, den allmänna rösträtten, förenad. med proportionella val. Till en början lär man hafva stått temligen handfallen inför valen, men småningom var det energiska män, mest studenter, som började resa omkring och undervisa och anställa profeller försöksval o. d. Men trots detta lär det hafva stått och alltjämt stå synnerligen klent till med den själfständiga förståelsen af detta proportionella valsystem. Det blef rätt ofta ingenting annat än ett blindt fullgörande af ledningens anvisningar. Jag har hört omtalas ett finskt gods, därifrån inemot 200 röstberättigade män och </w:t>
      </w:r>
      <w:r>
        <w:rPr>
          <w:b/>
        </w:rPr>
        <w:t>kvinnor¹</w:t>
      </w:r>
      <w:r>
        <w:rPr>
          <w:b w:val="0"/>
        </w:rPr>
        <w:t xml:space="preserve"> gingo till valurnorna. Högst få bland dem hade själfständigt reda på innebörden af hvad de gjorde. Men man hade undervisat dem, att här, i det här hörnet, skall ni rita ett rödt streck — och det förstodo de ganska lätt — och så gingo de fram till valurnorna och lade sina rödstreckade valsedlar ned i urnorna. Ja, det gick där i Finland så långt, att en Helsingforstidning för en tid sedan skref, att till och med bildade personer nödgats vid valen anlita valmansbiträden. Men icke vittnar allt detta, så vidt jag kan förstå, att man i Finland något mera allmänt begripit den proportionella valmetoden, och icke är detta ett skäl för oss att antaga densamma. Den svenske allmogemannen vill veta hvarför han gör så och så. Han vill se, vill kontrollera, huru valmaskineriet verkar. Han är för van allt sedan urminnes tider att sköta sig själf och vill icke låta kommendera sig. Men kommando måste man lyda, om ett proportionellt valsätt införes. På tal därom skrifver samme brefskrifvare, som jag nyss citerade: »Här gäller det att gå i flock och farnöte. Eljest får man taga farväl af allt politiskt inflytande&gt;.</w:t>
        <w:br/>
        <w:br/>
        <w:t>En framstående matematisk teoriker, som ibland inbillar sig vara praktisk politiker, har sagt, att majoritetsvalen gynna medelmåttorna, medan åter ur proportionsvalen framgå nationens yppersta. De finska valen visa emellertid, att det icke precis förhåller sig på det viset. En finsk tidning framhåller sin stora oro öfver »att intelligensen och erfarenheten i den första enkammaren icke blifvit företrädda i någon rimlig proposition till den bristande kunskapen och oerfarenheten»&gt;. Granskar man förteckningen öfver de till den finska landtdagen valda representanterna och söker man efter de namn, som voro de gångna finska landtdagarnas yppersta, så får man söka förgäfves. Några ha afstått från att låta uppställa sig såsom kandidater — de vilja icke vara med om den nya tidens ordning; andra -— och de äro icke få — ha fallit igenom. Allmänt anser man, att den finska landtdagens</w:t>
        <w:br/>
        <w:br/>
        <w:t>kulturnivå har i jämförelse med föregående landtdagars väsentligen Om valrätten sjunkit, och man har den uppfattningen, att det skall bli synnerligen er dmära svårt att besätta utskotten med fullt arbetsdugligt folk. Det är memm. m. delmåttorna och således icke de yppersta inom rolket, som det pro- — (Forts. portionella valsystemet i Finland tycks hafva gynnat. MSärskildt vet</w:t>
        <w:br/>
        <w:br/>
        <w:t>jag, att detta utgör ett bekymmer för den socialistiska valledningen,</w:t>
        <w:br/>
        <w:br/>
        <w:t>hvilken, enligt hvad jag försport, icke själf hade väntat att vinna en</w:t>
        <w:br/>
        <w:br/>
        <w:t>så stor seger, hvarför den i många valkretsar, där socialisternas kan-</w:t>
        <w:br/>
        <w:br/>
        <w:t>didater gingo in, hade uppsatt personer, som ledningen egentligen</w:t>
        <w:br/>
        <w:br/>
        <w:t>icke ansåg sig böra hålla på, men som dock nu gingo in.</w:t>
        <w:br/>
        <w:br/>
        <w:t>Herr talman! Jag har velat anföra detta för att söka i någon mån ådagalägga, att alla de lysande skildringar ifrån det tusenåriga rike, som med proportionalismens införande skulle ha inträdt i Finland, icke äro så alldeles riktiga, och att man därför ingalunda kan från Finlands exempel söka en anledning för oss att införa ett proportionellt valsätt.</w:t>
        <w:br/>
        <w:br/>
        <w:t>Jag skall rörande vår nu föreliggande stora fråga blott be att få säga några få ord. Vi frisinnade kunna nå vårt mål —- för så vidt detta mål är en representation, som utgör ett sant uttryck för det svenska folkets vilja — på två sätt: antingen kunna vi målmedvetet söka en utveckling, som leder till ett enkammarsystem, eller också kunna vi lika målmedvetet gå fram emot ett reformeradt tvåkammarsystem, med maktens tyngdpunkt såväl reellt som formellt förlagd till Andra Kammaren och med en Första Kammare, som väl är en broms men icke ett hinder för utvecklingen. Vandrar man nu den Tällbergska vägen framåt, så har man valt den första af de utaf mig antydda linjerna. Utvecklingen blir då enligt mitt förmenande den, att det blir en gradvis skeende demokratisering af Första Kammaren, ända till dess att det helt naturligt blir så, att de tu varda ett, och för detta alternativ erfordras gifvetvis, att vi äfven taga ett proportionellt valsystem. Anser man åter ett reformeradt tvåkammarsystem vara den lämpligaste och riktigaste lösningen på frågan, och ryggar man tillbaka för alla med ett proportionalistiskt valsätt förenade svårigheter, ja, då ligger vägen öppen och klar på grundvalen af det förslag, som blifvit framlagdt af det liberala samlingspartiets majoritet.</w:t>
        <w:br/>
        <w:br/>
        <w:t>Som jag för min del håller före, att vi på den senare vägen fortast och tryggast skola, till fosterlandets sanna lycka, nå vårt mål, så vill jag bär be att få i sinom tid yrka bifall till herr Staaffs m. fl:s motion; för närvarande anhåller jag att få yrka afslag på utskottets hemställan i den föredragna punkten.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1038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